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CCCB85" w14:textId="2A9D0EF2" w:rsidR="00EE47D8" w:rsidRPr="004A15BC" w:rsidRDefault="00EE47D8" w:rsidP="00EE47D8">
      <w:pPr>
        <w:tabs>
          <w:tab w:val="left" w:pos="9356"/>
        </w:tabs>
        <w:ind w:left="5670" w:firstLine="0"/>
        <w:rPr>
          <w:rFonts w:ascii="Times New Roman" w:hAnsi="Times New Roman"/>
          <w:b/>
          <w:szCs w:val="28"/>
        </w:rPr>
      </w:pPr>
    </w:p>
    <w:p w14:paraId="66532E0E" w14:textId="201ACE9E" w:rsidR="004A15BC" w:rsidRPr="004A15BC" w:rsidRDefault="004A15BC" w:rsidP="00EE47D8">
      <w:pPr>
        <w:tabs>
          <w:tab w:val="left" w:pos="9356"/>
        </w:tabs>
        <w:ind w:left="5670" w:firstLine="0"/>
        <w:rPr>
          <w:rFonts w:ascii="Times New Roman" w:hAnsi="Times New Roman"/>
          <w:b/>
          <w:szCs w:val="28"/>
        </w:rPr>
      </w:pPr>
    </w:p>
    <w:p w14:paraId="3F753CB8" w14:textId="77777777" w:rsidR="004A15BC" w:rsidRPr="004A15BC" w:rsidRDefault="004A15BC" w:rsidP="00EE47D8">
      <w:pPr>
        <w:tabs>
          <w:tab w:val="left" w:pos="9356"/>
        </w:tabs>
        <w:ind w:left="5670" w:firstLine="0"/>
        <w:rPr>
          <w:rFonts w:ascii="Times New Roman" w:hAnsi="Times New Roman"/>
          <w:b/>
          <w:szCs w:val="28"/>
        </w:rPr>
      </w:pPr>
    </w:p>
    <w:p w14:paraId="73A895C3" w14:textId="77777777" w:rsidR="00EE47D8" w:rsidRPr="004A15BC" w:rsidRDefault="00EE47D8" w:rsidP="00EE47D8">
      <w:pPr>
        <w:tabs>
          <w:tab w:val="left" w:pos="9356"/>
        </w:tabs>
        <w:ind w:left="5670" w:firstLine="0"/>
        <w:rPr>
          <w:rFonts w:ascii="Times New Roman" w:hAnsi="Times New Roman"/>
          <w:b/>
          <w:szCs w:val="28"/>
        </w:rPr>
      </w:pPr>
    </w:p>
    <w:p w14:paraId="258661FD" w14:textId="77777777" w:rsidR="00EE47D8" w:rsidRPr="004A15BC" w:rsidRDefault="00EE47D8" w:rsidP="00EE47D8">
      <w:pPr>
        <w:tabs>
          <w:tab w:val="left" w:pos="3815"/>
        </w:tabs>
        <w:ind w:firstLine="0"/>
        <w:rPr>
          <w:rFonts w:ascii="Times New Roman" w:hAnsi="Times New Roman"/>
          <w:szCs w:val="28"/>
        </w:rPr>
      </w:pPr>
    </w:p>
    <w:p w14:paraId="2F69DC09" w14:textId="77777777" w:rsidR="00EE47D8" w:rsidRPr="004A15BC" w:rsidRDefault="00EE47D8" w:rsidP="00EE47D8">
      <w:pPr>
        <w:tabs>
          <w:tab w:val="left" w:pos="3815"/>
        </w:tabs>
        <w:ind w:firstLine="0"/>
        <w:rPr>
          <w:rFonts w:ascii="Times New Roman" w:hAnsi="Times New Roman"/>
          <w:szCs w:val="28"/>
        </w:rPr>
      </w:pPr>
    </w:p>
    <w:p w14:paraId="0B2B16CC" w14:textId="77777777" w:rsidR="00EE47D8" w:rsidRPr="004A15BC" w:rsidRDefault="00EE47D8" w:rsidP="00EE47D8">
      <w:pPr>
        <w:tabs>
          <w:tab w:val="left" w:pos="3815"/>
        </w:tabs>
        <w:ind w:firstLine="0"/>
        <w:rPr>
          <w:rFonts w:ascii="Times New Roman" w:hAnsi="Times New Roman"/>
          <w:szCs w:val="28"/>
        </w:rPr>
      </w:pPr>
    </w:p>
    <w:p w14:paraId="0F163534" w14:textId="77777777" w:rsidR="00EE47D8" w:rsidRPr="004A15BC" w:rsidRDefault="00EE47D8" w:rsidP="00AC25C3">
      <w:pPr>
        <w:tabs>
          <w:tab w:val="left" w:pos="9356"/>
        </w:tabs>
        <w:ind w:firstLine="0"/>
        <w:jc w:val="right"/>
        <w:rPr>
          <w:rFonts w:ascii="Times New Roman" w:hAnsi="Times New Roman"/>
          <w:b/>
          <w:caps/>
          <w:sz w:val="32"/>
          <w:szCs w:val="32"/>
        </w:rPr>
      </w:pPr>
    </w:p>
    <w:p w14:paraId="6203BBFE" w14:textId="77777777" w:rsidR="00EE47D8" w:rsidRPr="004A15BC" w:rsidRDefault="00EE47D8" w:rsidP="00EE47D8">
      <w:pPr>
        <w:spacing w:line="240" w:lineRule="auto"/>
        <w:ind w:firstLine="0"/>
        <w:jc w:val="center"/>
        <w:rPr>
          <w:rFonts w:ascii="Times New Roman" w:hAnsi="Times New Roman"/>
          <w:b/>
          <w:sz w:val="56"/>
          <w:szCs w:val="56"/>
        </w:rPr>
      </w:pPr>
      <w:bookmarkStart w:id="0" w:name="_Hlk39096290"/>
      <w:r w:rsidRPr="004A15BC">
        <w:rPr>
          <w:rFonts w:ascii="Times New Roman" w:hAnsi="Times New Roman"/>
          <w:b/>
          <w:sz w:val="56"/>
          <w:szCs w:val="56"/>
        </w:rPr>
        <w:t xml:space="preserve">ГЕНЕРАЛЬНЫЙ ПЛАН </w:t>
      </w:r>
    </w:p>
    <w:p w14:paraId="444FF0A4" w14:textId="77777777" w:rsidR="00EE47D8" w:rsidRPr="004A15BC" w:rsidRDefault="00EE47D8" w:rsidP="00EE47D8">
      <w:pPr>
        <w:spacing w:line="240" w:lineRule="auto"/>
        <w:ind w:firstLine="0"/>
        <w:jc w:val="center"/>
        <w:rPr>
          <w:rFonts w:ascii="Times New Roman" w:hAnsi="Times New Roman"/>
          <w:sz w:val="36"/>
          <w:szCs w:val="28"/>
        </w:rPr>
      </w:pPr>
    </w:p>
    <w:p w14:paraId="49CF9699" w14:textId="73492292" w:rsidR="00EE47D8" w:rsidRPr="004A15BC" w:rsidRDefault="004A15BC" w:rsidP="004A15BC">
      <w:pPr>
        <w:spacing w:line="240" w:lineRule="auto"/>
        <w:ind w:firstLine="0"/>
        <w:rPr>
          <w:rFonts w:ascii="Times New Roman" w:hAnsi="Times New Roman"/>
          <w:sz w:val="40"/>
          <w:szCs w:val="40"/>
        </w:rPr>
      </w:pPr>
      <w:r w:rsidRPr="004A15BC">
        <w:rPr>
          <w:rFonts w:ascii="Times New Roman" w:hAnsi="Times New Roman"/>
          <w:sz w:val="40"/>
          <w:szCs w:val="40"/>
        </w:rPr>
        <w:t>СТУР-ДИГОРСКОГО</w:t>
      </w:r>
      <w:r w:rsidR="003D10AD" w:rsidRPr="004A15BC">
        <w:rPr>
          <w:rFonts w:ascii="Times New Roman" w:hAnsi="Times New Roman"/>
          <w:sz w:val="40"/>
          <w:szCs w:val="40"/>
        </w:rPr>
        <w:t xml:space="preserve"> СЕЛЬСКОГО ПОСЕЛЕНИЯ</w:t>
      </w:r>
    </w:p>
    <w:p w14:paraId="3BD14F50" w14:textId="10F95210" w:rsidR="00EE47D8" w:rsidRPr="004A15BC" w:rsidRDefault="004A15BC" w:rsidP="00EE47D8">
      <w:pPr>
        <w:snapToGrid w:val="0"/>
        <w:spacing w:line="240" w:lineRule="auto"/>
        <w:ind w:firstLine="0"/>
        <w:jc w:val="center"/>
        <w:rPr>
          <w:rFonts w:ascii="Times New Roman" w:hAnsi="Times New Roman"/>
          <w:sz w:val="40"/>
          <w:szCs w:val="40"/>
        </w:rPr>
      </w:pPr>
      <w:r w:rsidRPr="004A15BC">
        <w:rPr>
          <w:rFonts w:ascii="Times New Roman" w:hAnsi="Times New Roman"/>
          <w:sz w:val="40"/>
          <w:szCs w:val="40"/>
        </w:rPr>
        <w:t>ИРАФСКОГО</w:t>
      </w:r>
      <w:r w:rsidR="003D10AD" w:rsidRPr="004A15BC">
        <w:rPr>
          <w:rFonts w:ascii="Times New Roman" w:hAnsi="Times New Roman"/>
          <w:sz w:val="40"/>
          <w:szCs w:val="40"/>
        </w:rPr>
        <w:t xml:space="preserve"> РАЙОНА</w:t>
      </w:r>
      <w:r w:rsidR="00EE47D8" w:rsidRPr="004A15BC">
        <w:rPr>
          <w:rFonts w:ascii="Times New Roman" w:hAnsi="Times New Roman"/>
          <w:sz w:val="40"/>
          <w:szCs w:val="40"/>
        </w:rPr>
        <w:t xml:space="preserve"> </w:t>
      </w:r>
      <w:r w:rsidR="003D10AD" w:rsidRPr="004A15BC">
        <w:rPr>
          <w:rFonts w:ascii="Times New Roman" w:hAnsi="Times New Roman"/>
          <w:sz w:val="40"/>
          <w:szCs w:val="40"/>
        </w:rPr>
        <w:t>РЕСПУБЛИКИ СЕВЕРНАЯ ОСЕТИЯ-АЛАНИЯ</w:t>
      </w:r>
    </w:p>
    <w:bookmarkEnd w:id="0"/>
    <w:p w14:paraId="67DC80D5" w14:textId="77777777" w:rsidR="00EE47D8" w:rsidRPr="004A15BC" w:rsidRDefault="00EE47D8" w:rsidP="00EE47D8">
      <w:pPr>
        <w:snapToGrid w:val="0"/>
        <w:ind w:firstLine="0"/>
        <w:jc w:val="center"/>
        <w:rPr>
          <w:rFonts w:ascii="Times New Roman" w:hAnsi="Times New Roman"/>
          <w:szCs w:val="28"/>
        </w:rPr>
      </w:pPr>
    </w:p>
    <w:p w14:paraId="1147643E" w14:textId="77777777" w:rsidR="00EE47D8" w:rsidRPr="004A15BC" w:rsidRDefault="00EE47D8" w:rsidP="00EE47D8">
      <w:pPr>
        <w:snapToGrid w:val="0"/>
        <w:ind w:firstLine="0"/>
        <w:jc w:val="center"/>
        <w:rPr>
          <w:rFonts w:ascii="Times New Roman" w:hAnsi="Times New Roman"/>
          <w:szCs w:val="28"/>
        </w:rPr>
      </w:pPr>
    </w:p>
    <w:p w14:paraId="7ADD5179" w14:textId="77777777" w:rsidR="00EE47D8" w:rsidRPr="004A15BC" w:rsidRDefault="00EE47D8" w:rsidP="00EE47D8">
      <w:pPr>
        <w:snapToGrid w:val="0"/>
        <w:spacing w:line="240" w:lineRule="auto"/>
        <w:ind w:firstLine="0"/>
        <w:jc w:val="center"/>
        <w:rPr>
          <w:rFonts w:ascii="Times New Roman" w:hAnsi="Times New Roman"/>
          <w:caps/>
          <w:sz w:val="32"/>
          <w:szCs w:val="32"/>
        </w:rPr>
      </w:pPr>
      <w:r w:rsidRPr="004A15BC">
        <w:rPr>
          <w:rFonts w:ascii="Times New Roman" w:hAnsi="Times New Roman"/>
          <w:caps/>
          <w:sz w:val="32"/>
          <w:szCs w:val="32"/>
        </w:rPr>
        <w:t>ТОМ 2.</w:t>
      </w:r>
    </w:p>
    <w:p w14:paraId="178B7C94" w14:textId="77777777" w:rsidR="00F83FDE" w:rsidRPr="004A15BC" w:rsidRDefault="00EE47D8" w:rsidP="00EE47D8">
      <w:pPr>
        <w:spacing w:line="240" w:lineRule="auto"/>
        <w:ind w:firstLine="0"/>
        <w:jc w:val="center"/>
        <w:rPr>
          <w:rFonts w:ascii="Times New Roman" w:hAnsi="Times New Roman"/>
          <w:sz w:val="32"/>
          <w:szCs w:val="32"/>
        </w:rPr>
      </w:pPr>
      <w:r w:rsidRPr="004A15BC">
        <w:rPr>
          <w:rFonts w:ascii="Times New Roman" w:hAnsi="Times New Roman"/>
          <w:sz w:val="32"/>
          <w:szCs w:val="32"/>
        </w:rPr>
        <w:t xml:space="preserve">МАТЕРИАЛЫ ПО ОБОСНОВАНИЮ </w:t>
      </w:r>
    </w:p>
    <w:p w14:paraId="5D3709B6" w14:textId="77777777" w:rsidR="00EE47D8" w:rsidRPr="004A15BC" w:rsidRDefault="00F83FDE" w:rsidP="00EE47D8">
      <w:pPr>
        <w:spacing w:line="240" w:lineRule="auto"/>
        <w:ind w:firstLine="0"/>
        <w:jc w:val="center"/>
        <w:rPr>
          <w:rFonts w:ascii="Times New Roman" w:hAnsi="Times New Roman"/>
          <w:sz w:val="32"/>
          <w:szCs w:val="32"/>
        </w:rPr>
      </w:pPr>
      <w:r w:rsidRPr="004A15BC">
        <w:rPr>
          <w:rFonts w:ascii="Times New Roman" w:hAnsi="Times New Roman"/>
          <w:sz w:val="32"/>
          <w:szCs w:val="32"/>
        </w:rPr>
        <w:t>ГЕНЕРАЛЬНОГО ПЛАНА</w:t>
      </w:r>
    </w:p>
    <w:p w14:paraId="237C840E" w14:textId="77777777" w:rsidR="00EE47D8" w:rsidRPr="004A15BC" w:rsidRDefault="00EE47D8" w:rsidP="00EE47D8">
      <w:pPr>
        <w:ind w:firstLine="0"/>
        <w:rPr>
          <w:rFonts w:ascii="Times New Roman" w:hAnsi="Times New Roman"/>
        </w:rPr>
      </w:pPr>
    </w:p>
    <w:p w14:paraId="7AE2C701" w14:textId="77777777" w:rsidR="00EE47D8" w:rsidRPr="004A15BC" w:rsidRDefault="00EE47D8" w:rsidP="00EE47D8">
      <w:pPr>
        <w:ind w:firstLine="0"/>
        <w:rPr>
          <w:rFonts w:ascii="Times New Roman" w:hAnsi="Times New Roman"/>
        </w:rPr>
      </w:pPr>
    </w:p>
    <w:p w14:paraId="68F95ADC" w14:textId="77777777" w:rsidR="00EE47D8" w:rsidRPr="004A15BC" w:rsidRDefault="00EE47D8" w:rsidP="00EE47D8">
      <w:pPr>
        <w:ind w:firstLine="0"/>
        <w:rPr>
          <w:rFonts w:ascii="Times New Roman" w:hAnsi="Times New Roman"/>
        </w:rPr>
      </w:pPr>
    </w:p>
    <w:p w14:paraId="411FA089" w14:textId="77777777" w:rsidR="00EE47D8" w:rsidRPr="004A15BC" w:rsidRDefault="00EE47D8" w:rsidP="00EE47D8">
      <w:pPr>
        <w:ind w:firstLine="0"/>
        <w:rPr>
          <w:rFonts w:ascii="Times New Roman" w:hAnsi="Times New Roman"/>
        </w:rPr>
      </w:pPr>
    </w:p>
    <w:p w14:paraId="755E6FD9" w14:textId="77777777" w:rsidR="00EE47D8" w:rsidRPr="004A15BC" w:rsidRDefault="00EE47D8" w:rsidP="00EE47D8">
      <w:pPr>
        <w:ind w:firstLine="0"/>
        <w:rPr>
          <w:rFonts w:ascii="Times New Roman" w:hAnsi="Times New Roman"/>
        </w:rPr>
      </w:pPr>
    </w:p>
    <w:p w14:paraId="42F5CDFE" w14:textId="77777777" w:rsidR="00EE47D8" w:rsidRPr="00705229" w:rsidRDefault="00EE47D8" w:rsidP="00EE47D8">
      <w:pPr>
        <w:ind w:firstLine="0"/>
        <w:rPr>
          <w:rFonts w:ascii="Times New Roman" w:hAnsi="Times New Roman"/>
        </w:rPr>
      </w:pPr>
    </w:p>
    <w:p w14:paraId="6AEC7458" w14:textId="77777777" w:rsidR="00EE47D8" w:rsidRPr="00705229" w:rsidRDefault="00EE47D8" w:rsidP="00EE47D8">
      <w:pPr>
        <w:ind w:firstLine="0"/>
        <w:rPr>
          <w:rFonts w:ascii="Times New Roman" w:hAnsi="Times New Roman"/>
        </w:rPr>
      </w:pPr>
    </w:p>
    <w:tbl>
      <w:tblPr>
        <w:tblW w:w="9991" w:type="dxa"/>
        <w:tblInd w:w="108" w:type="dxa"/>
        <w:tblLayout w:type="fixed"/>
        <w:tblLook w:val="0000" w:firstRow="0" w:lastRow="0" w:firstColumn="0" w:lastColumn="0" w:noHBand="0" w:noVBand="0"/>
      </w:tblPr>
      <w:tblGrid>
        <w:gridCol w:w="4253"/>
        <w:gridCol w:w="5738"/>
      </w:tblGrid>
      <w:tr w:rsidR="00EE47D8" w:rsidRPr="00705229" w14:paraId="1DB0E1CE" w14:textId="77777777" w:rsidTr="00820500">
        <w:trPr>
          <w:trHeight w:val="354"/>
        </w:trPr>
        <w:tc>
          <w:tcPr>
            <w:tcW w:w="4253" w:type="dxa"/>
          </w:tcPr>
          <w:p w14:paraId="0C384377" w14:textId="79B80F95" w:rsidR="00EE47D8" w:rsidRPr="00705229" w:rsidRDefault="00EE47D8" w:rsidP="00820500">
            <w:pPr>
              <w:snapToGrid w:val="0"/>
              <w:ind w:firstLine="0"/>
              <w:jc w:val="left"/>
              <w:rPr>
                <w:rFonts w:ascii="Times New Roman" w:hAnsi="Times New Roman"/>
                <w:b/>
                <w:sz w:val="32"/>
                <w:szCs w:val="32"/>
              </w:rPr>
            </w:pPr>
          </w:p>
        </w:tc>
        <w:tc>
          <w:tcPr>
            <w:tcW w:w="5738" w:type="dxa"/>
          </w:tcPr>
          <w:p w14:paraId="6580EA7E" w14:textId="73A77172" w:rsidR="00EE47D8" w:rsidRPr="00705229" w:rsidRDefault="00EE47D8" w:rsidP="00820500">
            <w:pPr>
              <w:snapToGrid w:val="0"/>
              <w:ind w:left="2727" w:firstLine="0"/>
              <w:jc w:val="left"/>
              <w:rPr>
                <w:rFonts w:ascii="Times New Roman" w:hAnsi="Times New Roman"/>
                <w:b/>
                <w:sz w:val="32"/>
                <w:szCs w:val="32"/>
              </w:rPr>
            </w:pPr>
          </w:p>
        </w:tc>
      </w:tr>
    </w:tbl>
    <w:p w14:paraId="25D3633F" w14:textId="77777777" w:rsidR="00EE47D8" w:rsidRPr="00705229" w:rsidRDefault="00EE47D8" w:rsidP="00EE47D8">
      <w:pPr>
        <w:autoSpaceDE w:val="0"/>
        <w:autoSpaceDN w:val="0"/>
        <w:adjustRightInd w:val="0"/>
        <w:jc w:val="center"/>
        <w:rPr>
          <w:rFonts w:ascii="Times New Roman" w:hAnsi="Times New Roman"/>
          <w:sz w:val="32"/>
          <w:szCs w:val="32"/>
        </w:rPr>
      </w:pPr>
    </w:p>
    <w:p w14:paraId="39931F56" w14:textId="77777777" w:rsidR="00EE47D8" w:rsidRPr="00705229" w:rsidRDefault="00EE47D8" w:rsidP="00EE47D8">
      <w:pPr>
        <w:autoSpaceDE w:val="0"/>
        <w:autoSpaceDN w:val="0"/>
        <w:adjustRightInd w:val="0"/>
        <w:jc w:val="center"/>
        <w:rPr>
          <w:rFonts w:ascii="Times New Roman" w:hAnsi="Times New Roman"/>
          <w:sz w:val="32"/>
          <w:szCs w:val="32"/>
        </w:rPr>
      </w:pPr>
    </w:p>
    <w:p w14:paraId="5C25E99A" w14:textId="77777777" w:rsidR="00EE47D8" w:rsidRPr="00705229" w:rsidRDefault="00EE47D8" w:rsidP="00EE47D8">
      <w:pPr>
        <w:autoSpaceDE w:val="0"/>
        <w:autoSpaceDN w:val="0"/>
        <w:adjustRightInd w:val="0"/>
        <w:jc w:val="center"/>
        <w:rPr>
          <w:rFonts w:ascii="Times New Roman" w:hAnsi="Times New Roman"/>
          <w:sz w:val="32"/>
          <w:szCs w:val="32"/>
        </w:rPr>
      </w:pPr>
    </w:p>
    <w:p w14:paraId="357F9E19" w14:textId="77777777" w:rsidR="00EE47D8" w:rsidRPr="00705229" w:rsidRDefault="00EE47D8" w:rsidP="00EE47D8">
      <w:pPr>
        <w:autoSpaceDE w:val="0"/>
        <w:autoSpaceDN w:val="0"/>
        <w:adjustRightInd w:val="0"/>
        <w:jc w:val="center"/>
        <w:rPr>
          <w:rFonts w:ascii="Times New Roman" w:hAnsi="Times New Roman"/>
          <w:sz w:val="32"/>
          <w:szCs w:val="32"/>
        </w:rPr>
      </w:pPr>
    </w:p>
    <w:p w14:paraId="7BE10729" w14:textId="58FE30A5" w:rsidR="00EE47D8" w:rsidRPr="00705229" w:rsidRDefault="005557F3" w:rsidP="00B12B7E">
      <w:pPr>
        <w:autoSpaceDE w:val="0"/>
        <w:autoSpaceDN w:val="0"/>
        <w:adjustRightInd w:val="0"/>
        <w:spacing w:line="240" w:lineRule="auto"/>
        <w:ind w:firstLine="0"/>
        <w:jc w:val="center"/>
        <w:rPr>
          <w:rFonts w:ascii="Times New Roman" w:hAnsi="Times New Roman"/>
          <w:b/>
          <w:sz w:val="36"/>
          <w:szCs w:val="36"/>
        </w:rPr>
      </w:pPr>
      <w:r w:rsidRPr="00705229">
        <w:rPr>
          <w:rFonts w:ascii="Times New Roman" w:hAnsi="Times New Roman"/>
          <w:b/>
          <w:sz w:val="36"/>
          <w:szCs w:val="36"/>
        </w:rPr>
        <w:t>г. Ставрополь, 20</w:t>
      </w:r>
      <w:r w:rsidR="00F83FDE" w:rsidRPr="00705229">
        <w:rPr>
          <w:rFonts w:ascii="Times New Roman" w:hAnsi="Times New Roman"/>
          <w:b/>
          <w:sz w:val="36"/>
          <w:szCs w:val="36"/>
        </w:rPr>
        <w:t>2</w:t>
      </w:r>
      <w:r w:rsidR="004A15BC" w:rsidRPr="00705229">
        <w:rPr>
          <w:rFonts w:ascii="Times New Roman" w:hAnsi="Times New Roman"/>
          <w:b/>
          <w:sz w:val="36"/>
          <w:szCs w:val="36"/>
        </w:rPr>
        <w:t>2</w:t>
      </w:r>
      <w:r w:rsidR="00EE47D8" w:rsidRPr="00705229">
        <w:rPr>
          <w:rFonts w:ascii="Times New Roman" w:hAnsi="Times New Roman"/>
          <w:b/>
          <w:sz w:val="36"/>
          <w:szCs w:val="36"/>
        </w:rPr>
        <w:br w:type="page"/>
      </w:r>
    </w:p>
    <w:p w14:paraId="02DCA72F" w14:textId="0CCA3A71" w:rsidR="00EE47D8" w:rsidRPr="00705229" w:rsidRDefault="00EE47D8" w:rsidP="00B12B7E">
      <w:pPr>
        <w:spacing w:line="240" w:lineRule="auto"/>
        <w:ind w:firstLine="0"/>
        <w:jc w:val="center"/>
        <w:rPr>
          <w:rFonts w:ascii="Times New Roman" w:hAnsi="Times New Roman"/>
          <w:b/>
        </w:rPr>
      </w:pPr>
      <w:r w:rsidRPr="00705229">
        <w:rPr>
          <w:rFonts w:ascii="Times New Roman" w:hAnsi="Times New Roman"/>
          <w:b/>
        </w:rPr>
        <w:lastRenderedPageBreak/>
        <w:t>СОДЕРЖАНИЕ</w:t>
      </w:r>
    </w:p>
    <w:p w14:paraId="4530C190" w14:textId="77777777" w:rsidR="00DC025B" w:rsidRPr="00705229" w:rsidRDefault="00DC025B" w:rsidP="00B12B7E">
      <w:pPr>
        <w:spacing w:line="240" w:lineRule="auto"/>
        <w:ind w:firstLine="0"/>
        <w:jc w:val="center"/>
        <w:rPr>
          <w:rFonts w:ascii="Times New Roman" w:hAnsi="Times New Roman"/>
          <w:b/>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6"/>
        <w:gridCol w:w="1348"/>
      </w:tblGrid>
      <w:tr w:rsidR="00705229" w:rsidRPr="00705229" w14:paraId="32C5158F" w14:textId="77777777" w:rsidTr="005B4FCC">
        <w:tc>
          <w:tcPr>
            <w:tcW w:w="7996" w:type="dxa"/>
            <w:shd w:val="clear" w:color="auto" w:fill="auto"/>
          </w:tcPr>
          <w:p w14:paraId="303051C5" w14:textId="77777777" w:rsidR="00705229" w:rsidRPr="00705229" w:rsidRDefault="00705229" w:rsidP="004C16D2">
            <w:pPr>
              <w:spacing w:line="240" w:lineRule="auto"/>
              <w:ind w:firstLine="0"/>
              <w:rPr>
                <w:rFonts w:ascii="Times New Roman" w:hAnsi="Times New Roman"/>
                <w:b/>
                <w:sz w:val="20"/>
                <w:szCs w:val="20"/>
              </w:rPr>
            </w:pPr>
            <w:r w:rsidRPr="00705229">
              <w:rPr>
                <w:rFonts w:ascii="Times New Roman" w:hAnsi="Times New Roman"/>
                <w:b/>
                <w:sz w:val="20"/>
                <w:szCs w:val="20"/>
              </w:rPr>
              <w:t xml:space="preserve">Глава </w:t>
            </w:r>
            <w:r w:rsidRPr="00705229">
              <w:rPr>
                <w:rFonts w:ascii="Times New Roman" w:hAnsi="Times New Roman"/>
                <w:b/>
                <w:sz w:val="20"/>
                <w:szCs w:val="20"/>
                <w:lang w:val="en-US"/>
              </w:rPr>
              <w:t>I</w:t>
            </w:r>
            <w:r w:rsidRPr="00705229">
              <w:rPr>
                <w:rFonts w:ascii="Times New Roman" w:hAnsi="Times New Roman"/>
                <w:b/>
                <w:sz w:val="20"/>
                <w:szCs w:val="20"/>
              </w:rPr>
              <w:t xml:space="preserve"> Обоснование выбранного варианта размещения объектов местного значения Стур-Дигорского сельского поселения на основе анализа использования территорий,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tc>
        <w:tc>
          <w:tcPr>
            <w:tcW w:w="1348" w:type="dxa"/>
            <w:shd w:val="clear" w:color="auto" w:fill="auto"/>
            <w:vAlign w:val="center"/>
          </w:tcPr>
          <w:p w14:paraId="48BDC1EA" w14:textId="77777777" w:rsidR="00705229" w:rsidRPr="00705229" w:rsidRDefault="00705229" w:rsidP="005B4FCC">
            <w:pPr>
              <w:spacing w:line="240" w:lineRule="auto"/>
              <w:ind w:firstLine="0"/>
              <w:jc w:val="center"/>
              <w:rPr>
                <w:rFonts w:ascii="Times New Roman" w:hAnsi="Times New Roman"/>
                <w:b/>
                <w:sz w:val="20"/>
                <w:szCs w:val="20"/>
              </w:rPr>
            </w:pPr>
            <w:r w:rsidRPr="00705229">
              <w:rPr>
                <w:rFonts w:ascii="Times New Roman" w:hAnsi="Times New Roman"/>
                <w:b/>
                <w:sz w:val="20"/>
                <w:szCs w:val="20"/>
              </w:rPr>
              <w:t>4</w:t>
            </w:r>
          </w:p>
        </w:tc>
      </w:tr>
      <w:tr w:rsidR="00705229" w:rsidRPr="00705229" w14:paraId="41903FF2" w14:textId="77777777" w:rsidTr="005B4FCC">
        <w:tc>
          <w:tcPr>
            <w:tcW w:w="7996" w:type="dxa"/>
            <w:shd w:val="clear" w:color="auto" w:fill="auto"/>
          </w:tcPr>
          <w:p w14:paraId="4DD8E9D6"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1. Общие сведения о муниципальном образовании</w:t>
            </w:r>
          </w:p>
        </w:tc>
        <w:tc>
          <w:tcPr>
            <w:tcW w:w="1348" w:type="dxa"/>
            <w:shd w:val="clear" w:color="auto" w:fill="auto"/>
            <w:vAlign w:val="center"/>
          </w:tcPr>
          <w:p w14:paraId="158F9D3F"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4</w:t>
            </w:r>
          </w:p>
        </w:tc>
      </w:tr>
      <w:tr w:rsidR="00705229" w:rsidRPr="00705229" w14:paraId="330378B4" w14:textId="77777777" w:rsidTr="005B4FCC">
        <w:tc>
          <w:tcPr>
            <w:tcW w:w="7996" w:type="dxa"/>
            <w:shd w:val="clear" w:color="auto" w:fill="auto"/>
          </w:tcPr>
          <w:p w14:paraId="55F1FA62" w14:textId="77777777" w:rsidR="00705229" w:rsidRPr="00705229" w:rsidRDefault="00705229" w:rsidP="004C16D2">
            <w:pPr>
              <w:tabs>
                <w:tab w:val="left" w:pos="2282"/>
              </w:tabs>
              <w:spacing w:line="240" w:lineRule="auto"/>
              <w:ind w:firstLine="0"/>
              <w:rPr>
                <w:rFonts w:ascii="Times New Roman" w:hAnsi="Times New Roman"/>
                <w:sz w:val="20"/>
                <w:szCs w:val="20"/>
              </w:rPr>
            </w:pPr>
            <w:r w:rsidRPr="00705229">
              <w:rPr>
                <w:rFonts w:ascii="Times New Roman" w:hAnsi="Times New Roman"/>
                <w:sz w:val="20"/>
                <w:szCs w:val="20"/>
              </w:rPr>
              <w:t>1.1. Экономико-географическое положение муниципального образования</w:t>
            </w:r>
          </w:p>
        </w:tc>
        <w:tc>
          <w:tcPr>
            <w:tcW w:w="1348" w:type="dxa"/>
            <w:shd w:val="clear" w:color="auto" w:fill="auto"/>
            <w:vAlign w:val="center"/>
          </w:tcPr>
          <w:p w14:paraId="3F1F68C7"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w:t>
            </w:r>
          </w:p>
        </w:tc>
      </w:tr>
      <w:tr w:rsidR="00705229" w:rsidRPr="00705229" w14:paraId="212E2CA3" w14:textId="77777777" w:rsidTr="005B4FCC">
        <w:tc>
          <w:tcPr>
            <w:tcW w:w="7996" w:type="dxa"/>
            <w:shd w:val="clear" w:color="auto" w:fill="auto"/>
          </w:tcPr>
          <w:p w14:paraId="273A6623" w14:textId="77777777" w:rsidR="00705229" w:rsidRPr="00705229" w:rsidRDefault="00705229" w:rsidP="004C16D2">
            <w:pPr>
              <w:tabs>
                <w:tab w:val="left" w:pos="2282"/>
              </w:tabs>
              <w:spacing w:line="240" w:lineRule="auto"/>
              <w:ind w:firstLine="0"/>
              <w:rPr>
                <w:rFonts w:ascii="Times New Roman" w:hAnsi="Times New Roman"/>
                <w:sz w:val="20"/>
                <w:szCs w:val="20"/>
              </w:rPr>
            </w:pPr>
            <w:r w:rsidRPr="00705229">
              <w:rPr>
                <w:rFonts w:ascii="Times New Roman" w:hAnsi="Times New Roman"/>
                <w:sz w:val="20"/>
                <w:szCs w:val="20"/>
              </w:rPr>
              <w:t>1.2. Границы планируемого муниципального образования и населенных пунктов, входящих в его состав</w:t>
            </w:r>
          </w:p>
        </w:tc>
        <w:tc>
          <w:tcPr>
            <w:tcW w:w="1348" w:type="dxa"/>
            <w:shd w:val="clear" w:color="auto" w:fill="auto"/>
            <w:vAlign w:val="center"/>
          </w:tcPr>
          <w:p w14:paraId="066D10E7"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10</w:t>
            </w:r>
          </w:p>
        </w:tc>
      </w:tr>
      <w:tr w:rsidR="00705229" w:rsidRPr="00705229" w14:paraId="3720C8FD" w14:textId="77777777" w:rsidTr="005B4FCC">
        <w:tc>
          <w:tcPr>
            <w:tcW w:w="7996" w:type="dxa"/>
            <w:shd w:val="clear" w:color="auto" w:fill="auto"/>
          </w:tcPr>
          <w:p w14:paraId="03731DF8"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2. Физико-географические условия. Инженерно-геологические условия. Земельные ресурсы. Минерально-сырьевые ресурсы</w:t>
            </w:r>
          </w:p>
        </w:tc>
        <w:tc>
          <w:tcPr>
            <w:tcW w:w="1348" w:type="dxa"/>
            <w:shd w:val="clear" w:color="auto" w:fill="auto"/>
            <w:vAlign w:val="center"/>
          </w:tcPr>
          <w:p w14:paraId="725161C5"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12</w:t>
            </w:r>
          </w:p>
        </w:tc>
      </w:tr>
      <w:tr w:rsidR="00705229" w:rsidRPr="00705229" w14:paraId="34A4C636" w14:textId="77777777" w:rsidTr="005B4FCC">
        <w:tc>
          <w:tcPr>
            <w:tcW w:w="7996" w:type="dxa"/>
            <w:shd w:val="clear" w:color="auto" w:fill="auto"/>
          </w:tcPr>
          <w:p w14:paraId="7FCB66A7"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2.1. Геологические и геоморфологические особенности территории</w:t>
            </w:r>
          </w:p>
        </w:tc>
        <w:tc>
          <w:tcPr>
            <w:tcW w:w="1348" w:type="dxa"/>
            <w:shd w:val="clear" w:color="auto" w:fill="auto"/>
            <w:vAlign w:val="center"/>
          </w:tcPr>
          <w:p w14:paraId="392DFF37"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12</w:t>
            </w:r>
          </w:p>
        </w:tc>
      </w:tr>
      <w:tr w:rsidR="00705229" w:rsidRPr="00705229" w14:paraId="57BE9085" w14:textId="77777777" w:rsidTr="005B4FCC">
        <w:tc>
          <w:tcPr>
            <w:tcW w:w="7996" w:type="dxa"/>
            <w:shd w:val="clear" w:color="auto" w:fill="auto"/>
          </w:tcPr>
          <w:p w14:paraId="3054C84E"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2.2. Климатические и агроклиматические условия территории</w:t>
            </w:r>
          </w:p>
        </w:tc>
        <w:tc>
          <w:tcPr>
            <w:tcW w:w="1348" w:type="dxa"/>
            <w:shd w:val="clear" w:color="auto" w:fill="auto"/>
            <w:vAlign w:val="center"/>
          </w:tcPr>
          <w:p w14:paraId="3F952523"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16</w:t>
            </w:r>
          </w:p>
        </w:tc>
      </w:tr>
      <w:tr w:rsidR="00705229" w:rsidRPr="00705229" w14:paraId="231FFE3C" w14:textId="77777777" w:rsidTr="005B4FCC">
        <w:tc>
          <w:tcPr>
            <w:tcW w:w="7996" w:type="dxa"/>
            <w:shd w:val="clear" w:color="auto" w:fill="auto"/>
          </w:tcPr>
          <w:p w14:paraId="44BB323B"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2.3. Гидрологические условия территории</w:t>
            </w:r>
          </w:p>
        </w:tc>
        <w:tc>
          <w:tcPr>
            <w:tcW w:w="1348" w:type="dxa"/>
            <w:shd w:val="clear" w:color="auto" w:fill="auto"/>
            <w:vAlign w:val="center"/>
          </w:tcPr>
          <w:p w14:paraId="5C82DB32"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20</w:t>
            </w:r>
          </w:p>
        </w:tc>
      </w:tr>
      <w:tr w:rsidR="00705229" w:rsidRPr="00705229" w14:paraId="6281A57A" w14:textId="77777777" w:rsidTr="005B4FCC">
        <w:tc>
          <w:tcPr>
            <w:tcW w:w="7996" w:type="dxa"/>
            <w:shd w:val="clear" w:color="auto" w:fill="auto"/>
          </w:tcPr>
          <w:p w14:paraId="1D68FAF2"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2.4. Инженерно-геологические условия</w:t>
            </w:r>
          </w:p>
        </w:tc>
        <w:tc>
          <w:tcPr>
            <w:tcW w:w="1348" w:type="dxa"/>
            <w:shd w:val="clear" w:color="auto" w:fill="auto"/>
            <w:vAlign w:val="center"/>
          </w:tcPr>
          <w:p w14:paraId="5F6FE3C3"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26</w:t>
            </w:r>
          </w:p>
        </w:tc>
      </w:tr>
      <w:tr w:rsidR="00705229" w:rsidRPr="00705229" w14:paraId="60471739" w14:textId="77777777" w:rsidTr="005B4FCC">
        <w:tc>
          <w:tcPr>
            <w:tcW w:w="7996" w:type="dxa"/>
            <w:shd w:val="clear" w:color="auto" w:fill="auto"/>
          </w:tcPr>
          <w:p w14:paraId="22B619E8"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2.5. Почвы территории</w:t>
            </w:r>
          </w:p>
        </w:tc>
        <w:tc>
          <w:tcPr>
            <w:tcW w:w="1348" w:type="dxa"/>
            <w:shd w:val="clear" w:color="auto" w:fill="auto"/>
            <w:vAlign w:val="center"/>
          </w:tcPr>
          <w:p w14:paraId="3F0C91ED"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28</w:t>
            </w:r>
          </w:p>
        </w:tc>
      </w:tr>
      <w:tr w:rsidR="00705229" w:rsidRPr="00705229" w14:paraId="18CF538B" w14:textId="77777777" w:rsidTr="005B4FCC">
        <w:tc>
          <w:tcPr>
            <w:tcW w:w="7996" w:type="dxa"/>
            <w:shd w:val="clear" w:color="auto" w:fill="auto"/>
          </w:tcPr>
          <w:p w14:paraId="2252D5A7"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2.6. Растительный и животный мир</w:t>
            </w:r>
          </w:p>
        </w:tc>
        <w:tc>
          <w:tcPr>
            <w:tcW w:w="1348" w:type="dxa"/>
            <w:shd w:val="clear" w:color="auto" w:fill="auto"/>
            <w:vAlign w:val="center"/>
          </w:tcPr>
          <w:p w14:paraId="5EDB2961"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30</w:t>
            </w:r>
          </w:p>
        </w:tc>
      </w:tr>
      <w:tr w:rsidR="00705229" w:rsidRPr="00705229" w14:paraId="13A13304" w14:textId="77777777" w:rsidTr="005B4FCC">
        <w:tc>
          <w:tcPr>
            <w:tcW w:w="7996" w:type="dxa"/>
            <w:shd w:val="clear" w:color="auto" w:fill="auto"/>
          </w:tcPr>
          <w:p w14:paraId="64C4C526"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2.7. Характеристика современного землепользования</w:t>
            </w:r>
          </w:p>
        </w:tc>
        <w:tc>
          <w:tcPr>
            <w:tcW w:w="1348" w:type="dxa"/>
            <w:shd w:val="clear" w:color="auto" w:fill="auto"/>
            <w:vAlign w:val="center"/>
          </w:tcPr>
          <w:p w14:paraId="6BCC31D9"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38</w:t>
            </w:r>
          </w:p>
        </w:tc>
      </w:tr>
      <w:tr w:rsidR="00705229" w:rsidRPr="00705229" w14:paraId="62B293B8" w14:textId="77777777" w:rsidTr="005B4FCC">
        <w:tc>
          <w:tcPr>
            <w:tcW w:w="7996" w:type="dxa"/>
            <w:shd w:val="clear" w:color="auto" w:fill="auto"/>
          </w:tcPr>
          <w:p w14:paraId="2A2EEA8F"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2.8. Минерально–сырьевые ресурсы</w:t>
            </w:r>
          </w:p>
        </w:tc>
        <w:tc>
          <w:tcPr>
            <w:tcW w:w="1348" w:type="dxa"/>
            <w:shd w:val="clear" w:color="auto" w:fill="auto"/>
            <w:vAlign w:val="center"/>
          </w:tcPr>
          <w:p w14:paraId="64E93C13"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39</w:t>
            </w:r>
          </w:p>
        </w:tc>
      </w:tr>
      <w:tr w:rsidR="00705229" w:rsidRPr="00705229" w14:paraId="30BFDE29" w14:textId="77777777" w:rsidTr="005B4FCC">
        <w:tc>
          <w:tcPr>
            <w:tcW w:w="7996" w:type="dxa"/>
            <w:shd w:val="clear" w:color="auto" w:fill="auto"/>
          </w:tcPr>
          <w:p w14:paraId="77D9EC7B"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3. Положение муниципального образования в системе расселения. внешние планировочные связи</w:t>
            </w:r>
          </w:p>
        </w:tc>
        <w:tc>
          <w:tcPr>
            <w:tcW w:w="1348" w:type="dxa"/>
            <w:shd w:val="clear" w:color="auto" w:fill="auto"/>
            <w:vAlign w:val="center"/>
          </w:tcPr>
          <w:p w14:paraId="7E522770"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40</w:t>
            </w:r>
          </w:p>
        </w:tc>
      </w:tr>
      <w:tr w:rsidR="00705229" w:rsidRPr="00705229" w14:paraId="2736AE25" w14:textId="77777777" w:rsidTr="005B4FCC">
        <w:tc>
          <w:tcPr>
            <w:tcW w:w="7996" w:type="dxa"/>
            <w:shd w:val="clear" w:color="auto" w:fill="auto"/>
          </w:tcPr>
          <w:p w14:paraId="4BBAA914"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 xml:space="preserve">3.1. Положение муниципального образования в системе расселения </w:t>
            </w:r>
          </w:p>
        </w:tc>
        <w:tc>
          <w:tcPr>
            <w:tcW w:w="1348" w:type="dxa"/>
            <w:shd w:val="clear" w:color="auto" w:fill="auto"/>
            <w:vAlign w:val="center"/>
          </w:tcPr>
          <w:p w14:paraId="52F54A78"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40</w:t>
            </w:r>
          </w:p>
        </w:tc>
      </w:tr>
      <w:tr w:rsidR="00705229" w:rsidRPr="00705229" w14:paraId="2513AFB4" w14:textId="77777777" w:rsidTr="005B4FCC">
        <w:tc>
          <w:tcPr>
            <w:tcW w:w="7996" w:type="dxa"/>
            <w:shd w:val="clear" w:color="auto" w:fill="auto"/>
          </w:tcPr>
          <w:p w14:paraId="77C37F08"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3.2. Межселенное культурно-бытовое обслуживание</w:t>
            </w:r>
          </w:p>
        </w:tc>
        <w:tc>
          <w:tcPr>
            <w:tcW w:w="1348" w:type="dxa"/>
            <w:shd w:val="clear" w:color="auto" w:fill="auto"/>
            <w:vAlign w:val="center"/>
          </w:tcPr>
          <w:p w14:paraId="21ED3B96"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41</w:t>
            </w:r>
          </w:p>
        </w:tc>
      </w:tr>
      <w:tr w:rsidR="00705229" w:rsidRPr="00705229" w14:paraId="1B1F5F37" w14:textId="77777777" w:rsidTr="005B4FCC">
        <w:tc>
          <w:tcPr>
            <w:tcW w:w="7996" w:type="dxa"/>
            <w:shd w:val="clear" w:color="auto" w:fill="auto"/>
          </w:tcPr>
          <w:p w14:paraId="7F48476E"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3.3. Сведения об утвержденных документах стратегического планирования, указанных в части 5.2 статьи 9 Градостроительного кодекса,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tc>
        <w:tc>
          <w:tcPr>
            <w:tcW w:w="1348" w:type="dxa"/>
            <w:shd w:val="clear" w:color="auto" w:fill="auto"/>
            <w:vAlign w:val="center"/>
          </w:tcPr>
          <w:p w14:paraId="12E94C43"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44</w:t>
            </w:r>
          </w:p>
        </w:tc>
      </w:tr>
      <w:tr w:rsidR="00705229" w:rsidRPr="00705229" w14:paraId="1CAED349" w14:textId="77777777" w:rsidTr="005B4FCC">
        <w:tc>
          <w:tcPr>
            <w:tcW w:w="7996" w:type="dxa"/>
            <w:shd w:val="clear" w:color="auto" w:fill="auto"/>
          </w:tcPr>
          <w:p w14:paraId="1D946F4A"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3.4.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документами территориального планирования муниципального района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tc>
        <w:tc>
          <w:tcPr>
            <w:tcW w:w="1348" w:type="dxa"/>
            <w:shd w:val="clear" w:color="auto" w:fill="auto"/>
            <w:vAlign w:val="center"/>
          </w:tcPr>
          <w:p w14:paraId="627E2719"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45</w:t>
            </w:r>
          </w:p>
        </w:tc>
      </w:tr>
      <w:tr w:rsidR="00705229" w:rsidRPr="00705229" w14:paraId="1E47A8EE" w14:textId="77777777" w:rsidTr="005B4FCC">
        <w:tc>
          <w:tcPr>
            <w:tcW w:w="7996" w:type="dxa"/>
            <w:shd w:val="clear" w:color="auto" w:fill="auto"/>
          </w:tcPr>
          <w:p w14:paraId="79EC4BE4"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3.5. Документация по планировке территории, разработанная и утвержденная применительно к территории поселения</w:t>
            </w:r>
          </w:p>
        </w:tc>
        <w:tc>
          <w:tcPr>
            <w:tcW w:w="1348" w:type="dxa"/>
            <w:shd w:val="clear" w:color="auto" w:fill="auto"/>
            <w:vAlign w:val="center"/>
          </w:tcPr>
          <w:p w14:paraId="792868C1"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47</w:t>
            </w:r>
          </w:p>
        </w:tc>
      </w:tr>
      <w:tr w:rsidR="00705229" w:rsidRPr="00705229" w14:paraId="562CD440" w14:textId="77777777" w:rsidTr="005B4FCC">
        <w:tc>
          <w:tcPr>
            <w:tcW w:w="7996" w:type="dxa"/>
            <w:shd w:val="clear" w:color="auto" w:fill="auto"/>
          </w:tcPr>
          <w:p w14:paraId="3E286CD5"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4. Существующая архитектурно-планировочная организация территории</w:t>
            </w:r>
          </w:p>
        </w:tc>
        <w:tc>
          <w:tcPr>
            <w:tcW w:w="1348" w:type="dxa"/>
            <w:shd w:val="clear" w:color="auto" w:fill="auto"/>
            <w:vAlign w:val="center"/>
          </w:tcPr>
          <w:p w14:paraId="2FE3EDF6"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48</w:t>
            </w:r>
          </w:p>
        </w:tc>
      </w:tr>
      <w:tr w:rsidR="00705229" w:rsidRPr="00705229" w14:paraId="517E9F95" w14:textId="77777777" w:rsidTr="005B4FCC">
        <w:tc>
          <w:tcPr>
            <w:tcW w:w="7996" w:type="dxa"/>
            <w:shd w:val="clear" w:color="auto" w:fill="auto"/>
          </w:tcPr>
          <w:p w14:paraId="10D78BF2"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4.1. Планировочная организация территории</w:t>
            </w:r>
          </w:p>
        </w:tc>
        <w:tc>
          <w:tcPr>
            <w:tcW w:w="1348" w:type="dxa"/>
            <w:shd w:val="clear" w:color="auto" w:fill="auto"/>
            <w:vAlign w:val="center"/>
          </w:tcPr>
          <w:p w14:paraId="38207D95"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48</w:t>
            </w:r>
          </w:p>
        </w:tc>
      </w:tr>
      <w:tr w:rsidR="00705229" w:rsidRPr="00705229" w14:paraId="5D47F5C3" w14:textId="77777777" w:rsidTr="005B4FCC">
        <w:tc>
          <w:tcPr>
            <w:tcW w:w="7996" w:type="dxa"/>
            <w:shd w:val="clear" w:color="auto" w:fill="auto"/>
          </w:tcPr>
          <w:p w14:paraId="01BD0AE6"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4.2. Функциональное зонирование территории</w:t>
            </w:r>
          </w:p>
        </w:tc>
        <w:tc>
          <w:tcPr>
            <w:tcW w:w="1348" w:type="dxa"/>
            <w:shd w:val="clear" w:color="auto" w:fill="auto"/>
            <w:vAlign w:val="center"/>
          </w:tcPr>
          <w:p w14:paraId="4C57BF05"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50</w:t>
            </w:r>
          </w:p>
        </w:tc>
      </w:tr>
      <w:tr w:rsidR="00705229" w:rsidRPr="00705229" w14:paraId="137494AA" w14:textId="77777777" w:rsidTr="005B4FCC">
        <w:tc>
          <w:tcPr>
            <w:tcW w:w="7996" w:type="dxa"/>
            <w:shd w:val="clear" w:color="auto" w:fill="auto"/>
          </w:tcPr>
          <w:p w14:paraId="2CAC2D9B"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4.3. Жилищный фонд</w:t>
            </w:r>
          </w:p>
        </w:tc>
        <w:tc>
          <w:tcPr>
            <w:tcW w:w="1348" w:type="dxa"/>
            <w:shd w:val="clear" w:color="auto" w:fill="auto"/>
            <w:vAlign w:val="center"/>
          </w:tcPr>
          <w:p w14:paraId="645E5F22"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53</w:t>
            </w:r>
          </w:p>
        </w:tc>
      </w:tr>
      <w:tr w:rsidR="00705229" w:rsidRPr="00705229" w14:paraId="7F9862CA" w14:textId="77777777" w:rsidTr="005B4FCC">
        <w:tc>
          <w:tcPr>
            <w:tcW w:w="7996" w:type="dxa"/>
            <w:shd w:val="clear" w:color="auto" w:fill="auto"/>
          </w:tcPr>
          <w:p w14:paraId="7A77F427"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5. Население</w:t>
            </w:r>
          </w:p>
        </w:tc>
        <w:tc>
          <w:tcPr>
            <w:tcW w:w="1348" w:type="dxa"/>
            <w:shd w:val="clear" w:color="auto" w:fill="auto"/>
            <w:vAlign w:val="center"/>
          </w:tcPr>
          <w:p w14:paraId="66DE776C"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55</w:t>
            </w:r>
          </w:p>
        </w:tc>
      </w:tr>
      <w:tr w:rsidR="00705229" w:rsidRPr="00705229" w14:paraId="1136DB1C" w14:textId="77777777" w:rsidTr="005B4FCC">
        <w:tc>
          <w:tcPr>
            <w:tcW w:w="7996" w:type="dxa"/>
            <w:shd w:val="clear" w:color="auto" w:fill="auto"/>
          </w:tcPr>
          <w:p w14:paraId="1412E98E"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5.1. Динамика численности населения</w:t>
            </w:r>
          </w:p>
        </w:tc>
        <w:tc>
          <w:tcPr>
            <w:tcW w:w="1348" w:type="dxa"/>
            <w:shd w:val="clear" w:color="auto" w:fill="auto"/>
            <w:vAlign w:val="center"/>
          </w:tcPr>
          <w:p w14:paraId="34969DF7"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56</w:t>
            </w:r>
          </w:p>
        </w:tc>
      </w:tr>
      <w:tr w:rsidR="00705229" w:rsidRPr="00705229" w14:paraId="7A1BDD6D" w14:textId="77777777" w:rsidTr="005B4FCC">
        <w:tc>
          <w:tcPr>
            <w:tcW w:w="7996" w:type="dxa"/>
            <w:shd w:val="clear" w:color="auto" w:fill="auto"/>
          </w:tcPr>
          <w:p w14:paraId="00807481"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6. социальная инфраструктура. бытовое и коммунальное обслуживание населения</w:t>
            </w:r>
          </w:p>
        </w:tc>
        <w:tc>
          <w:tcPr>
            <w:tcW w:w="1348" w:type="dxa"/>
            <w:shd w:val="clear" w:color="auto" w:fill="auto"/>
            <w:vAlign w:val="center"/>
          </w:tcPr>
          <w:p w14:paraId="5B02163C"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58</w:t>
            </w:r>
          </w:p>
        </w:tc>
      </w:tr>
      <w:tr w:rsidR="00705229" w:rsidRPr="00705229" w14:paraId="70117E03" w14:textId="77777777" w:rsidTr="005B4FCC">
        <w:tc>
          <w:tcPr>
            <w:tcW w:w="7996" w:type="dxa"/>
            <w:shd w:val="clear" w:color="auto" w:fill="auto"/>
          </w:tcPr>
          <w:p w14:paraId="1A0A9DE7"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6.1. Образование</w:t>
            </w:r>
          </w:p>
        </w:tc>
        <w:tc>
          <w:tcPr>
            <w:tcW w:w="1348" w:type="dxa"/>
            <w:shd w:val="clear" w:color="auto" w:fill="auto"/>
            <w:vAlign w:val="center"/>
          </w:tcPr>
          <w:p w14:paraId="245871C6"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58</w:t>
            </w:r>
          </w:p>
        </w:tc>
      </w:tr>
      <w:tr w:rsidR="00705229" w:rsidRPr="00705229" w14:paraId="63FE1926" w14:textId="77777777" w:rsidTr="005B4FCC">
        <w:tc>
          <w:tcPr>
            <w:tcW w:w="7996" w:type="dxa"/>
            <w:shd w:val="clear" w:color="auto" w:fill="auto"/>
          </w:tcPr>
          <w:p w14:paraId="6A1C250F"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6.2. Здравоохранение</w:t>
            </w:r>
          </w:p>
        </w:tc>
        <w:tc>
          <w:tcPr>
            <w:tcW w:w="1348" w:type="dxa"/>
            <w:shd w:val="clear" w:color="auto" w:fill="auto"/>
            <w:vAlign w:val="center"/>
          </w:tcPr>
          <w:p w14:paraId="54C6A6E9"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60</w:t>
            </w:r>
          </w:p>
        </w:tc>
      </w:tr>
      <w:tr w:rsidR="00705229" w:rsidRPr="00705229" w14:paraId="7A505A11" w14:textId="77777777" w:rsidTr="005B4FCC">
        <w:tc>
          <w:tcPr>
            <w:tcW w:w="7996" w:type="dxa"/>
            <w:shd w:val="clear" w:color="auto" w:fill="auto"/>
          </w:tcPr>
          <w:p w14:paraId="2617C536"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6.3. Учреждения культуры</w:t>
            </w:r>
          </w:p>
        </w:tc>
        <w:tc>
          <w:tcPr>
            <w:tcW w:w="1348" w:type="dxa"/>
            <w:shd w:val="clear" w:color="auto" w:fill="auto"/>
            <w:vAlign w:val="center"/>
          </w:tcPr>
          <w:p w14:paraId="78F56C80"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62</w:t>
            </w:r>
          </w:p>
        </w:tc>
      </w:tr>
      <w:tr w:rsidR="00705229" w:rsidRPr="00705229" w14:paraId="0193ADF1" w14:textId="77777777" w:rsidTr="005B4FCC">
        <w:tc>
          <w:tcPr>
            <w:tcW w:w="7996" w:type="dxa"/>
            <w:shd w:val="clear" w:color="auto" w:fill="auto"/>
          </w:tcPr>
          <w:p w14:paraId="779C29D8"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6.4. Физическая культура и спорт</w:t>
            </w:r>
          </w:p>
        </w:tc>
        <w:tc>
          <w:tcPr>
            <w:tcW w:w="1348" w:type="dxa"/>
            <w:shd w:val="clear" w:color="auto" w:fill="auto"/>
            <w:vAlign w:val="center"/>
          </w:tcPr>
          <w:p w14:paraId="3CFE446C"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62</w:t>
            </w:r>
          </w:p>
        </w:tc>
      </w:tr>
      <w:tr w:rsidR="00705229" w:rsidRPr="00705229" w14:paraId="6A388783" w14:textId="77777777" w:rsidTr="005B4FCC">
        <w:tc>
          <w:tcPr>
            <w:tcW w:w="7996" w:type="dxa"/>
            <w:shd w:val="clear" w:color="auto" w:fill="auto"/>
          </w:tcPr>
          <w:p w14:paraId="1984ADB3"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 xml:space="preserve">6.5. Предприятия торговли, общественного питания, бытового и коммунального </w:t>
            </w:r>
            <w:r w:rsidRPr="00705229">
              <w:rPr>
                <w:rFonts w:ascii="Times New Roman" w:hAnsi="Times New Roman"/>
                <w:sz w:val="20"/>
                <w:szCs w:val="20"/>
              </w:rPr>
              <w:lastRenderedPageBreak/>
              <w:t>обслуживания</w:t>
            </w:r>
          </w:p>
        </w:tc>
        <w:tc>
          <w:tcPr>
            <w:tcW w:w="1348" w:type="dxa"/>
            <w:shd w:val="clear" w:color="auto" w:fill="auto"/>
            <w:vAlign w:val="center"/>
          </w:tcPr>
          <w:p w14:paraId="120879E2"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lastRenderedPageBreak/>
              <w:t>63</w:t>
            </w:r>
          </w:p>
        </w:tc>
      </w:tr>
      <w:tr w:rsidR="00705229" w:rsidRPr="00705229" w14:paraId="57A2D6F6" w14:textId="77777777" w:rsidTr="005B4FCC">
        <w:tc>
          <w:tcPr>
            <w:tcW w:w="7996" w:type="dxa"/>
            <w:shd w:val="clear" w:color="auto" w:fill="auto"/>
          </w:tcPr>
          <w:p w14:paraId="15B39BD3"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lastRenderedPageBreak/>
              <w:t>Раздел 7. Современное состояние развития экономики поселения</w:t>
            </w:r>
          </w:p>
        </w:tc>
        <w:tc>
          <w:tcPr>
            <w:tcW w:w="1348" w:type="dxa"/>
            <w:shd w:val="clear" w:color="auto" w:fill="auto"/>
            <w:vAlign w:val="center"/>
          </w:tcPr>
          <w:p w14:paraId="266DA6C0"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65</w:t>
            </w:r>
          </w:p>
        </w:tc>
      </w:tr>
      <w:tr w:rsidR="00705229" w:rsidRPr="00705229" w14:paraId="59683A50" w14:textId="77777777" w:rsidTr="005B4FCC">
        <w:trPr>
          <w:trHeight w:val="96"/>
        </w:trPr>
        <w:tc>
          <w:tcPr>
            <w:tcW w:w="7996" w:type="dxa"/>
            <w:shd w:val="clear" w:color="auto" w:fill="auto"/>
          </w:tcPr>
          <w:p w14:paraId="1D1D7296"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7.1. Анализ состояния и перспектив развития экономики поселения</w:t>
            </w:r>
          </w:p>
        </w:tc>
        <w:tc>
          <w:tcPr>
            <w:tcW w:w="1348" w:type="dxa"/>
            <w:shd w:val="clear" w:color="auto" w:fill="auto"/>
            <w:vAlign w:val="center"/>
          </w:tcPr>
          <w:p w14:paraId="0DC1A875"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65</w:t>
            </w:r>
          </w:p>
        </w:tc>
      </w:tr>
      <w:tr w:rsidR="00705229" w:rsidRPr="00705229" w14:paraId="2CBF3D59" w14:textId="77777777" w:rsidTr="005B4FCC">
        <w:tc>
          <w:tcPr>
            <w:tcW w:w="7996" w:type="dxa"/>
            <w:shd w:val="clear" w:color="auto" w:fill="auto"/>
          </w:tcPr>
          <w:p w14:paraId="0E91F68B"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8. Современное состояние инженерной инфраструктуры поселения</w:t>
            </w:r>
          </w:p>
        </w:tc>
        <w:tc>
          <w:tcPr>
            <w:tcW w:w="1348" w:type="dxa"/>
            <w:shd w:val="clear" w:color="auto" w:fill="auto"/>
            <w:vAlign w:val="center"/>
          </w:tcPr>
          <w:p w14:paraId="10ABE00E"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67</w:t>
            </w:r>
          </w:p>
        </w:tc>
      </w:tr>
      <w:tr w:rsidR="00705229" w:rsidRPr="00705229" w14:paraId="6E2FC7D4" w14:textId="77777777" w:rsidTr="005B4FCC">
        <w:tc>
          <w:tcPr>
            <w:tcW w:w="7996" w:type="dxa"/>
            <w:shd w:val="clear" w:color="auto" w:fill="auto"/>
          </w:tcPr>
          <w:p w14:paraId="3FA14504"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8.1. Анализ состояния и перспектив развития инженерной инфраструктуры поселения</w:t>
            </w:r>
          </w:p>
        </w:tc>
        <w:tc>
          <w:tcPr>
            <w:tcW w:w="1348" w:type="dxa"/>
            <w:shd w:val="clear" w:color="auto" w:fill="auto"/>
            <w:vAlign w:val="center"/>
          </w:tcPr>
          <w:p w14:paraId="28E18172"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67</w:t>
            </w:r>
          </w:p>
        </w:tc>
      </w:tr>
      <w:tr w:rsidR="00705229" w:rsidRPr="00705229" w14:paraId="77AE64C6" w14:textId="77777777" w:rsidTr="005B4FCC">
        <w:tc>
          <w:tcPr>
            <w:tcW w:w="7996" w:type="dxa"/>
            <w:shd w:val="clear" w:color="auto" w:fill="auto"/>
          </w:tcPr>
          <w:p w14:paraId="3A1212EB"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9. Объекты культурного наследия</w:t>
            </w:r>
          </w:p>
        </w:tc>
        <w:tc>
          <w:tcPr>
            <w:tcW w:w="1348" w:type="dxa"/>
            <w:shd w:val="clear" w:color="auto" w:fill="auto"/>
            <w:vAlign w:val="center"/>
          </w:tcPr>
          <w:p w14:paraId="626C816F"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68</w:t>
            </w:r>
          </w:p>
        </w:tc>
      </w:tr>
      <w:tr w:rsidR="00705229" w:rsidRPr="00705229" w14:paraId="571338CB" w14:textId="77777777" w:rsidTr="005B4FCC">
        <w:tc>
          <w:tcPr>
            <w:tcW w:w="7996" w:type="dxa"/>
            <w:shd w:val="clear" w:color="auto" w:fill="auto"/>
          </w:tcPr>
          <w:p w14:paraId="785CFDE2"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9.1. Объекты культурного наследия (памятники истории и культуры)</w:t>
            </w:r>
          </w:p>
        </w:tc>
        <w:tc>
          <w:tcPr>
            <w:tcW w:w="1348" w:type="dxa"/>
            <w:shd w:val="clear" w:color="auto" w:fill="auto"/>
            <w:vAlign w:val="center"/>
          </w:tcPr>
          <w:p w14:paraId="2284ADFB"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68</w:t>
            </w:r>
          </w:p>
        </w:tc>
      </w:tr>
      <w:tr w:rsidR="00705229" w:rsidRPr="00705229" w14:paraId="5E9B5CDC" w14:textId="77777777" w:rsidTr="005B4FCC">
        <w:tc>
          <w:tcPr>
            <w:tcW w:w="7996" w:type="dxa"/>
            <w:shd w:val="clear" w:color="auto" w:fill="auto"/>
          </w:tcPr>
          <w:p w14:paraId="1776AFF2"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9.2. Мероприятия по сохранению объектов культурного наследия</w:t>
            </w:r>
          </w:p>
        </w:tc>
        <w:tc>
          <w:tcPr>
            <w:tcW w:w="1348" w:type="dxa"/>
            <w:shd w:val="clear" w:color="auto" w:fill="auto"/>
            <w:vAlign w:val="center"/>
          </w:tcPr>
          <w:p w14:paraId="3F48957B"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72</w:t>
            </w:r>
          </w:p>
        </w:tc>
      </w:tr>
      <w:tr w:rsidR="00705229" w:rsidRPr="00705229" w14:paraId="2DB808F4" w14:textId="77777777" w:rsidTr="005B4FCC">
        <w:tc>
          <w:tcPr>
            <w:tcW w:w="7996" w:type="dxa"/>
            <w:shd w:val="clear" w:color="auto" w:fill="auto"/>
          </w:tcPr>
          <w:p w14:paraId="09464136"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10. Состояние окружающей среды территории муниципального образования. Объекты специального пользования. ООПТ. Лесной фонд. Водные объекты общего пользования</w:t>
            </w:r>
          </w:p>
        </w:tc>
        <w:tc>
          <w:tcPr>
            <w:tcW w:w="1348" w:type="dxa"/>
            <w:shd w:val="clear" w:color="auto" w:fill="auto"/>
            <w:vAlign w:val="center"/>
          </w:tcPr>
          <w:p w14:paraId="67406D90"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74</w:t>
            </w:r>
          </w:p>
        </w:tc>
      </w:tr>
      <w:tr w:rsidR="00705229" w:rsidRPr="00705229" w14:paraId="08A85C3B" w14:textId="77777777" w:rsidTr="005B4FCC">
        <w:tc>
          <w:tcPr>
            <w:tcW w:w="7996" w:type="dxa"/>
            <w:shd w:val="clear" w:color="auto" w:fill="auto"/>
          </w:tcPr>
          <w:p w14:paraId="083C31BD"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10.1. Общий анализ экологического состояния и особенностей территории</w:t>
            </w:r>
          </w:p>
        </w:tc>
        <w:tc>
          <w:tcPr>
            <w:tcW w:w="1348" w:type="dxa"/>
            <w:shd w:val="clear" w:color="auto" w:fill="auto"/>
            <w:vAlign w:val="center"/>
          </w:tcPr>
          <w:p w14:paraId="084CE2E0"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74</w:t>
            </w:r>
          </w:p>
        </w:tc>
      </w:tr>
      <w:tr w:rsidR="00705229" w:rsidRPr="00705229" w14:paraId="7DD06EC2" w14:textId="77777777" w:rsidTr="005B4FCC">
        <w:tc>
          <w:tcPr>
            <w:tcW w:w="7996" w:type="dxa"/>
            <w:shd w:val="clear" w:color="auto" w:fill="auto"/>
          </w:tcPr>
          <w:p w14:paraId="3DE70765"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10.2. Твердые коммунальные отходы</w:t>
            </w:r>
          </w:p>
        </w:tc>
        <w:tc>
          <w:tcPr>
            <w:tcW w:w="1348" w:type="dxa"/>
            <w:shd w:val="clear" w:color="auto" w:fill="auto"/>
            <w:vAlign w:val="center"/>
          </w:tcPr>
          <w:p w14:paraId="63137DDD" w14:textId="77777777" w:rsidR="00705229" w:rsidRPr="00705229" w:rsidRDefault="00705229" w:rsidP="005B4FCC">
            <w:pPr>
              <w:spacing w:line="240" w:lineRule="auto"/>
              <w:ind w:firstLine="0"/>
              <w:jc w:val="center"/>
              <w:rPr>
                <w:rFonts w:ascii="Times New Roman" w:hAnsi="Times New Roman"/>
                <w:sz w:val="20"/>
                <w:szCs w:val="20"/>
              </w:rPr>
            </w:pPr>
            <w:r w:rsidRPr="00705229">
              <w:rPr>
                <w:rFonts w:ascii="Times New Roman" w:hAnsi="Times New Roman"/>
                <w:sz w:val="20"/>
                <w:szCs w:val="20"/>
              </w:rPr>
              <w:t>78</w:t>
            </w:r>
          </w:p>
        </w:tc>
      </w:tr>
      <w:tr w:rsidR="00705229" w:rsidRPr="00705229" w14:paraId="7CC12620" w14:textId="77777777" w:rsidTr="005B4FCC">
        <w:tc>
          <w:tcPr>
            <w:tcW w:w="7996" w:type="dxa"/>
            <w:shd w:val="clear" w:color="auto" w:fill="auto"/>
          </w:tcPr>
          <w:p w14:paraId="403602C3"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10.3. Захоронение биологических отходов</w:t>
            </w:r>
          </w:p>
        </w:tc>
        <w:tc>
          <w:tcPr>
            <w:tcW w:w="1348" w:type="dxa"/>
            <w:shd w:val="clear" w:color="auto" w:fill="auto"/>
            <w:vAlign w:val="center"/>
          </w:tcPr>
          <w:p w14:paraId="7314B719" w14:textId="7D5622C9"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82</w:t>
            </w:r>
          </w:p>
        </w:tc>
      </w:tr>
      <w:tr w:rsidR="00705229" w:rsidRPr="00705229" w14:paraId="1706D423" w14:textId="77777777" w:rsidTr="005B4FCC">
        <w:tc>
          <w:tcPr>
            <w:tcW w:w="7996" w:type="dxa"/>
            <w:shd w:val="clear" w:color="auto" w:fill="auto"/>
          </w:tcPr>
          <w:p w14:paraId="18E09722"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10.4. Оценка размещения и использования коммунальных объектов специального пользования</w:t>
            </w:r>
          </w:p>
        </w:tc>
        <w:tc>
          <w:tcPr>
            <w:tcW w:w="1348" w:type="dxa"/>
            <w:shd w:val="clear" w:color="auto" w:fill="auto"/>
            <w:vAlign w:val="center"/>
          </w:tcPr>
          <w:p w14:paraId="7B12B06A" w14:textId="062C9CAD"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83</w:t>
            </w:r>
          </w:p>
        </w:tc>
      </w:tr>
      <w:tr w:rsidR="00705229" w:rsidRPr="00705229" w14:paraId="6D2650F0" w14:textId="77777777" w:rsidTr="005B4FCC">
        <w:tc>
          <w:tcPr>
            <w:tcW w:w="7996" w:type="dxa"/>
            <w:shd w:val="clear" w:color="auto" w:fill="auto"/>
          </w:tcPr>
          <w:p w14:paraId="7C04FF7A"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10.5. Особо охраняемые природные территории</w:t>
            </w:r>
          </w:p>
        </w:tc>
        <w:tc>
          <w:tcPr>
            <w:tcW w:w="1348" w:type="dxa"/>
            <w:shd w:val="clear" w:color="auto" w:fill="auto"/>
            <w:vAlign w:val="center"/>
          </w:tcPr>
          <w:p w14:paraId="66C9F76F" w14:textId="590E6FA4"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84</w:t>
            </w:r>
          </w:p>
        </w:tc>
      </w:tr>
      <w:tr w:rsidR="00705229" w:rsidRPr="00705229" w14:paraId="3134A4FD" w14:textId="77777777" w:rsidTr="005B4FCC">
        <w:tc>
          <w:tcPr>
            <w:tcW w:w="7996" w:type="dxa"/>
            <w:shd w:val="clear" w:color="auto" w:fill="auto"/>
          </w:tcPr>
          <w:p w14:paraId="71FBEB70"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10.6. Лесной фонд</w:t>
            </w:r>
          </w:p>
        </w:tc>
        <w:tc>
          <w:tcPr>
            <w:tcW w:w="1348" w:type="dxa"/>
            <w:shd w:val="clear" w:color="auto" w:fill="auto"/>
            <w:vAlign w:val="center"/>
          </w:tcPr>
          <w:p w14:paraId="68842963" w14:textId="019C939F"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84</w:t>
            </w:r>
          </w:p>
        </w:tc>
      </w:tr>
      <w:tr w:rsidR="00705229" w:rsidRPr="00705229" w14:paraId="76A2BF6B" w14:textId="77777777" w:rsidTr="005B4FCC">
        <w:tc>
          <w:tcPr>
            <w:tcW w:w="7996" w:type="dxa"/>
            <w:shd w:val="clear" w:color="auto" w:fill="auto"/>
          </w:tcPr>
          <w:p w14:paraId="4BAA5893"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10.7. Водные объекты общего пользования</w:t>
            </w:r>
          </w:p>
        </w:tc>
        <w:tc>
          <w:tcPr>
            <w:tcW w:w="1348" w:type="dxa"/>
            <w:shd w:val="clear" w:color="auto" w:fill="auto"/>
            <w:vAlign w:val="center"/>
          </w:tcPr>
          <w:p w14:paraId="6114D0FF" w14:textId="6372A0C6"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85</w:t>
            </w:r>
          </w:p>
        </w:tc>
      </w:tr>
      <w:tr w:rsidR="00705229" w:rsidRPr="00705229" w14:paraId="0367F19A" w14:textId="77777777" w:rsidTr="005B4FCC">
        <w:tc>
          <w:tcPr>
            <w:tcW w:w="7996" w:type="dxa"/>
            <w:shd w:val="clear" w:color="auto" w:fill="auto"/>
          </w:tcPr>
          <w:p w14:paraId="5C966494"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10.7.1. Охрана водных объектов.</w:t>
            </w:r>
          </w:p>
        </w:tc>
        <w:tc>
          <w:tcPr>
            <w:tcW w:w="1348" w:type="dxa"/>
            <w:shd w:val="clear" w:color="auto" w:fill="auto"/>
            <w:vAlign w:val="center"/>
          </w:tcPr>
          <w:p w14:paraId="109D7396" w14:textId="44389CE0"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85</w:t>
            </w:r>
          </w:p>
        </w:tc>
      </w:tr>
      <w:tr w:rsidR="00705229" w:rsidRPr="00705229" w14:paraId="1294AB53" w14:textId="77777777" w:rsidTr="005B4FCC">
        <w:tc>
          <w:tcPr>
            <w:tcW w:w="7996" w:type="dxa"/>
            <w:shd w:val="clear" w:color="auto" w:fill="auto"/>
          </w:tcPr>
          <w:p w14:paraId="45AC4596" w14:textId="77777777" w:rsidR="00705229" w:rsidRPr="00705229" w:rsidRDefault="00705229" w:rsidP="004C16D2">
            <w:pPr>
              <w:spacing w:line="240" w:lineRule="auto"/>
              <w:ind w:firstLine="0"/>
              <w:rPr>
                <w:rFonts w:ascii="Times New Roman" w:hAnsi="Times New Roman"/>
                <w:b/>
                <w:sz w:val="20"/>
                <w:szCs w:val="20"/>
              </w:rPr>
            </w:pPr>
            <w:r w:rsidRPr="00705229">
              <w:rPr>
                <w:rFonts w:ascii="Times New Roman" w:hAnsi="Times New Roman"/>
                <w:b/>
                <w:sz w:val="20"/>
                <w:szCs w:val="20"/>
              </w:rPr>
              <w:t xml:space="preserve">Глава </w:t>
            </w:r>
            <w:r w:rsidRPr="00705229">
              <w:rPr>
                <w:rFonts w:ascii="Times New Roman" w:hAnsi="Times New Roman"/>
                <w:b/>
                <w:sz w:val="20"/>
                <w:szCs w:val="20"/>
                <w:lang w:val="en-US"/>
              </w:rPr>
              <w:t>II</w:t>
            </w:r>
            <w:r w:rsidRPr="00705229">
              <w:rPr>
                <w:rFonts w:ascii="Times New Roman" w:hAnsi="Times New Roman"/>
                <w:b/>
                <w:sz w:val="20"/>
                <w:szCs w:val="20"/>
              </w:rPr>
              <w:t>. Анализ существующих ограничений градостроительного развития Стур-Дигорского сельского поселения</w:t>
            </w:r>
          </w:p>
        </w:tc>
        <w:tc>
          <w:tcPr>
            <w:tcW w:w="1348" w:type="dxa"/>
            <w:shd w:val="clear" w:color="auto" w:fill="auto"/>
            <w:vAlign w:val="center"/>
          </w:tcPr>
          <w:p w14:paraId="7CF65E82" w14:textId="16994544" w:rsidR="00705229" w:rsidRPr="00705229" w:rsidRDefault="001C2317" w:rsidP="005B4FCC">
            <w:pPr>
              <w:spacing w:line="240" w:lineRule="auto"/>
              <w:ind w:firstLine="0"/>
              <w:jc w:val="center"/>
              <w:rPr>
                <w:rFonts w:ascii="Times New Roman" w:hAnsi="Times New Roman"/>
                <w:b/>
                <w:sz w:val="20"/>
                <w:szCs w:val="20"/>
              </w:rPr>
            </w:pPr>
            <w:r>
              <w:rPr>
                <w:rFonts w:ascii="Times New Roman" w:hAnsi="Times New Roman"/>
                <w:b/>
                <w:sz w:val="20"/>
                <w:szCs w:val="20"/>
              </w:rPr>
              <w:t>86</w:t>
            </w:r>
          </w:p>
        </w:tc>
      </w:tr>
      <w:tr w:rsidR="00705229" w:rsidRPr="00705229" w14:paraId="287C178E" w14:textId="77777777" w:rsidTr="005B4FCC">
        <w:tc>
          <w:tcPr>
            <w:tcW w:w="7996" w:type="dxa"/>
            <w:shd w:val="clear" w:color="auto" w:fill="auto"/>
          </w:tcPr>
          <w:p w14:paraId="6C7D39A2"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11. Зоны с особыми условиями использования территории</w:t>
            </w:r>
          </w:p>
        </w:tc>
        <w:tc>
          <w:tcPr>
            <w:tcW w:w="1348" w:type="dxa"/>
            <w:shd w:val="clear" w:color="auto" w:fill="auto"/>
            <w:vAlign w:val="center"/>
          </w:tcPr>
          <w:p w14:paraId="1B18FBAF" w14:textId="7D88DCA0"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86</w:t>
            </w:r>
          </w:p>
        </w:tc>
      </w:tr>
      <w:tr w:rsidR="00705229" w:rsidRPr="00705229" w14:paraId="0B5823B1" w14:textId="77777777" w:rsidTr="005B4FCC">
        <w:tc>
          <w:tcPr>
            <w:tcW w:w="7996" w:type="dxa"/>
            <w:shd w:val="clear" w:color="auto" w:fill="auto"/>
          </w:tcPr>
          <w:p w14:paraId="3BA07828"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11.1. Санитарно-защитные зоны</w:t>
            </w:r>
          </w:p>
        </w:tc>
        <w:tc>
          <w:tcPr>
            <w:tcW w:w="1348" w:type="dxa"/>
            <w:shd w:val="clear" w:color="auto" w:fill="auto"/>
            <w:vAlign w:val="center"/>
          </w:tcPr>
          <w:p w14:paraId="162E5AA5" w14:textId="6754BCB8"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86</w:t>
            </w:r>
          </w:p>
        </w:tc>
      </w:tr>
      <w:tr w:rsidR="00705229" w:rsidRPr="00705229" w14:paraId="0CA04C40" w14:textId="77777777" w:rsidTr="005B4FCC">
        <w:tc>
          <w:tcPr>
            <w:tcW w:w="7996" w:type="dxa"/>
            <w:shd w:val="clear" w:color="auto" w:fill="auto"/>
          </w:tcPr>
          <w:p w14:paraId="4F5DF62C"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11.2. Зоны охраны объектов культурного наследия</w:t>
            </w:r>
          </w:p>
        </w:tc>
        <w:tc>
          <w:tcPr>
            <w:tcW w:w="1348" w:type="dxa"/>
            <w:shd w:val="clear" w:color="auto" w:fill="auto"/>
            <w:vAlign w:val="center"/>
          </w:tcPr>
          <w:p w14:paraId="62B9CAA7" w14:textId="65119F56"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88</w:t>
            </w:r>
          </w:p>
        </w:tc>
      </w:tr>
      <w:tr w:rsidR="00705229" w:rsidRPr="00705229" w14:paraId="5F2AD292" w14:textId="77777777" w:rsidTr="005B4FCC">
        <w:tc>
          <w:tcPr>
            <w:tcW w:w="7996" w:type="dxa"/>
            <w:shd w:val="clear" w:color="auto" w:fill="auto"/>
          </w:tcPr>
          <w:p w14:paraId="7C99F615" w14:textId="77777777" w:rsidR="00705229" w:rsidRPr="00705229" w:rsidRDefault="00705229" w:rsidP="004C16D2">
            <w:pPr>
              <w:tabs>
                <w:tab w:val="left" w:pos="7080"/>
              </w:tabs>
              <w:spacing w:line="240" w:lineRule="auto"/>
              <w:ind w:firstLine="0"/>
              <w:rPr>
                <w:rFonts w:ascii="Times New Roman" w:hAnsi="Times New Roman"/>
                <w:sz w:val="20"/>
                <w:szCs w:val="20"/>
              </w:rPr>
            </w:pPr>
            <w:r w:rsidRPr="00705229">
              <w:rPr>
                <w:rFonts w:ascii="Times New Roman" w:hAnsi="Times New Roman"/>
                <w:sz w:val="20"/>
                <w:szCs w:val="20"/>
              </w:rPr>
              <w:t>11.3. Водоохранные зоны и прибрежные защитные полосы</w:t>
            </w:r>
          </w:p>
        </w:tc>
        <w:tc>
          <w:tcPr>
            <w:tcW w:w="1348" w:type="dxa"/>
            <w:shd w:val="clear" w:color="auto" w:fill="auto"/>
            <w:vAlign w:val="center"/>
          </w:tcPr>
          <w:p w14:paraId="398284BB" w14:textId="179338F7"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89</w:t>
            </w:r>
          </w:p>
        </w:tc>
      </w:tr>
      <w:tr w:rsidR="00705229" w:rsidRPr="00705229" w14:paraId="46E30B39" w14:textId="77777777" w:rsidTr="005B4FCC">
        <w:tc>
          <w:tcPr>
            <w:tcW w:w="7996" w:type="dxa"/>
            <w:shd w:val="clear" w:color="auto" w:fill="auto"/>
          </w:tcPr>
          <w:p w14:paraId="08DD26AD" w14:textId="77777777" w:rsidR="00705229" w:rsidRPr="00705229" w:rsidRDefault="00705229" w:rsidP="004C16D2">
            <w:pPr>
              <w:tabs>
                <w:tab w:val="left" w:pos="7080"/>
              </w:tabs>
              <w:spacing w:line="240" w:lineRule="auto"/>
              <w:ind w:firstLine="0"/>
              <w:rPr>
                <w:rFonts w:ascii="Times New Roman" w:hAnsi="Times New Roman"/>
                <w:sz w:val="20"/>
                <w:szCs w:val="20"/>
              </w:rPr>
            </w:pPr>
            <w:r w:rsidRPr="00705229">
              <w:rPr>
                <w:rFonts w:ascii="Times New Roman" w:hAnsi="Times New Roman"/>
                <w:sz w:val="20"/>
                <w:szCs w:val="20"/>
              </w:rPr>
              <w:t>11.4. Зоны затопления и подтопления</w:t>
            </w:r>
          </w:p>
        </w:tc>
        <w:tc>
          <w:tcPr>
            <w:tcW w:w="1348" w:type="dxa"/>
            <w:shd w:val="clear" w:color="auto" w:fill="auto"/>
            <w:vAlign w:val="center"/>
          </w:tcPr>
          <w:p w14:paraId="27216316" w14:textId="4102067B"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90</w:t>
            </w:r>
          </w:p>
        </w:tc>
      </w:tr>
      <w:tr w:rsidR="00705229" w:rsidRPr="00705229" w14:paraId="5FA4941C" w14:textId="77777777" w:rsidTr="005B4FCC">
        <w:tc>
          <w:tcPr>
            <w:tcW w:w="7996" w:type="dxa"/>
            <w:shd w:val="clear" w:color="auto" w:fill="auto"/>
          </w:tcPr>
          <w:p w14:paraId="0F326772" w14:textId="77777777" w:rsidR="00705229" w:rsidRPr="00705229" w:rsidRDefault="00705229" w:rsidP="004C16D2">
            <w:pPr>
              <w:tabs>
                <w:tab w:val="left" w:pos="7080"/>
              </w:tabs>
              <w:spacing w:line="240" w:lineRule="auto"/>
              <w:ind w:firstLine="0"/>
              <w:rPr>
                <w:rFonts w:ascii="Times New Roman" w:hAnsi="Times New Roman"/>
                <w:sz w:val="20"/>
                <w:szCs w:val="20"/>
              </w:rPr>
            </w:pPr>
            <w:r w:rsidRPr="00705229">
              <w:rPr>
                <w:rFonts w:ascii="Times New Roman" w:hAnsi="Times New Roman"/>
                <w:sz w:val="20"/>
                <w:szCs w:val="20"/>
              </w:rPr>
              <w:t>11.5. Зоны санитарной охраны источников питьевого и хозяйственно-бытового водоснабжения</w:t>
            </w:r>
          </w:p>
        </w:tc>
        <w:tc>
          <w:tcPr>
            <w:tcW w:w="1348" w:type="dxa"/>
            <w:shd w:val="clear" w:color="auto" w:fill="auto"/>
            <w:vAlign w:val="center"/>
          </w:tcPr>
          <w:p w14:paraId="1BB73CCF" w14:textId="49E64926"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90</w:t>
            </w:r>
          </w:p>
        </w:tc>
      </w:tr>
      <w:tr w:rsidR="00705229" w:rsidRPr="00705229" w14:paraId="5A0A84BF" w14:textId="77777777" w:rsidTr="005B4FCC">
        <w:tc>
          <w:tcPr>
            <w:tcW w:w="7996" w:type="dxa"/>
            <w:shd w:val="clear" w:color="auto" w:fill="auto"/>
          </w:tcPr>
          <w:p w14:paraId="47D2D7E1" w14:textId="77777777" w:rsidR="00705229" w:rsidRPr="00705229" w:rsidRDefault="00705229" w:rsidP="004C16D2">
            <w:pPr>
              <w:tabs>
                <w:tab w:val="left" w:pos="7080"/>
              </w:tabs>
              <w:spacing w:line="240" w:lineRule="auto"/>
              <w:ind w:firstLine="0"/>
              <w:rPr>
                <w:rFonts w:ascii="Times New Roman" w:hAnsi="Times New Roman"/>
                <w:sz w:val="20"/>
                <w:szCs w:val="20"/>
              </w:rPr>
            </w:pPr>
            <w:r w:rsidRPr="00705229">
              <w:rPr>
                <w:rFonts w:ascii="Times New Roman" w:hAnsi="Times New Roman"/>
                <w:sz w:val="20"/>
                <w:szCs w:val="20"/>
              </w:rPr>
              <w:t>11.6. Охранные зоны объектов инженерной и транспортной инфраструктуры</w:t>
            </w:r>
          </w:p>
        </w:tc>
        <w:tc>
          <w:tcPr>
            <w:tcW w:w="1348" w:type="dxa"/>
            <w:shd w:val="clear" w:color="auto" w:fill="auto"/>
            <w:vAlign w:val="center"/>
          </w:tcPr>
          <w:p w14:paraId="7EB0A72E" w14:textId="2C923E28"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91</w:t>
            </w:r>
          </w:p>
        </w:tc>
      </w:tr>
      <w:tr w:rsidR="00705229" w:rsidRPr="00705229" w14:paraId="5FD100BD" w14:textId="77777777" w:rsidTr="005B4FCC">
        <w:tc>
          <w:tcPr>
            <w:tcW w:w="7996" w:type="dxa"/>
            <w:shd w:val="clear" w:color="auto" w:fill="auto"/>
          </w:tcPr>
          <w:p w14:paraId="60938919" w14:textId="77777777" w:rsidR="00705229" w:rsidRPr="00705229" w:rsidRDefault="00705229" w:rsidP="004C16D2">
            <w:pPr>
              <w:tabs>
                <w:tab w:val="left" w:pos="7080"/>
              </w:tabs>
              <w:spacing w:line="240" w:lineRule="auto"/>
              <w:ind w:firstLine="0"/>
              <w:rPr>
                <w:rFonts w:ascii="Times New Roman" w:hAnsi="Times New Roman"/>
                <w:sz w:val="20"/>
                <w:szCs w:val="20"/>
              </w:rPr>
            </w:pPr>
            <w:r w:rsidRPr="00705229">
              <w:rPr>
                <w:rFonts w:ascii="Times New Roman" w:hAnsi="Times New Roman"/>
                <w:sz w:val="20"/>
                <w:szCs w:val="20"/>
              </w:rPr>
              <w:t>11.7. Охранные зоны объектов специального пользования</w:t>
            </w:r>
          </w:p>
        </w:tc>
        <w:tc>
          <w:tcPr>
            <w:tcW w:w="1348" w:type="dxa"/>
            <w:shd w:val="clear" w:color="auto" w:fill="auto"/>
            <w:vAlign w:val="center"/>
          </w:tcPr>
          <w:p w14:paraId="16FF6BA3" w14:textId="29336E0D"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94</w:t>
            </w:r>
          </w:p>
        </w:tc>
      </w:tr>
      <w:tr w:rsidR="00705229" w:rsidRPr="00705229" w14:paraId="3613E4F9" w14:textId="77777777" w:rsidTr="005B4FCC">
        <w:tc>
          <w:tcPr>
            <w:tcW w:w="7996" w:type="dxa"/>
            <w:shd w:val="clear" w:color="auto" w:fill="auto"/>
          </w:tcPr>
          <w:p w14:paraId="70163929"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Раздел 12. Основные факторы риска возникновения чрезвычайных ситуаций природного и техногенного характера. требования пожарной безопасности.</w:t>
            </w:r>
          </w:p>
        </w:tc>
        <w:tc>
          <w:tcPr>
            <w:tcW w:w="1348" w:type="dxa"/>
            <w:shd w:val="clear" w:color="auto" w:fill="auto"/>
            <w:vAlign w:val="center"/>
          </w:tcPr>
          <w:p w14:paraId="1F9BC651" w14:textId="1E4B9D56"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96</w:t>
            </w:r>
          </w:p>
        </w:tc>
      </w:tr>
      <w:tr w:rsidR="00705229" w:rsidRPr="00705229" w14:paraId="785FA2E5" w14:textId="77777777" w:rsidTr="005B4FCC">
        <w:tc>
          <w:tcPr>
            <w:tcW w:w="7996" w:type="dxa"/>
            <w:shd w:val="clear" w:color="auto" w:fill="auto"/>
          </w:tcPr>
          <w:p w14:paraId="3443EC3D"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12.1. Чрезвычайные ситуации природного характера</w:t>
            </w:r>
          </w:p>
        </w:tc>
        <w:tc>
          <w:tcPr>
            <w:tcW w:w="1348" w:type="dxa"/>
            <w:shd w:val="clear" w:color="auto" w:fill="auto"/>
            <w:vAlign w:val="center"/>
          </w:tcPr>
          <w:p w14:paraId="2CCABA73" w14:textId="552C6E37"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96</w:t>
            </w:r>
          </w:p>
        </w:tc>
      </w:tr>
      <w:tr w:rsidR="00705229" w:rsidRPr="00705229" w14:paraId="2A7414C9" w14:textId="77777777" w:rsidTr="005B4FCC">
        <w:tc>
          <w:tcPr>
            <w:tcW w:w="7996" w:type="dxa"/>
            <w:shd w:val="clear" w:color="auto" w:fill="auto"/>
          </w:tcPr>
          <w:p w14:paraId="07F91239"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12.2. Чрезвычайные ситуации биолого-социального характера</w:t>
            </w:r>
          </w:p>
        </w:tc>
        <w:tc>
          <w:tcPr>
            <w:tcW w:w="1348" w:type="dxa"/>
            <w:shd w:val="clear" w:color="auto" w:fill="auto"/>
            <w:vAlign w:val="center"/>
          </w:tcPr>
          <w:p w14:paraId="793CBEE3" w14:textId="5FD47706"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99</w:t>
            </w:r>
          </w:p>
        </w:tc>
      </w:tr>
      <w:tr w:rsidR="00705229" w:rsidRPr="00705229" w14:paraId="3B832818" w14:textId="77777777" w:rsidTr="005B4FCC">
        <w:trPr>
          <w:trHeight w:val="252"/>
        </w:trPr>
        <w:tc>
          <w:tcPr>
            <w:tcW w:w="7996" w:type="dxa"/>
            <w:shd w:val="clear" w:color="auto" w:fill="auto"/>
          </w:tcPr>
          <w:p w14:paraId="424E227C"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12.3. Чрезвычайные ситуации техногенного происхождения</w:t>
            </w:r>
          </w:p>
        </w:tc>
        <w:tc>
          <w:tcPr>
            <w:tcW w:w="1348" w:type="dxa"/>
            <w:shd w:val="clear" w:color="auto" w:fill="auto"/>
            <w:vAlign w:val="center"/>
          </w:tcPr>
          <w:p w14:paraId="4A8DC31E" w14:textId="47443953"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99</w:t>
            </w:r>
          </w:p>
        </w:tc>
      </w:tr>
      <w:tr w:rsidR="00190C81" w:rsidRPr="00705229" w14:paraId="36B1E3AD" w14:textId="77777777" w:rsidTr="005B4FCC">
        <w:trPr>
          <w:trHeight w:val="252"/>
        </w:trPr>
        <w:tc>
          <w:tcPr>
            <w:tcW w:w="7996" w:type="dxa"/>
            <w:shd w:val="clear" w:color="auto" w:fill="auto"/>
          </w:tcPr>
          <w:p w14:paraId="5E1ED723" w14:textId="6B78BA82" w:rsidR="00190C81" w:rsidRPr="00190C81" w:rsidRDefault="00190C81" w:rsidP="004C16D2">
            <w:pPr>
              <w:spacing w:line="240" w:lineRule="auto"/>
              <w:ind w:firstLine="0"/>
              <w:rPr>
                <w:rFonts w:ascii="Times New Roman" w:hAnsi="Times New Roman"/>
                <w:b/>
                <w:bCs/>
                <w:sz w:val="20"/>
                <w:szCs w:val="20"/>
              </w:rPr>
            </w:pPr>
            <w:r w:rsidRPr="00190C81">
              <w:rPr>
                <w:rFonts w:ascii="Times New Roman" w:hAnsi="Times New Roman"/>
                <w:b/>
                <w:bCs/>
                <w:sz w:val="20"/>
                <w:szCs w:val="20"/>
              </w:rPr>
              <w:t>Глава III. Оценка возможного влияния планируемых для размещения объектов местного значения на комплексное развитие этих территорий</w:t>
            </w:r>
          </w:p>
        </w:tc>
        <w:tc>
          <w:tcPr>
            <w:tcW w:w="1348" w:type="dxa"/>
            <w:shd w:val="clear" w:color="auto" w:fill="auto"/>
            <w:vAlign w:val="center"/>
          </w:tcPr>
          <w:p w14:paraId="6030441D" w14:textId="6F741562" w:rsidR="00190C81"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100</w:t>
            </w:r>
          </w:p>
        </w:tc>
      </w:tr>
      <w:tr w:rsidR="00705229" w:rsidRPr="00705229" w14:paraId="6167DD9C" w14:textId="77777777" w:rsidTr="005B4FCC">
        <w:trPr>
          <w:trHeight w:val="252"/>
        </w:trPr>
        <w:tc>
          <w:tcPr>
            <w:tcW w:w="7996" w:type="dxa"/>
            <w:shd w:val="clear" w:color="auto" w:fill="auto"/>
          </w:tcPr>
          <w:p w14:paraId="31A60486"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Приложение 1</w:t>
            </w:r>
          </w:p>
        </w:tc>
        <w:tc>
          <w:tcPr>
            <w:tcW w:w="1348" w:type="dxa"/>
            <w:shd w:val="clear" w:color="auto" w:fill="auto"/>
            <w:vAlign w:val="center"/>
          </w:tcPr>
          <w:p w14:paraId="4908606C" w14:textId="3A6E79B5"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102</w:t>
            </w:r>
          </w:p>
        </w:tc>
      </w:tr>
      <w:tr w:rsidR="00705229" w:rsidRPr="00705229" w14:paraId="7158B1F2" w14:textId="77777777" w:rsidTr="005B4FCC">
        <w:trPr>
          <w:trHeight w:val="252"/>
        </w:trPr>
        <w:tc>
          <w:tcPr>
            <w:tcW w:w="7996" w:type="dxa"/>
            <w:shd w:val="clear" w:color="auto" w:fill="auto"/>
          </w:tcPr>
          <w:p w14:paraId="68AD835C" w14:textId="77777777" w:rsidR="00705229" w:rsidRPr="00705229" w:rsidRDefault="00705229" w:rsidP="004C16D2">
            <w:pPr>
              <w:spacing w:line="240" w:lineRule="auto"/>
              <w:ind w:firstLine="0"/>
              <w:rPr>
                <w:rFonts w:ascii="Times New Roman" w:hAnsi="Times New Roman"/>
                <w:sz w:val="20"/>
                <w:szCs w:val="20"/>
              </w:rPr>
            </w:pPr>
            <w:r w:rsidRPr="00705229">
              <w:rPr>
                <w:rFonts w:ascii="Times New Roman" w:hAnsi="Times New Roman"/>
                <w:sz w:val="20"/>
                <w:szCs w:val="20"/>
              </w:rPr>
              <w:t>Приложение 2</w:t>
            </w:r>
          </w:p>
        </w:tc>
        <w:tc>
          <w:tcPr>
            <w:tcW w:w="1348" w:type="dxa"/>
            <w:shd w:val="clear" w:color="auto" w:fill="auto"/>
            <w:vAlign w:val="center"/>
          </w:tcPr>
          <w:p w14:paraId="63954A85" w14:textId="4EF93EA8" w:rsidR="00705229" w:rsidRPr="00705229" w:rsidRDefault="001C2317" w:rsidP="005B4FCC">
            <w:pPr>
              <w:spacing w:line="240" w:lineRule="auto"/>
              <w:ind w:firstLine="0"/>
              <w:jc w:val="center"/>
              <w:rPr>
                <w:rFonts w:ascii="Times New Roman" w:hAnsi="Times New Roman"/>
                <w:sz w:val="20"/>
                <w:szCs w:val="20"/>
              </w:rPr>
            </w:pPr>
            <w:r>
              <w:rPr>
                <w:rFonts w:ascii="Times New Roman" w:hAnsi="Times New Roman"/>
                <w:sz w:val="20"/>
                <w:szCs w:val="20"/>
              </w:rPr>
              <w:t>103</w:t>
            </w:r>
            <w:bookmarkStart w:id="1" w:name="_GoBack"/>
            <w:bookmarkEnd w:id="1"/>
          </w:p>
        </w:tc>
      </w:tr>
    </w:tbl>
    <w:p w14:paraId="471F0B17" w14:textId="77777777" w:rsidR="00267C1A" w:rsidRPr="00705229" w:rsidRDefault="00267C1A" w:rsidP="00267C1A">
      <w:pPr>
        <w:rPr>
          <w:highlight w:val="yellow"/>
        </w:rPr>
      </w:pPr>
    </w:p>
    <w:p w14:paraId="64B32352" w14:textId="77777777" w:rsidR="00EE47D8" w:rsidRPr="00705229" w:rsidRDefault="00EE47D8" w:rsidP="00B12B7E">
      <w:pPr>
        <w:spacing w:after="200" w:line="276" w:lineRule="auto"/>
        <w:ind w:firstLine="0"/>
        <w:jc w:val="left"/>
        <w:rPr>
          <w:rFonts w:ascii="Times New Roman" w:hAnsi="Times New Roman"/>
          <w:highlight w:val="yellow"/>
        </w:rPr>
      </w:pPr>
      <w:r w:rsidRPr="00705229">
        <w:rPr>
          <w:rFonts w:ascii="Times New Roman" w:hAnsi="Times New Roman"/>
          <w:highlight w:val="yellow"/>
        </w:rPr>
        <w:br w:type="page"/>
      </w:r>
    </w:p>
    <w:p w14:paraId="4509B3A5" w14:textId="14A7B232" w:rsidR="00EE47D8" w:rsidRPr="001336BF" w:rsidRDefault="00EE47D8" w:rsidP="001336BF">
      <w:pPr>
        <w:spacing w:line="240" w:lineRule="auto"/>
        <w:ind w:firstLine="0"/>
        <w:jc w:val="center"/>
        <w:rPr>
          <w:rFonts w:ascii="Times New Roman" w:hAnsi="Times New Roman"/>
          <w:b/>
        </w:rPr>
      </w:pPr>
      <w:r w:rsidRPr="00705229">
        <w:rPr>
          <w:rFonts w:ascii="Times New Roman" w:hAnsi="Times New Roman"/>
          <w:b/>
        </w:rPr>
        <w:lastRenderedPageBreak/>
        <w:t>Г</w:t>
      </w:r>
      <w:r w:rsidR="008705D6" w:rsidRPr="00705229">
        <w:rPr>
          <w:rFonts w:ascii="Times New Roman" w:hAnsi="Times New Roman"/>
          <w:b/>
        </w:rPr>
        <w:t>лава</w:t>
      </w:r>
      <w:r w:rsidRPr="00705229">
        <w:rPr>
          <w:rFonts w:ascii="Times New Roman" w:hAnsi="Times New Roman"/>
          <w:b/>
        </w:rPr>
        <w:t xml:space="preserve"> </w:t>
      </w:r>
      <w:r w:rsidRPr="00705229">
        <w:rPr>
          <w:rFonts w:ascii="Times New Roman" w:hAnsi="Times New Roman"/>
          <w:b/>
          <w:lang w:val="en-US"/>
        </w:rPr>
        <w:t>I</w:t>
      </w:r>
      <w:r w:rsidR="001336BF" w:rsidRPr="00705229">
        <w:rPr>
          <w:rFonts w:ascii="Times New Roman" w:hAnsi="Times New Roman"/>
          <w:b/>
        </w:rPr>
        <w:t xml:space="preserve">. </w:t>
      </w:r>
      <w:r w:rsidR="00E61B85" w:rsidRPr="00705229">
        <w:rPr>
          <w:rFonts w:ascii="Times New Roman" w:hAnsi="Times New Roman"/>
          <w:b/>
        </w:rPr>
        <w:t xml:space="preserve">Обоснование выбранного варианта размещения объектов местного значения Стур-Дигорского сельского поселения на основе анализа использования территорий,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w:t>
      </w:r>
      <w:r w:rsidR="00E61B85" w:rsidRPr="001336BF">
        <w:rPr>
          <w:rFonts w:ascii="Times New Roman" w:hAnsi="Times New Roman"/>
          <w:b/>
        </w:rPr>
        <w:t>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p w14:paraId="4683253B" w14:textId="77777777" w:rsidR="00EE47D8" w:rsidRPr="004A15BC" w:rsidRDefault="00EE47D8" w:rsidP="001336BF">
      <w:pPr>
        <w:spacing w:after="200" w:line="276" w:lineRule="auto"/>
        <w:ind w:firstLine="0"/>
        <w:rPr>
          <w:rFonts w:ascii="Times New Roman" w:hAnsi="Times New Roman"/>
        </w:rPr>
      </w:pPr>
    </w:p>
    <w:p w14:paraId="3B7C97CC" w14:textId="73991EF8" w:rsidR="00EE47D8" w:rsidRPr="009A2AC1" w:rsidRDefault="00EE47D8" w:rsidP="001C2700">
      <w:pPr>
        <w:spacing w:line="240" w:lineRule="auto"/>
        <w:ind w:firstLine="0"/>
        <w:jc w:val="center"/>
        <w:rPr>
          <w:rFonts w:ascii="Times New Roman" w:hAnsi="Times New Roman"/>
          <w:b/>
        </w:rPr>
      </w:pPr>
      <w:r w:rsidRPr="009A2AC1">
        <w:rPr>
          <w:rFonts w:ascii="Times New Roman" w:hAnsi="Times New Roman"/>
          <w:b/>
        </w:rPr>
        <w:t>Р</w:t>
      </w:r>
      <w:r w:rsidR="008705D6">
        <w:rPr>
          <w:rFonts w:ascii="Times New Roman" w:hAnsi="Times New Roman"/>
          <w:b/>
        </w:rPr>
        <w:t>аздел</w:t>
      </w:r>
      <w:r w:rsidRPr="009A2AC1">
        <w:rPr>
          <w:rFonts w:ascii="Times New Roman" w:hAnsi="Times New Roman"/>
          <w:b/>
        </w:rPr>
        <w:t xml:space="preserve"> 1. </w:t>
      </w:r>
      <w:r w:rsidR="00D602E4">
        <w:rPr>
          <w:rFonts w:ascii="Times New Roman" w:hAnsi="Times New Roman"/>
          <w:b/>
        </w:rPr>
        <w:t>О</w:t>
      </w:r>
      <w:r w:rsidR="00D602E4" w:rsidRPr="009A2AC1">
        <w:rPr>
          <w:rFonts w:ascii="Times New Roman" w:hAnsi="Times New Roman"/>
          <w:b/>
        </w:rPr>
        <w:t>бщие сведения о муниципальном образовании</w:t>
      </w:r>
    </w:p>
    <w:p w14:paraId="35D84779" w14:textId="77777777" w:rsidR="00EE47D8" w:rsidRPr="004A15BC" w:rsidRDefault="00EE47D8" w:rsidP="00EE47D8">
      <w:pPr>
        <w:spacing w:line="240" w:lineRule="auto"/>
        <w:ind w:firstLine="0"/>
        <w:jc w:val="right"/>
        <w:rPr>
          <w:rFonts w:ascii="Times New Roman" w:hAnsi="Times New Roman"/>
          <w:b/>
          <w:sz w:val="26"/>
          <w:szCs w:val="26"/>
        </w:rPr>
      </w:pPr>
    </w:p>
    <w:p w14:paraId="2AEB8AC6" w14:textId="10A37078" w:rsidR="00B27947" w:rsidRPr="004A15BC" w:rsidRDefault="004A15BC" w:rsidP="0038225F">
      <w:pPr>
        <w:pStyle w:val="a8"/>
        <w:spacing w:line="240" w:lineRule="auto"/>
        <w:ind w:left="0"/>
        <w:rPr>
          <w:rFonts w:ascii="Times New Roman" w:hAnsi="Times New Roman"/>
        </w:rPr>
      </w:pPr>
      <w:r w:rsidRPr="004A15BC">
        <w:rPr>
          <w:rFonts w:ascii="Times New Roman" w:hAnsi="Times New Roman"/>
        </w:rPr>
        <w:t>Стур-Дигорское</w:t>
      </w:r>
      <w:r w:rsidR="0038225F" w:rsidRPr="004A15BC">
        <w:rPr>
          <w:rFonts w:ascii="Times New Roman" w:hAnsi="Times New Roman"/>
        </w:rPr>
        <w:t xml:space="preserve"> сельское поселение </w:t>
      </w:r>
      <w:r w:rsidRPr="004A15BC">
        <w:rPr>
          <w:rFonts w:ascii="Times New Roman" w:hAnsi="Times New Roman"/>
        </w:rPr>
        <w:t>Ирафского</w:t>
      </w:r>
      <w:r w:rsidR="0038225F" w:rsidRPr="004A15BC">
        <w:rPr>
          <w:rFonts w:ascii="Times New Roman" w:hAnsi="Times New Roman"/>
        </w:rPr>
        <w:t xml:space="preserve"> района Республики Северная Осетия-Алания</w:t>
      </w:r>
      <w:r w:rsidRPr="004A15BC">
        <w:rPr>
          <w:rFonts w:ascii="Times New Roman" w:hAnsi="Times New Roman"/>
        </w:rPr>
        <w:t xml:space="preserve"> </w:t>
      </w:r>
      <w:r w:rsidR="0038225F" w:rsidRPr="004A15BC">
        <w:rPr>
          <w:rFonts w:ascii="Times New Roman" w:hAnsi="Times New Roman"/>
        </w:rPr>
        <w:t xml:space="preserve">(далее по тексту – сельское поселение, поселение) имеет статус сельского поселения и установленные границы в соответствии с </w:t>
      </w:r>
      <w:r w:rsidR="0038225F" w:rsidRPr="004A15BC">
        <w:rPr>
          <w:rFonts w:ascii="Times New Roman" w:hAnsi="Times New Roman"/>
          <w:shd w:val="clear" w:color="auto" w:fill="FFFFFF"/>
        </w:rPr>
        <w:t xml:space="preserve">Законом Республики Северная Осетия-Алания </w:t>
      </w:r>
      <w:bookmarkStart w:id="2" w:name="_Hlk127790084"/>
      <w:r w:rsidR="0038225F" w:rsidRPr="004A15BC">
        <w:rPr>
          <w:rFonts w:ascii="Times New Roman" w:hAnsi="Times New Roman"/>
          <w:shd w:val="clear" w:color="auto" w:fill="FFFFFF"/>
        </w:rPr>
        <w:t xml:space="preserve">от 5 марта 2005 года № </w:t>
      </w:r>
      <w:r w:rsidRPr="004A15BC">
        <w:rPr>
          <w:rFonts w:ascii="Times New Roman" w:hAnsi="Times New Roman"/>
          <w:shd w:val="clear" w:color="auto" w:fill="FFFFFF"/>
        </w:rPr>
        <w:t>14</w:t>
      </w:r>
      <w:r w:rsidR="0038225F" w:rsidRPr="004A15BC">
        <w:rPr>
          <w:rFonts w:ascii="Times New Roman" w:hAnsi="Times New Roman"/>
          <w:shd w:val="clear" w:color="auto" w:fill="FFFFFF"/>
        </w:rPr>
        <w:t xml:space="preserve">-рз «Об установлении границ муниципального образования </w:t>
      </w:r>
      <w:r w:rsidRPr="004A15BC">
        <w:rPr>
          <w:rFonts w:ascii="Times New Roman" w:hAnsi="Times New Roman"/>
          <w:shd w:val="clear" w:color="auto" w:fill="FFFFFF"/>
        </w:rPr>
        <w:t>Ирафский</w:t>
      </w:r>
      <w:r w:rsidR="0038225F" w:rsidRPr="004A15BC">
        <w:rPr>
          <w:rFonts w:ascii="Times New Roman" w:hAnsi="Times New Roman"/>
          <w:shd w:val="clear" w:color="auto" w:fill="FFFFFF"/>
        </w:rPr>
        <w:t xml:space="preserve"> район, наделении его статусом муниципального района, образовании в его составе муниципальных образований </w:t>
      </w:r>
      <w:r w:rsidR="00D602E4">
        <w:rPr>
          <w:rFonts w:ascii="Times New Roman" w:hAnsi="Times New Roman"/>
          <w:shd w:val="clear" w:color="auto" w:fill="FFFFFF"/>
        </w:rPr>
        <w:t>–</w:t>
      </w:r>
      <w:r w:rsidR="0038225F" w:rsidRPr="004A15BC">
        <w:rPr>
          <w:rFonts w:ascii="Times New Roman" w:hAnsi="Times New Roman"/>
          <w:shd w:val="clear" w:color="auto" w:fill="FFFFFF"/>
        </w:rPr>
        <w:t xml:space="preserve"> сельских поселений»</w:t>
      </w:r>
      <w:bookmarkEnd w:id="2"/>
      <w:r w:rsidR="0038225F" w:rsidRPr="004A15BC">
        <w:rPr>
          <w:rFonts w:ascii="Times New Roman" w:hAnsi="Times New Roman"/>
          <w:shd w:val="clear" w:color="auto" w:fill="FFFFFF"/>
        </w:rPr>
        <w:t>.</w:t>
      </w:r>
    </w:p>
    <w:p w14:paraId="49812AD8" w14:textId="77777777" w:rsidR="00B27947" w:rsidRPr="004A15BC" w:rsidRDefault="00B27947" w:rsidP="000F287E">
      <w:pPr>
        <w:pStyle w:val="a8"/>
        <w:spacing w:line="240" w:lineRule="auto"/>
        <w:ind w:left="0" w:firstLine="0"/>
        <w:jc w:val="center"/>
        <w:rPr>
          <w:rFonts w:ascii="Times New Roman" w:hAnsi="Times New Roman"/>
        </w:rPr>
      </w:pPr>
    </w:p>
    <w:p w14:paraId="7501AC75" w14:textId="0BED01E3" w:rsidR="00960E07" w:rsidRPr="004A15BC" w:rsidRDefault="00D602E4" w:rsidP="000F287E">
      <w:pPr>
        <w:pStyle w:val="a8"/>
        <w:spacing w:line="240" w:lineRule="auto"/>
        <w:ind w:left="0" w:firstLine="0"/>
        <w:jc w:val="center"/>
        <w:rPr>
          <w:rFonts w:ascii="Times New Roman" w:hAnsi="Times New Roman"/>
        </w:rPr>
      </w:pPr>
      <w:r>
        <w:rPr>
          <w:noProof/>
        </w:rPr>
        <w:drawing>
          <wp:inline distT="0" distB="0" distL="0" distR="0" wp14:anchorId="4CBF7670" wp14:editId="2B1C1115">
            <wp:extent cx="4508573" cy="5099017"/>
            <wp:effectExtent l="0" t="0" r="635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32241" cy="5125784"/>
                    </a:xfrm>
                    <a:prstGeom prst="rect">
                      <a:avLst/>
                    </a:prstGeom>
                    <a:noFill/>
                    <a:ln>
                      <a:noFill/>
                    </a:ln>
                  </pic:spPr>
                </pic:pic>
              </a:graphicData>
            </a:graphic>
          </wp:inline>
        </w:drawing>
      </w:r>
    </w:p>
    <w:p w14:paraId="5033A7C4" w14:textId="2AF7D8D9" w:rsidR="00EE47D8" w:rsidRPr="004A15BC" w:rsidRDefault="00EE47D8" w:rsidP="009D367C">
      <w:pPr>
        <w:pStyle w:val="a8"/>
        <w:spacing w:line="240" w:lineRule="auto"/>
        <w:ind w:left="0" w:firstLine="0"/>
        <w:jc w:val="center"/>
        <w:rPr>
          <w:rFonts w:ascii="Times New Roman" w:hAnsi="Times New Roman"/>
        </w:rPr>
      </w:pPr>
      <w:r w:rsidRPr="004A15BC">
        <w:rPr>
          <w:rFonts w:ascii="Times New Roman" w:hAnsi="Times New Roman"/>
          <w:bCs/>
        </w:rPr>
        <w:t>Рис</w:t>
      </w:r>
      <w:r w:rsidR="00CC7631" w:rsidRPr="004A15BC">
        <w:rPr>
          <w:rFonts w:ascii="Times New Roman" w:hAnsi="Times New Roman"/>
          <w:bCs/>
        </w:rPr>
        <w:t>унок</w:t>
      </w:r>
      <w:r w:rsidRPr="004A15BC">
        <w:rPr>
          <w:rFonts w:ascii="Times New Roman" w:hAnsi="Times New Roman"/>
          <w:bCs/>
        </w:rPr>
        <w:t xml:space="preserve"> 1.1 Административно-территориальное деление </w:t>
      </w:r>
      <w:r w:rsidR="003D10AD" w:rsidRPr="004A15BC">
        <w:rPr>
          <w:rFonts w:ascii="Times New Roman" w:hAnsi="Times New Roman"/>
          <w:bCs/>
        </w:rPr>
        <w:t>Республики Северная Осетия-Алания</w:t>
      </w:r>
    </w:p>
    <w:p w14:paraId="68B7E3BE" w14:textId="77777777" w:rsidR="00EE47D8" w:rsidRPr="004A15BC" w:rsidRDefault="00EE47D8" w:rsidP="00EE47D8">
      <w:pPr>
        <w:pStyle w:val="a8"/>
        <w:spacing w:line="240" w:lineRule="auto"/>
        <w:ind w:left="851"/>
        <w:rPr>
          <w:rFonts w:ascii="Times New Roman" w:hAnsi="Times New Roman"/>
        </w:rPr>
      </w:pPr>
    </w:p>
    <w:p w14:paraId="2E6F21C7" w14:textId="0423F4EB" w:rsidR="00353D4F" w:rsidRPr="00FB79BE" w:rsidRDefault="004A15BC" w:rsidP="00353D4F">
      <w:pPr>
        <w:pStyle w:val="a8"/>
        <w:spacing w:line="240" w:lineRule="auto"/>
        <w:ind w:left="0"/>
        <w:rPr>
          <w:rFonts w:ascii="Times New Roman" w:hAnsi="Times New Roman"/>
        </w:rPr>
      </w:pPr>
      <w:r w:rsidRPr="004A15BC">
        <w:rPr>
          <w:rFonts w:ascii="Times New Roman" w:hAnsi="Times New Roman"/>
        </w:rPr>
        <w:t>Стур-Дигорское</w:t>
      </w:r>
      <w:r w:rsidR="00B1643D" w:rsidRPr="004A15BC">
        <w:rPr>
          <w:rFonts w:ascii="Times New Roman" w:hAnsi="Times New Roman"/>
        </w:rPr>
        <w:t xml:space="preserve"> с</w:t>
      </w:r>
      <w:r w:rsidR="00353D4F" w:rsidRPr="004A15BC">
        <w:rPr>
          <w:rFonts w:ascii="Times New Roman" w:hAnsi="Times New Roman"/>
        </w:rPr>
        <w:t xml:space="preserve">ельское поселение расположено в пределах </w:t>
      </w:r>
      <w:r w:rsidRPr="004A15BC">
        <w:rPr>
          <w:rFonts w:ascii="Times New Roman" w:hAnsi="Times New Roman"/>
        </w:rPr>
        <w:t>горной части РСО-Алания</w:t>
      </w:r>
      <w:r w:rsidR="00353D4F" w:rsidRPr="004A15BC">
        <w:rPr>
          <w:rFonts w:ascii="Times New Roman" w:hAnsi="Times New Roman"/>
        </w:rPr>
        <w:t>, на</w:t>
      </w:r>
      <w:r w:rsidR="00B639C4" w:rsidRPr="004A15BC">
        <w:rPr>
          <w:rFonts w:ascii="Times New Roman" w:hAnsi="Times New Roman"/>
        </w:rPr>
        <w:t xml:space="preserve"> левом</w:t>
      </w:r>
      <w:r w:rsidR="00353D4F" w:rsidRPr="004A15BC">
        <w:rPr>
          <w:rFonts w:ascii="Times New Roman" w:hAnsi="Times New Roman"/>
        </w:rPr>
        <w:t xml:space="preserve"> берегу </w:t>
      </w:r>
      <w:r w:rsidRPr="004A15BC">
        <w:rPr>
          <w:rFonts w:ascii="Times New Roman" w:hAnsi="Times New Roman"/>
        </w:rPr>
        <w:t>реки Урух</w:t>
      </w:r>
      <w:r w:rsidR="00353D4F" w:rsidRPr="004A15BC">
        <w:rPr>
          <w:rFonts w:ascii="Times New Roman" w:hAnsi="Times New Roman"/>
        </w:rPr>
        <w:t xml:space="preserve">. </w:t>
      </w:r>
      <w:bookmarkStart w:id="3" w:name="_Hlk127808723"/>
      <w:r w:rsidRPr="004A15BC">
        <w:rPr>
          <w:rFonts w:ascii="Times New Roman" w:hAnsi="Times New Roman"/>
        </w:rPr>
        <w:t>Центральный населенный пункт поселения – с</w:t>
      </w:r>
      <w:r w:rsidR="00353D4F" w:rsidRPr="004A15BC">
        <w:rPr>
          <w:rFonts w:ascii="Times New Roman" w:hAnsi="Times New Roman"/>
        </w:rPr>
        <w:t xml:space="preserve">ело </w:t>
      </w:r>
      <w:r w:rsidRPr="004A15BC">
        <w:rPr>
          <w:rFonts w:ascii="Times New Roman" w:hAnsi="Times New Roman"/>
        </w:rPr>
        <w:t>Стур-Дигора</w:t>
      </w:r>
      <w:r w:rsidR="00353D4F" w:rsidRPr="004A15BC">
        <w:rPr>
          <w:rFonts w:ascii="Times New Roman" w:hAnsi="Times New Roman"/>
        </w:rPr>
        <w:t xml:space="preserve"> расположено в </w:t>
      </w:r>
      <w:r w:rsidR="000C26E6">
        <w:rPr>
          <w:rFonts w:ascii="Times New Roman" w:hAnsi="Times New Roman"/>
        </w:rPr>
        <w:t>117</w:t>
      </w:r>
      <w:r w:rsidR="00353D4F" w:rsidRPr="004A15BC">
        <w:rPr>
          <w:rFonts w:ascii="Times New Roman" w:hAnsi="Times New Roman"/>
        </w:rPr>
        <w:t xml:space="preserve"> км к </w:t>
      </w:r>
      <w:r w:rsidRPr="004A15BC">
        <w:rPr>
          <w:rFonts w:ascii="Times New Roman" w:hAnsi="Times New Roman"/>
        </w:rPr>
        <w:t>юго</w:t>
      </w:r>
      <w:r w:rsidR="00353D4F" w:rsidRPr="004A15BC">
        <w:rPr>
          <w:rFonts w:ascii="Times New Roman" w:hAnsi="Times New Roman"/>
        </w:rPr>
        <w:t>-</w:t>
      </w:r>
      <w:r w:rsidRPr="004A15BC">
        <w:rPr>
          <w:rFonts w:ascii="Times New Roman" w:hAnsi="Times New Roman"/>
        </w:rPr>
        <w:t>западу</w:t>
      </w:r>
      <w:r w:rsidR="00353D4F" w:rsidRPr="004A15BC">
        <w:rPr>
          <w:rFonts w:ascii="Times New Roman" w:hAnsi="Times New Roman"/>
        </w:rPr>
        <w:t xml:space="preserve"> от административного центра Республики Северная Осетия-Алания города Владикавказа и в </w:t>
      </w:r>
      <w:r w:rsidR="000C26E6">
        <w:rPr>
          <w:rFonts w:ascii="Times New Roman" w:hAnsi="Times New Roman"/>
        </w:rPr>
        <w:t>45</w:t>
      </w:r>
      <w:r w:rsidR="00353D4F" w:rsidRPr="004A15BC">
        <w:rPr>
          <w:rFonts w:ascii="Times New Roman" w:hAnsi="Times New Roman"/>
        </w:rPr>
        <w:t xml:space="preserve"> км к </w:t>
      </w:r>
      <w:r w:rsidRPr="004A15BC">
        <w:rPr>
          <w:rFonts w:ascii="Times New Roman" w:hAnsi="Times New Roman"/>
        </w:rPr>
        <w:t>юго</w:t>
      </w:r>
      <w:r w:rsidR="00353D4F" w:rsidRPr="004A15BC">
        <w:rPr>
          <w:rFonts w:ascii="Times New Roman" w:hAnsi="Times New Roman"/>
        </w:rPr>
        <w:t>-</w:t>
      </w:r>
      <w:r w:rsidRPr="004A15BC">
        <w:rPr>
          <w:rFonts w:ascii="Times New Roman" w:hAnsi="Times New Roman"/>
        </w:rPr>
        <w:t>западу</w:t>
      </w:r>
      <w:r w:rsidR="00353D4F" w:rsidRPr="004A15BC">
        <w:rPr>
          <w:rFonts w:ascii="Times New Roman" w:hAnsi="Times New Roman"/>
        </w:rPr>
        <w:t xml:space="preserve"> от районного центра </w:t>
      </w:r>
      <w:r w:rsidRPr="004A15BC">
        <w:rPr>
          <w:rFonts w:ascii="Times New Roman" w:hAnsi="Times New Roman"/>
        </w:rPr>
        <w:t xml:space="preserve">Ирафского </w:t>
      </w:r>
      <w:r w:rsidRPr="00FB79BE">
        <w:rPr>
          <w:rFonts w:ascii="Times New Roman" w:hAnsi="Times New Roman"/>
        </w:rPr>
        <w:t>района села Чикола</w:t>
      </w:r>
      <w:r w:rsidR="00353D4F" w:rsidRPr="00FB79BE">
        <w:rPr>
          <w:rFonts w:ascii="Times New Roman" w:hAnsi="Times New Roman"/>
        </w:rPr>
        <w:t>.</w:t>
      </w:r>
    </w:p>
    <w:bookmarkEnd w:id="3"/>
    <w:p w14:paraId="73AE10F2" w14:textId="230E276B" w:rsidR="009512A9" w:rsidRPr="00FB79BE" w:rsidRDefault="00F4755F" w:rsidP="00F75D1A">
      <w:pPr>
        <w:pStyle w:val="a8"/>
        <w:spacing w:line="240" w:lineRule="auto"/>
        <w:ind w:left="0"/>
        <w:rPr>
          <w:rFonts w:ascii="Times New Roman" w:hAnsi="Times New Roman"/>
        </w:rPr>
      </w:pPr>
      <w:r w:rsidRPr="00FB79BE">
        <w:rPr>
          <w:rFonts w:ascii="Times New Roman" w:hAnsi="Times New Roman"/>
        </w:rPr>
        <w:t>Поселение</w:t>
      </w:r>
      <w:r w:rsidR="00EE47D8" w:rsidRPr="00FB79BE">
        <w:rPr>
          <w:rFonts w:ascii="Times New Roman" w:hAnsi="Times New Roman"/>
        </w:rPr>
        <w:t xml:space="preserve"> расположено в </w:t>
      </w:r>
      <w:r w:rsidR="00B1643D" w:rsidRPr="00FB79BE">
        <w:rPr>
          <w:rFonts w:ascii="Times New Roman" w:hAnsi="Times New Roman"/>
        </w:rPr>
        <w:t>южной</w:t>
      </w:r>
      <w:r w:rsidR="000E358D" w:rsidRPr="00FB79BE">
        <w:rPr>
          <w:rFonts w:ascii="Times New Roman" w:hAnsi="Times New Roman"/>
        </w:rPr>
        <w:t xml:space="preserve"> </w:t>
      </w:r>
      <w:r w:rsidR="00EE47D8" w:rsidRPr="00FB79BE">
        <w:rPr>
          <w:rFonts w:ascii="Times New Roman" w:hAnsi="Times New Roman"/>
        </w:rPr>
        <w:t xml:space="preserve">части </w:t>
      </w:r>
      <w:r w:rsidR="00FB79BE" w:rsidRPr="00FB79BE">
        <w:rPr>
          <w:rFonts w:ascii="Times New Roman" w:hAnsi="Times New Roman"/>
        </w:rPr>
        <w:t>ирафского</w:t>
      </w:r>
      <w:r w:rsidR="003D10AD" w:rsidRPr="00FB79BE">
        <w:rPr>
          <w:rFonts w:ascii="Times New Roman" w:hAnsi="Times New Roman"/>
        </w:rPr>
        <w:t xml:space="preserve"> района</w:t>
      </w:r>
      <w:r w:rsidR="00EE47D8" w:rsidRPr="00FB79BE">
        <w:rPr>
          <w:rFonts w:ascii="Times New Roman" w:hAnsi="Times New Roman"/>
        </w:rPr>
        <w:t xml:space="preserve"> </w:t>
      </w:r>
      <w:r w:rsidR="003D10AD" w:rsidRPr="00FB79BE">
        <w:rPr>
          <w:rFonts w:ascii="Times New Roman" w:hAnsi="Times New Roman"/>
        </w:rPr>
        <w:t>Республики Северная Осетия-Алания</w:t>
      </w:r>
      <w:r w:rsidR="006F0616" w:rsidRPr="00FB79BE">
        <w:rPr>
          <w:rFonts w:ascii="Times New Roman" w:hAnsi="Times New Roman"/>
        </w:rPr>
        <w:t xml:space="preserve"> </w:t>
      </w:r>
      <w:r w:rsidR="00EE47D8" w:rsidRPr="00FB79BE">
        <w:rPr>
          <w:rFonts w:ascii="Times New Roman" w:hAnsi="Times New Roman"/>
        </w:rPr>
        <w:t xml:space="preserve">и граничит </w:t>
      </w:r>
      <w:r w:rsidR="00FB79BE" w:rsidRPr="00FB79BE">
        <w:rPr>
          <w:rFonts w:ascii="Times New Roman" w:hAnsi="Times New Roman"/>
        </w:rPr>
        <w:t>по всей своей площади с неразграниченными территориями Ирафского района РСО-Алания</w:t>
      </w:r>
      <w:r w:rsidR="009512A9" w:rsidRPr="00FB79BE">
        <w:rPr>
          <w:rFonts w:ascii="Times New Roman" w:hAnsi="Times New Roman"/>
        </w:rPr>
        <w:t>.</w:t>
      </w:r>
    </w:p>
    <w:p w14:paraId="7D4E1110" w14:textId="36F18813" w:rsidR="00F105C9" w:rsidRPr="00FB79BE" w:rsidRDefault="00F105C9" w:rsidP="00F75D1A">
      <w:pPr>
        <w:pStyle w:val="a8"/>
        <w:spacing w:line="240" w:lineRule="auto"/>
        <w:ind w:left="0"/>
        <w:rPr>
          <w:rFonts w:ascii="Times New Roman" w:hAnsi="Times New Roman"/>
        </w:rPr>
      </w:pPr>
    </w:p>
    <w:p w14:paraId="32E16AD9" w14:textId="4C597964" w:rsidR="00F105C9" w:rsidRPr="00FB79BE" w:rsidRDefault="00FB79BE" w:rsidP="00F105C9">
      <w:pPr>
        <w:pStyle w:val="a8"/>
        <w:spacing w:line="240" w:lineRule="auto"/>
        <w:ind w:left="0" w:firstLine="0"/>
        <w:jc w:val="center"/>
        <w:rPr>
          <w:rFonts w:ascii="Times New Roman" w:hAnsi="Times New Roman"/>
        </w:rPr>
      </w:pPr>
      <w:r w:rsidRPr="00FB79BE">
        <w:rPr>
          <w:noProof/>
        </w:rPr>
        <w:drawing>
          <wp:inline distT="0" distB="0" distL="0" distR="0" wp14:anchorId="2C8AE8A6" wp14:editId="1D748055">
            <wp:extent cx="5593378" cy="6372664"/>
            <wp:effectExtent l="0" t="0" r="762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9901" cy="6391489"/>
                    </a:xfrm>
                    <a:prstGeom prst="rect">
                      <a:avLst/>
                    </a:prstGeom>
                    <a:noFill/>
                    <a:ln>
                      <a:noFill/>
                    </a:ln>
                  </pic:spPr>
                </pic:pic>
              </a:graphicData>
            </a:graphic>
          </wp:inline>
        </w:drawing>
      </w:r>
    </w:p>
    <w:p w14:paraId="0CCCE6F8" w14:textId="7B0EAFEC" w:rsidR="00F105C9" w:rsidRPr="00FB79BE" w:rsidRDefault="00F105C9" w:rsidP="00F105C9">
      <w:pPr>
        <w:pStyle w:val="a8"/>
        <w:spacing w:line="240" w:lineRule="auto"/>
        <w:ind w:left="0" w:firstLine="0"/>
        <w:jc w:val="center"/>
        <w:rPr>
          <w:rFonts w:ascii="Times New Roman" w:hAnsi="Times New Roman"/>
        </w:rPr>
      </w:pPr>
      <w:r w:rsidRPr="00FB79BE">
        <w:rPr>
          <w:rFonts w:ascii="Times New Roman" w:hAnsi="Times New Roman"/>
        </w:rPr>
        <w:t xml:space="preserve">Рисунок 1.2. Границы муниципальных образований, входящих в состав </w:t>
      </w:r>
      <w:r w:rsidR="00FB79BE" w:rsidRPr="00FB79BE">
        <w:rPr>
          <w:rFonts w:ascii="Times New Roman" w:hAnsi="Times New Roman"/>
        </w:rPr>
        <w:t>Ирафского</w:t>
      </w:r>
      <w:r w:rsidRPr="00FB79BE">
        <w:rPr>
          <w:rFonts w:ascii="Times New Roman" w:hAnsi="Times New Roman"/>
        </w:rPr>
        <w:t xml:space="preserve"> района Республики Северная Осетия-Алания</w:t>
      </w:r>
    </w:p>
    <w:p w14:paraId="6AFE2514" w14:textId="77777777" w:rsidR="00F105C9" w:rsidRPr="00FB79BE" w:rsidRDefault="00F105C9" w:rsidP="00F75D1A">
      <w:pPr>
        <w:pStyle w:val="a8"/>
        <w:spacing w:line="240" w:lineRule="auto"/>
        <w:ind w:left="0"/>
        <w:rPr>
          <w:rFonts w:ascii="Times New Roman" w:hAnsi="Times New Roman"/>
        </w:rPr>
      </w:pPr>
    </w:p>
    <w:p w14:paraId="6C2BA220" w14:textId="14E43E9D" w:rsidR="003D31A2" w:rsidRPr="00FB79BE" w:rsidRDefault="003D31A2" w:rsidP="003D31A2">
      <w:pPr>
        <w:pStyle w:val="a8"/>
        <w:spacing w:line="240" w:lineRule="auto"/>
        <w:ind w:left="0"/>
        <w:rPr>
          <w:rFonts w:ascii="Times New Roman" w:hAnsi="Times New Roman"/>
        </w:rPr>
      </w:pPr>
      <w:r w:rsidRPr="00FB79BE">
        <w:rPr>
          <w:rFonts w:ascii="Times New Roman" w:hAnsi="Times New Roman"/>
        </w:rPr>
        <w:t xml:space="preserve">Согласно положениям </w:t>
      </w:r>
      <w:r w:rsidRPr="00FB79BE">
        <w:rPr>
          <w:rFonts w:ascii="Times New Roman" w:hAnsi="Times New Roman"/>
          <w:shd w:val="clear" w:color="auto" w:fill="FFFFFF"/>
        </w:rPr>
        <w:t xml:space="preserve">Закона Республики Северная Осетия-Алания </w:t>
      </w:r>
      <w:r w:rsidR="00FB79BE" w:rsidRPr="00FB79BE">
        <w:rPr>
          <w:rFonts w:ascii="Times New Roman" w:hAnsi="Times New Roman"/>
          <w:shd w:val="clear" w:color="auto" w:fill="FFFFFF"/>
        </w:rPr>
        <w:t xml:space="preserve">от 5 марта 2005 года № 14-рз «Об установлении границ муниципального образования Ирафский район, </w:t>
      </w:r>
      <w:r w:rsidR="00FB79BE" w:rsidRPr="00FB79BE">
        <w:rPr>
          <w:rFonts w:ascii="Times New Roman" w:hAnsi="Times New Roman"/>
          <w:shd w:val="clear" w:color="auto" w:fill="FFFFFF"/>
        </w:rPr>
        <w:lastRenderedPageBreak/>
        <w:t xml:space="preserve">наделении его статусом муниципального района, образовании в его составе муниципальных образований - сельских поселений» </w:t>
      </w:r>
      <w:r w:rsidRPr="00FB79BE">
        <w:rPr>
          <w:rFonts w:ascii="Times New Roman" w:hAnsi="Times New Roman"/>
        </w:rPr>
        <w:t xml:space="preserve">на территории планируемого поселения располагается </w:t>
      </w:r>
      <w:r w:rsidR="00477B37">
        <w:rPr>
          <w:rFonts w:ascii="Times New Roman" w:hAnsi="Times New Roman"/>
        </w:rPr>
        <w:t>четыре</w:t>
      </w:r>
      <w:r w:rsidRPr="00FB79BE">
        <w:rPr>
          <w:rFonts w:ascii="Times New Roman" w:hAnsi="Times New Roman"/>
        </w:rPr>
        <w:t xml:space="preserve"> сельски</w:t>
      </w:r>
      <w:r w:rsidR="00477B37">
        <w:rPr>
          <w:rFonts w:ascii="Times New Roman" w:hAnsi="Times New Roman"/>
        </w:rPr>
        <w:t>х</w:t>
      </w:r>
      <w:r w:rsidRPr="00FB79BE">
        <w:rPr>
          <w:rFonts w:ascii="Times New Roman" w:hAnsi="Times New Roman"/>
        </w:rPr>
        <w:t xml:space="preserve"> населенны</w:t>
      </w:r>
      <w:r w:rsidR="00477B37">
        <w:rPr>
          <w:rFonts w:ascii="Times New Roman" w:hAnsi="Times New Roman"/>
        </w:rPr>
        <w:t>х</w:t>
      </w:r>
      <w:r w:rsidRPr="00FB79BE">
        <w:rPr>
          <w:rFonts w:ascii="Times New Roman" w:hAnsi="Times New Roman"/>
        </w:rPr>
        <w:t xml:space="preserve"> пункт</w:t>
      </w:r>
      <w:r w:rsidR="00477B37">
        <w:rPr>
          <w:rFonts w:ascii="Times New Roman" w:hAnsi="Times New Roman"/>
        </w:rPr>
        <w:t>а</w:t>
      </w:r>
      <w:r w:rsidRPr="00FB79BE">
        <w:rPr>
          <w:rFonts w:ascii="Times New Roman" w:hAnsi="Times New Roman"/>
        </w:rPr>
        <w:t xml:space="preserve"> – село </w:t>
      </w:r>
      <w:r w:rsidR="00FB79BE" w:rsidRPr="00FB79BE">
        <w:rPr>
          <w:rFonts w:ascii="Times New Roman" w:hAnsi="Times New Roman"/>
        </w:rPr>
        <w:t>Стур-Дигора</w:t>
      </w:r>
      <w:r w:rsidRPr="00FB79BE">
        <w:rPr>
          <w:rFonts w:ascii="Times New Roman" w:hAnsi="Times New Roman"/>
        </w:rPr>
        <w:t xml:space="preserve">, </w:t>
      </w:r>
      <w:r w:rsidR="00477B37">
        <w:rPr>
          <w:rFonts w:ascii="Times New Roman" w:hAnsi="Times New Roman"/>
        </w:rPr>
        <w:t>село Одола, село Моска и с. Куссу.</w:t>
      </w:r>
    </w:p>
    <w:p w14:paraId="2BBA00D9" w14:textId="01C1C147" w:rsidR="00EE47D8" w:rsidRPr="001E773C" w:rsidRDefault="00EE47D8" w:rsidP="00B86173">
      <w:pPr>
        <w:pStyle w:val="a8"/>
        <w:spacing w:line="240" w:lineRule="auto"/>
        <w:ind w:left="0"/>
        <w:rPr>
          <w:rFonts w:ascii="Times New Roman" w:hAnsi="Times New Roman"/>
        </w:rPr>
      </w:pPr>
      <w:r w:rsidRPr="001E773C">
        <w:rPr>
          <w:rFonts w:ascii="Times New Roman" w:hAnsi="Times New Roman"/>
        </w:rPr>
        <w:t xml:space="preserve">Численность населения </w:t>
      </w:r>
      <w:r w:rsidR="00FB79BE" w:rsidRPr="001E773C">
        <w:rPr>
          <w:rFonts w:ascii="Times New Roman" w:hAnsi="Times New Roman"/>
        </w:rPr>
        <w:t>Стур-Дигорского</w:t>
      </w:r>
      <w:r w:rsidR="00CF19C0" w:rsidRPr="001E773C">
        <w:rPr>
          <w:rFonts w:ascii="Times New Roman" w:hAnsi="Times New Roman"/>
        </w:rPr>
        <w:t xml:space="preserve"> сельского поселения</w:t>
      </w:r>
      <w:r w:rsidRPr="001E773C">
        <w:rPr>
          <w:rFonts w:ascii="Times New Roman" w:hAnsi="Times New Roman"/>
        </w:rPr>
        <w:t xml:space="preserve"> на 01.01.20</w:t>
      </w:r>
      <w:r w:rsidR="000F287E" w:rsidRPr="001E773C">
        <w:rPr>
          <w:rFonts w:ascii="Times New Roman" w:hAnsi="Times New Roman"/>
        </w:rPr>
        <w:t>2</w:t>
      </w:r>
      <w:r w:rsidR="00CF19C0" w:rsidRPr="001E773C">
        <w:rPr>
          <w:rFonts w:ascii="Times New Roman" w:hAnsi="Times New Roman"/>
        </w:rPr>
        <w:t>1</w:t>
      </w:r>
      <w:r w:rsidR="00285941" w:rsidRPr="001E773C">
        <w:rPr>
          <w:rFonts w:ascii="Times New Roman" w:hAnsi="Times New Roman"/>
        </w:rPr>
        <w:t xml:space="preserve"> г. составля</w:t>
      </w:r>
      <w:r w:rsidR="00CF19C0" w:rsidRPr="001E773C">
        <w:rPr>
          <w:rFonts w:ascii="Times New Roman" w:hAnsi="Times New Roman"/>
        </w:rPr>
        <w:t>ла</w:t>
      </w:r>
      <w:r w:rsidR="00285941" w:rsidRPr="001E773C">
        <w:rPr>
          <w:rFonts w:ascii="Times New Roman" w:hAnsi="Times New Roman"/>
        </w:rPr>
        <w:t xml:space="preserve"> </w:t>
      </w:r>
      <w:r w:rsidR="00FB79BE" w:rsidRPr="001E773C">
        <w:rPr>
          <w:rFonts w:ascii="Times New Roman" w:hAnsi="Times New Roman"/>
        </w:rPr>
        <w:t>310</w:t>
      </w:r>
      <w:r w:rsidR="00285941" w:rsidRPr="001E773C">
        <w:rPr>
          <w:rFonts w:ascii="Times New Roman" w:hAnsi="Times New Roman"/>
        </w:rPr>
        <w:t xml:space="preserve"> чел. (</w:t>
      </w:r>
      <w:r w:rsidR="00CF19C0" w:rsidRPr="001E773C">
        <w:rPr>
          <w:rFonts w:ascii="Times New Roman" w:hAnsi="Times New Roman"/>
        </w:rPr>
        <w:t>1,9</w:t>
      </w:r>
      <w:r w:rsidR="00D61F95" w:rsidRPr="001E773C">
        <w:rPr>
          <w:rFonts w:ascii="Times New Roman" w:hAnsi="Times New Roman"/>
        </w:rPr>
        <w:t xml:space="preserve"> %</w:t>
      </w:r>
      <w:r w:rsidRPr="001E773C">
        <w:rPr>
          <w:rFonts w:ascii="Times New Roman" w:hAnsi="Times New Roman"/>
        </w:rPr>
        <w:t xml:space="preserve"> от населения </w:t>
      </w:r>
      <w:r w:rsidR="00FB79BE" w:rsidRPr="001E773C">
        <w:rPr>
          <w:rFonts w:ascii="Times New Roman" w:hAnsi="Times New Roman"/>
        </w:rPr>
        <w:t>Ирафского</w:t>
      </w:r>
      <w:r w:rsidR="003D10AD" w:rsidRPr="001E773C">
        <w:rPr>
          <w:rFonts w:ascii="Times New Roman" w:hAnsi="Times New Roman"/>
        </w:rPr>
        <w:t xml:space="preserve"> района</w:t>
      </w:r>
      <w:r w:rsidRPr="001E773C">
        <w:rPr>
          <w:rFonts w:ascii="Times New Roman" w:hAnsi="Times New Roman"/>
        </w:rPr>
        <w:t xml:space="preserve">). Общая площадь территории составляет </w:t>
      </w:r>
      <w:r w:rsidR="001E773C" w:rsidRPr="001E773C">
        <w:rPr>
          <w:rFonts w:ascii="Times New Roman" w:hAnsi="Times New Roman"/>
        </w:rPr>
        <w:t>1</w:t>
      </w:r>
      <w:r w:rsidR="009A7F90" w:rsidRPr="001E773C">
        <w:rPr>
          <w:rFonts w:ascii="Times New Roman" w:hAnsi="Times New Roman"/>
        </w:rPr>
        <w:t>6,</w:t>
      </w:r>
      <w:r w:rsidR="001E773C" w:rsidRPr="001E773C">
        <w:rPr>
          <w:rFonts w:ascii="Times New Roman" w:hAnsi="Times New Roman"/>
        </w:rPr>
        <w:t>32</w:t>
      </w:r>
      <w:r w:rsidRPr="001E773C">
        <w:rPr>
          <w:rFonts w:ascii="Times New Roman" w:hAnsi="Times New Roman"/>
        </w:rPr>
        <w:t xml:space="preserve"> км</w:t>
      </w:r>
      <w:r w:rsidRPr="001E773C">
        <w:rPr>
          <w:rFonts w:ascii="Times New Roman" w:hAnsi="Times New Roman"/>
          <w:vertAlign w:val="superscript"/>
        </w:rPr>
        <w:t>2</w:t>
      </w:r>
      <w:r w:rsidR="006730F6" w:rsidRPr="001E773C">
        <w:rPr>
          <w:rFonts w:ascii="Times New Roman" w:hAnsi="Times New Roman"/>
        </w:rPr>
        <w:t xml:space="preserve"> (</w:t>
      </w:r>
      <w:r w:rsidR="0038225F" w:rsidRPr="001E773C">
        <w:rPr>
          <w:rFonts w:ascii="Times New Roman" w:hAnsi="Times New Roman"/>
        </w:rPr>
        <w:t>1,</w:t>
      </w:r>
      <w:r w:rsidR="001E773C" w:rsidRPr="001E773C">
        <w:rPr>
          <w:rFonts w:ascii="Times New Roman" w:hAnsi="Times New Roman"/>
        </w:rPr>
        <w:t>2</w:t>
      </w:r>
      <w:r w:rsidR="00D61F95" w:rsidRPr="001E773C">
        <w:rPr>
          <w:rFonts w:ascii="Times New Roman" w:hAnsi="Times New Roman"/>
        </w:rPr>
        <w:t xml:space="preserve"> %</w:t>
      </w:r>
      <w:r w:rsidRPr="001E773C">
        <w:rPr>
          <w:rFonts w:ascii="Times New Roman" w:hAnsi="Times New Roman"/>
        </w:rPr>
        <w:t xml:space="preserve"> от </w:t>
      </w:r>
      <w:r w:rsidR="00C915FF" w:rsidRPr="001E773C">
        <w:rPr>
          <w:rFonts w:ascii="Times New Roman" w:hAnsi="Times New Roman"/>
        </w:rPr>
        <w:t>площади</w:t>
      </w:r>
      <w:r w:rsidRPr="001E773C">
        <w:rPr>
          <w:rFonts w:ascii="Times New Roman" w:hAnsi="Times New Roman"/>
        </w:rPr>
        <w:t xml:space="preserve"> </w:t>
      </w:r>
      <w:r w:rsidR="001E773C" w:rsidRPr="001E773C">
        <w:rPr>
          <w:rFonts w:ascii="Times New Roman" w:hAnsi="Times New Roman"/>
        </w:rPr>
        <w:t>Ирафского</w:t>
      </w:r>
      <w:r w:rsidR="003D10AD" w:rsidRPr="001E773C">
        <w:rPr>
          <w:rFonts w:ascii="Times New Roman" w:hAnsi="Times New Roman"/>
        </w:rPr>
        <w:t xml:space="preserve"> района</w:t>
      </w:r>
      <w:r w:rsidRPr="001E773C">
        <w:rPr>
          <w:rFonts w:ascii="Times New Roman" w:hAnsi="Times New Roman"/>
        </w:rPr>
        <w:t xml:space="preserve">). Плотность населения – </w:t>
      </w:r>
      <w:r w:rsidR="001E773C" w:rsidRPr="001E773C">
        <w:rPr>
          <w:rFonts w:ascii="Times New Roman" w:hAnsi="Times New Roman"/>
        </w:rPr>
        <w:t>18,9</w:t>
      </w:r>
      <w:r w:rsidR="0038225F" w:rsidRPr="001E773C">
        <w:rPr>
          <w:rFonts w:ascii="Times New Roman" w:hAnsi="Times New Roman"/>
        </w:rPr>
        <w:t xml:space="preserve"> </w:t>
      </w:r>
      <w:r w:rsidRPr="001E773C">
        <w:rPr>
          <w:rFonts w:ascii="Times New Roman" w:hAnsi="Times New Roman"/>
        </w:rPr>
        <w:t>чел/км</w:t>
      </w:r>
      <w:r w:rsidRPr="001E773C">
        <w:rPr>
          <w:rFonts w:ascii="Times New Roman" w:hAnsi="Times New Roman"/>
          <w:vertAlign w:val="superscript"/>
        </w:rPr>
        <w:t>2</w:t>
      </w:r>
      <w:r w:rsidRPr="001E773C">
        <w:rPr>
          <w:rFonts w:ascii="Times New Roman" w:hAnsi="Times New Roman"/>
        </w:rPr>
        <w:t>.</w:t>
      </w:r>
    </w:p>
    <w:p w14:paraId="19BF49C5" w14:textId="77777777" w:rsidR="00FB1233" w:rsidRPr="001E773C" w:rsidRDefault="00FB1233" w:rsidP="00C915FF">
      <w:pPr>
        <w:pStyle w:val="a8"/>
        <w:spacing w:line="240" w:lineRule="auto"/>
        <w:ind w:left="851"/>
        <w:rPr>
          <w:rFonts w:ascii="Times New Roman" w:hAnsi="Times New Roman"/>
        </w:rPr>
      </w:pPr>
    </w:p>
    <w:p w14:paraId="5A7DC23D" w14:textId="25BE9235" w:rsidR="00EE47D8" w:rsidRPr="009A2AC1" w:rsidRDefault="008705D6" w:rsidP="008705D6">
      <w:pPr>
        <w:pStyle w:val="a8"/>
        <w:spacing w:line="240" w:lineRule="auto"/>
        <w:ind w:left="0" w:firstLine="0"/>
        <w:jc w:val="center"/>
        <w:rPr>
          <w:rFonts w:ascii="Times New Roman" w:hAnsi="Times New Roman"/>
          <w:b/>
        </w:rPr>
      </w:pPr>
      <w:r>
        <w:rPr>
          <w:rFonts w:ascii="Times New Roman" w:hAnsi="Times New Roman"/>
          <w:b/>
        </w:rPr>
        <w:t xml:space="preserve">1.1. </w:t>
      </w:r>
      <w:r w:rsidR="00EE47D8" w:rsidRPr="009A2AC1">
        <w:rPr>
          <w:rFonts w:ascii="Times New Roman" w:hAnsi="Times New Roman"/>
          <w:b/>
        </w:rPr>
        <w:t>Экономико-географическое положение</w:t>
      </w:r>
      <w:r w:rsidR="004B66E3" w:rsidRPr="009A2AC1">
        <w:rPr>
          <w:rFonts w:ascii="Times New Roman" w:hAnsi="Times New Roman"/>
          <w:b/>
        </w:rPr>
        <w:t xml:space="preserve"> </w:t>
      </w:r>
      <w:r w:rsidR="00EE47D8" w:rsidRPr="009A2AC1">
        <w:rPr>
          <w:rFonts w:ascii="Times New Roman" w:hAnsi="Times New Roman"/>
          <w:b/>
        </w:rPr>
        <w:t>муниципального образования</w:t>
      </w:r>
    </w:p>
    <w:p w14:paraId="2591766D" w14:textId="77777777" w:rsidR="004B66E3" w:rsidRPr="001E773C" w:rsidRDefault="004B66E3" w:rsidP="004B66E3">
      <w:pPr>
        <w:pStyle w:val="a8"/>
        <w:spacing w:line="240" w:lineRule="auto"/>
        <w:ind w:firstLine="0"/>
        <w:rPr>
          <w:rFonts w:ascii="Times New Roman" w:hAnsi="Times New Roman"/>
          <w:b/>
          <w:sz w:val="26"/>
          <w:szCs w:val="26"/>
        </w:rPr>
      </w:pPr>
    </w:p>
    <w:p w14:paraId="58790C63" w14:textId="77777777" w:rsidR="00EE47D8" w:rsidRPr="009E4B88" w:rsidRDefault="00EE47D8" w:rsidP="004B66E3">
      <w:pPr>
        <w:pStyle w:val="a8"/>
        <w:spacing w:line="240" w:lineRule="auto"/>
        <w:ind w:left="0"/>
        <w:rPr>
          <w:rFonts w:ascii="Times New Roman" w:hAnsi="Times New Roman"/>
          <w:iCs/>
        </w:rPr>
      </w:pPr>
      <w:r w:rsidRPr="001E773C">
        <w:rPr>
          <w:rFonts w:ascii="Times New Roman" w:hAnsi="Times New Roman"/>
          <w:b/>
          <w:iCs/>
        </w:rPr>
        <w:t>Экономико-географическое положение (ЭГП)</w:t>
      </w:r>
      <w:r w:rsidRPr="001E773C">
        <w:rPr>
          <w:rFonts w:ascii="Times New Roman" w:hAnsi="Times New Roman"/>
          <w:iCs/>
        </w:rPr>
        <w:t xml:space="preserve"> — это отношение объекта к вне его лежащим объектам, имеющим то или иное экономическое значение,</w:t>
      </w:r>
      <w:r w:rsidR="004B66E3" w:rsidRPr="001E773C">
        <w:rPr>
          <w:rFonts w:ascii="Times New Roman" w:hAnsi="Times New Roman"/>
          <w:iCs/>
        </w:rPr>
        <w:t xml:space="preserve"> –</w:t>
      </w:r>
      <w:r w:rsidRPr="001E773C">
        <w:rPr>
          <w:rFonts w:ascii="Times New Roman" w:hAnsi="Times New Roman"/>
          <w:iCs/>
        </w:rPr>
        <w:t xml:space="preserve"> все равно, будут ли эти объекты </w:t>
      </w:r>
      <w:r w:rsidRPr="009E4B88">
        <w:rPr>
          <w:rFonts w:ascii="Times New Roman" w:hAnsi="Times New Roman"/>
          <w:iCs/>
        </w:rPr>
        <w:t>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14:paraId="3A97E4A6" w14:textId="5BD1B544" w:rsidR="00490122" w:rsidRPr="001E773C" w:rsidRDefault="00490122" w:rsidP="00490122">
      <w:pPr>
        <w:pStyle w:val="a8"/>
        <w:spacing w:line="240" w:lineRule="auto"/>
        <w:ind w:left="0"/>
        <w:rPr>
          <w:rFonts w:ascii="Times New Roman" w:hAnsi="Times New Roman"/>
        </w:rPr>
      </w:pPr>
      <w:bookmarkStart w:id="4" w:name="_Hlk39096818"/>
      <w:r w:rsidRPr="009E4B88">
        <w:rPr>
          <w:rFonts w:ascii="Times New Roman" w:hAnsi="Times New Roman"/>
        </w:rPr>
        <w:t xml:space="preserve">Экономико-географическое положение сельского поселения </w:t>
      </w:r>
      <w:r w:rsidR="009E4B88" w:rsidRPr="009E4B88">
        <w:rPr>
          <w:rFonts w:ascii="Times New Roman" w:hAnsi="Times New Roman"/>
        </w:rPr>
        <w:t>не</w:t>
      </w:r>
      <w:r w:rsidRPr="009E4B88">
        <w:rPr>
          <w:rFonts w:ascii="Times New Roman" w:hAnsi="Times New Roman"/>
        </w:rPr>
        <w:t xml:space="preserve">выгодное. Планируемое поселение находится в южной части Северо-Кавказского географического региона, в пределах </w:t>
      </w:r>
      <w:r w:rsidR="009E4B88" w:rsidRPr="009E4B88">
        <w:rPr>
          <w:rFonts w:ascii="Times New Roman" w:hAnsi="Times New Roman"/>
        </w:rPr>
        <w:t>горной части региона</w:t>
      </w:r>
      <w:r w:rsidRPr="009E4B88">
        <w:rPr>
          <w:rFonts w:ascii="Times New Roman" w:hAnsi="Times New Roman"/>
        </w:rPr>
        <w:t xml:space="preserve">, на </w:t>
      </w:r>
      <w:r w:rsidR="00B639C4" w:rsidRPr="009E4B88">
        <w:rPr>
          <w:rFonts w:ascii="Times New Roman" w:hAnsi="Times New Roman"/>
        </w:rPr>
        <w:t xml:space="preserve">левом </w:t>
      </w:r>
      <w:r w:rsidRPr="009E4B88">
        <w:rPr>
          <w:rFonts w:ascii="Times New Roman" w:hAnsi="Times New Roman"/>
        </w:rPr>
        <w:t xml:space="preserve">берегу реки </w:t>
      </w:r>
      <w:r w:rsidR="009E4B88" w:rsidRPr="009E4B88">
        <w:rPr>
          <w:rFonts w:ascii="Times New Roman" w:hAnsi="Times New Roman"/>
        </w:rPr>
        <w:t>Урух</w:t>
      </w:r>
      <w:r w:rsidRPr="009E4B88">
        <w:rPr>
          <w:rFonts w:ascii="Times New Roman" w:hAnsi="Times New Roman"/>
        </w:rPr>
        <w:t xml:space="preserve">. Относительно </w:t>
      </w:r>
      <w:r w:rsidRPr="001E773C">
        <w:rPr>
          <w:rFonts w:ascii="Times New Roman" w:hAnsi="Times New Roman"/>
        </w:rPr>
        <w:t xml:space="preserve">административно-территориального деления региона – поселение располагается в </w:t>
      </w:r>
      <w:r w:rsidR="009E4B88" w:rsidRPr="001E773C">
        <w:rPr>
          <w:rFonts w:ascii="Times New Roman" w:hAnsi="Times New Roman"/>
        </w:rPr>
        <w:t>юго-западной</w:t>
      </w:r>
      <w:r w:rsidRPr="001E773C">
        <w:rPr>
          <w:rFonts w:ascii="Times New Roman" w:hAnsi="Times New Roman"/>
        </w:rPr>
        <w:t>-</w:t>
      </w:r>
      <w:r w:rsidR="009E4B88" w:rsidRPr="001E773C">
        <w:rPr>
          <w:rFonts w:ascii="Times New Roman" w:hAnsi="Times New Roman"/>
        </w:rPr>
        <w:t xml:space="preserve">части </w:t>
      </w:r>
      <w:r w:rsidRPr="001E773C">
        <w:rPr>
          <w:rFonts w:ascii="Times New Roman" w:hAnsi="Times New Roman"/>
        </w:rPr>
        <w:t xml:space="preserve">Республики Северная Осетия-Алания, в южной части </w:t>
      </w:r>
      <w:r w:rsidR="009E4B88" w:rsidRPr="001E773C">
        <w:rPr>
          <w:rFonts w:ascii="Times New Roman" w:hAnsi="Times New Roman"/>
        </w:rPr>
        <w:t>Ирафского</w:t>
      </w:r>
      <w:r w:rsidRPr="001E773C">
        <w:rPr>
          <w:rFonts w:ascii="Times New Roman" w:hAnsi="Times New Roman"/>
        </w:rPr>
        <w:t xml:space="preserve"> района.</w:t>
      </w:r>
    </w:p>
    <w:p w14:paraId="27F7B87D" w14:textId="77777777" w:rsidR="00D20281" w:rsidRPr="001E773C" w:rsidRDefault="00D20281" w:rsidP="00D20281">
      <w:pPr>
        <w:spacing w:line="240" w:lineRule="auto"/>
        <w:rPr>
          <w:rFonts w:ascii="Times New Roman" w:hAnsi="Times New Roman"/>
        </w:rPr>
      </w:pPr>
      <w:r w:rsidRPr="001E773C">
        <w:rPr>
          <w:rFonts w:ascii="Times New Roman" w:hAnsi="Times New Roman"/>
        </w:rPr>
        <w:t>Информация по наличию/отсутствию на территории планируемого сельского поселения месторождений полезных ископаемых в недрах отсутствует.</w:t>
      </w:r>
    </w:p>
    <w:bookmarkEnd w:id="4"/>
    <w:p w14:paraId="18C48FF9" w14:textId="6D952062" w:rsidR="00EE47D8" w:rsidRPr="001E773C" w:rsidRDefault="001E773C" w:rsidP="004B66E3">
      <w:pPr>
        <w:pStyle w:val="a8"/>
        <w:spacing w:line="240" w:lineRule="auto"/>
        <w:ind w:left="0"/>
        <w:rPr>
          <w:rFonts w:ascii="Times New Roman" w:hAnsi="Times New Roman"/>
        </w:rPr>
      </w:pPr>
      <w:r w:rsidRPr="001E773C">
        <w:rPr>
          <w:rFonts w:ascii="Times New Roman" w:hAnsi="Times New Roman"/>
        </w:rPr>
        <w:t>Стур-Дигорское</w:t>
      </w:r>
      <w:r w:rsidR="0068163C" w:rsidRPr="001E773C">
        <w:rPr>
          <w:rFonts w:ascii="Times New Roman" w:hAnsi="Times New Roman"/>
        </w:rPr>
        <w:t xml:space="preserve"> </w:t>
      </w:r>
      <w:r w:rsidR="00B40D61" w:rsidRPr="001E773C">
        <w:rPr>
          <w:rFonts w:ascii="Times New Roman" w:hAnsi="Times New Roman"/>
        </w:rPr>
        <w:t>сельское поселение</w:t>
      </w:r>
      <w:r w:rsidR="00EE47D8" w:rsidRPr="001E773C">
        <w:rPr>
          <w:rFonts w:ascii="Times New Roman" w:hAnsi="Times New Roman"/>
        </w:rPr>
        <w:t xml:space="preserve"> находится на </w:t>
      </w:r>
      <w:r w:rsidR="00E009A3" w:rsidRPr="001E773C">
        <w:rPr>
          <w:rFonts w:ascii="Times New Roman" w:hAnsi="Times New Roman"/>
        </w:rPr>
        <w:t>различном</w:t>
      </w:r>
      <w:r w:rsidR="00EE47D8" w:rsidRPr="001E773C">
        <w:rPr>
          <w:rFonts w:ascii="Times New Roman" w:hAnsi="Times New Roman"/>
        </w:rPr>
        <w:t xml:space="preserve"> удалении от городов </w:t>
      </w:r>
      <w:r w:rsidR="003D10AD" w:rsidRPr="001E773C">
        <w:rPr>
          <w:rFonts w:ascii="Times New Roman" w:hAnsi="Times New Roman"/>
        </w:rPr>
        <w:t>Республики Северная Осетия-Алания</w:t>
      </w:r>
      <w:r w:rsidR="0068163C" w:rsidRPr="001E773C">
        <w:rPr>
          <w:rFonts w:ascii="Times New Roman" w:hAnsi="Times New Roman"/>
        </w:rPr>
        <w:t xml:space="preserve"> </w:t>
      </w:r>
      <w:r w:rsidR="00A619F4" w:rsidRPr="001E773C">
        <w:rPr>
          <w:rFonts w:ascii="Times New Roman" w:hAnsi="Times New Roman"/>
        </w:rPr>
        <w:t xml:space="preserve">и </w:t>
      </w:r>
      <w:r w:rsidR="00B40D61" w:rsidRPr="001E773C">
        <w:rPr>
          <w:rFonts w:ascii="Times New Roman" w:hAnsi="Times New Roman"/>
        </w:rPr>
        <w:t>Северо-</w:t>
      </w:r>
      <w:r w:rsidR="00AD66D0" w:rsidRPr="001E773C">
        <w:rPr>
          <w:rFonts w:ascii="Times New Roman" w:hAnsi="Times New Roman"/>
        </w:rPr>
        <w:t>Кавказского</w:t>
      </w:r>
      <w:r w:rsidR="00B40D61" w:rsidRPr="001E773C">
        <w:rPr>
          <w:rFonts w:ascii="Times New Roman" w:hAnsi="Times New Roman"/>
        </w:rPr>
        <w:t xml:space="preserve"> </w:t>
      </w:r>
      <w:r w:rsidR="00A619F4" w:rsidRPr="001E773C">
        <w:rPr>
          <w:rFonts w:ascii="Times New Roman" w:hAnsi="Times New Roman"/>
        </w:rPr>
        <w:t xml:space="preserve">федерального округа </w:t>
      </w:r>
      <w:r w:rsidR="00EE47D8" w:rsidRPr="001E773C">
        <w:rPr>
          <w:rFonts w:ascii="Times New Roman" w:hAnsi="Times New Roman"/>
        </w:rPr>
        <w:t>(табл</w:t>
      </w:r>
      <w:r w:rsidR="003669DC" w:rsidRPr="001E773C">
        <w:rPr>
          <w:rFonts w:ascii="Times New Roman" w:hAnsi="Times New Roman"/>
        </w:rPr>
        <w:t>ица</w:t>
      </w:r>
      <w:r w:rsidR="00EE47D8" w:rsidRPr="001E773C">
        <w:rPr>
          <w:rFonts w:ascii="Times New Roman" w:hAnsi="Times New Roman"/>
        </w:rPr>
        <w:t xml:space="preserve"> 1.1.1).</w:t>
      </w:r>
    </w:p>
    <w:p w14:paraId="47D3FD00" w14:textId="77777777" w:rsidR="00EE47D8" w:rsidRPr="001E773C" w:rsidRDefault="00EE47D8" w:rsidP="00EE47D8">
      <w:pPr>
        <w:pStyle w:val="a8"/>
        <w:spacing w:line="240" w:lineRule="auto"/>
        <w:ind w:left="851"/>
        <w:jc w:val="right"/>
        <w:rPr>
          <w:rFonts w:ascii="Times New Roman" w:hAnsi="Times New Roman"/>
        </w:rPr>
      </w:pPr>
    </w:p>
    <w:p w14:paraId="2A9DD606" w14:textId="77777777" w:rsidR="00EE47D8" w:rsidRPr="001E773C" w:rsidRDefault="00EE47D8" w:rsidP="00EE47D8">
      <w:pPr>
        <w:pStyle w:val="a8"/>
        <w:spacing w:line="240" w:lineRule="auto"/>
        <w:ind w:left="851"/>
        <w:jc w:val="right"/>
        <w:rPr>
          <w:rFonts w:ascii="Times New Roman" w:hAnsi="Times New Roman"/>
          <w:bCs/>
        </w:rPr>
      </w:pPr>
      <w:r w:rsidRPr="001E773C">
        <w:rPr>
          <w:rFonts w:ascii="Times New Roman" w:hAnsi="Times New Roman"/>
          <w:bCs/>
        </w:rPr>
        <w:t>Таблица 1.1.1</w:t>
      </w:r>
    </w:p>
    <w:p w14:paraId="3AC39B5D" w14:textId="77777777" w:rsidR="00960E07" w:rsidRPr="001E773C" w:rsidRDefault="00960E07" w:rsidP="00960E07">
      <w:pPr>
        <w:pStyle w:val="a8"/>
        <w:spacing w:line="240" w:lineRule="auto"/>
        <w:ind w:left="0" w:firstLine="0"/>
        <w:jc w:val="center"/>
        <w:rPr>
          <w:rFonts w:ascii="Times New Roman" w:hAnsi="Times New Roman"/>
        </w:rPr>
      </w:pPr>
      <w:r w:rsidRPr="001E773C">
        <w:rPr>
          <w:rFonts w:ascii="Times New Roman" w:hAnsi="Times New Roman"/>
        </w:rPr>
        <w:t>Расстояние от административного центра муниципального образования</w:t>
      </w:r>
    </w:p>
    <w:p w14:paraId="7D2C1C38" w14:textId="69ECC8B7" w:rsidR="00960E07" w:rsidRPr="00326FCA" w:rsidRDefault="00960E07" w:rsidP="00960E07">
      <w:pPr>
        <w:pStyle w:val="a8"/>
        <w:spacing w:line="240" w:lineRule="auto"/>
        <w:ind w:left="0" w:firstLine="0"/>
        <w:jc w:val="center"/>
        <w:rPr>
          <w:rFonts w:ascii="Times New Roman" w:hAnsi="Times New Roman"/>
        </w:rPr>
      </w:pPr>
      <w:r w:rsidRPr="00326FCA">
        <w:rPr>
          <w:rFonts w:ascii="Times New Roman" w:hAnsi="Times New Roman"/>
        </w:rPr>
        <w:t xml:space="preserve">до крупных центров </w:t>
      </w:r>
      <w:r w:rsidR="003D10AD" w:rsidRPr="00326FCA">
        <w:rPr>
          <w:rFonts w:ascii="Times New Roman" w:hAnsi="Times New Roman"/>
        </w:rPr>
        <w:t>Республики Северная Осетия-Алания</w:t>
      </w:r>
      <w:r w:rsidR="00CD66E9" w:rsidRPr="00326FCA">
        <w:rPr>
          <w:rFonts w:ascii="Times New Roman" w:hAnsi="Times New Roman"/>
        </w:rPr>
        <w:t xml:space="preserve"> </w:t>
      </w:r>
      <w:r w:rsidRPr="00326FCA">
        <w:rPr>
          <w:rFonts w:ascii="Times New Roman" w:hAnsi="Times New Roman"/>
        </w:rPr>
        <w:t>и Северо-Кавказского федерального округа</w:t>
      </w:r>
      <w:r w:rsidRPr="00326FCA">
        <w:rPr>
          <w:rStyle w:val="aff0"/>
          <w:rFonts w:ascii="Times New Roman" w:hAnsi="Times New Roman"/>
        </w:rPr>
        <w:footnoteReference w:id="1"/>
      </w:r>
    </w:p>
    <w:tbl>
      <w:tblPr>
        <w:tblStyle w:val="a3"/>
        <w:tblW w:w="0" w:type="auto"/>
        <w:jc w:val="center"/>
        <w:tblLook w:val="04A0" w:firstRow="1" w:lastRow="0" w:firstColumn="1" w:lastColumn="0" w:noHBand="0" w:noVBand="1"/>
      </w:tblPr>
      <w:tblGrid>
        <w:gridCol w:w="560"/>
        <w:gridCol w:w="4244"/>
        <w:gridCol w:w="2068"/>
        <w:gridCol w:w="2472"/>
      </w:tblGrid>
      <w:tr w:rsidR="00326FCA" w:rsidRPr="00326FCA" w14:paraId="2FD9E153" w14:textId="77777777" w:rsidTr="00326FCA">
        <w:trPr>
          <w:tblHeader/>
          <w:jc w:val="center"/>
        </w:trPr>
        <w:tc>
          <w:tcPr>
            <w:tcW w:w="560" w:type="dxa"/>
            <w:vAlign w:val="center"/>
          </w:tcPr>
          <w:p w14:paraId="476B2F90" w14:textId="77777777" w:rsidR="00E43306" w:rsidRPr="00326FCA" w:rsidRDefault="00E43306" w:rsidP="00A25552">
            <w:pPr>
              <w:pStyle w:val="af5"/>
              <w:jc w:val="center"/>
              <w:rPr>
                <w:szCs w:val="24"/>
              </w:rPr>
            </w:pPr>
            <w:r w:rsidRPr="00326FCA">
              <w:rPr>
                <w:szCs w:val="24"/>
              </w:rPr>
              <w:t>№ п/п</w:t>
            </w:r>
          </w:p>
        </w:tc>
        <w:tc>
          <w:tcPr>
            <w:tcW w:w="4244" w:type="dxa"/>
            <w:vAlign w:val="center"/>
          </w:tcPr>
          <w:p w14:paraId="760C7E3A" w14:textId="77777777" w:rsidR="00E43306" w:rsidRPr="00326FCA" w:rsidRDefault="00E43306" w:rsidP="00A25552">
            <w:pPr>
              <w:pStyle w:val="af5"/>
              <w:jc w:val="center"/>
              <w:rPr>
                <w:szCs w:val="24"/>
              </w:rPr>
            </w:pPr>
            <w:r w:rsidRPr="00326FCA">
              <w:rPr>
                <w:szCs w:val="24"/>
              </w:rPr>
              <w:t>Город</w:t>
            </w:r>
          </w:p>
        </w:tc>
        <w:tc>
          <w:tcPr>
            <w:tcW w:w="2068" w:type="dxa"/>
            <w:vAlign w:val="center"/>
          </w:tcPr>
          <w:p w14:paraId="58536BE2" w14:textId="77777777" w:rsidR="00E43306" w:rsidRPr="00326FCA" w:rsidRDefault="00E43306" w:rsidP="00A25552">
            <w:pPr>
              <w:pStyle w:val="af5"/>
              <w:jc w:val="center"/>
              <w:rPr>
                <w:szCs w:val="24"/>
              </w:rPr>
            </w:pPr>
            <w:r w:rsidRPr="00326FCA">
              <w:rPr>
                <w:szCs w:val="24"/>
              </w:rPr>
              <w:t>Расстояние</w:t>
            </w:r>
          </w:p>
        </w:tc>
        <w:tc>
          <w:tcPr>
            <w:tcW w:w="2472" w:type="dxa"/>
            <w:vAlign w:val="center"/>
          </w:tcPr>
          <w:p w14:paraId="135E9DD6" w14:textId="77777777" w:rsidR="00E43306" w:rsidRPr="00326FCA" w:rsidRDefault="00E43306" w:rsidP="00A25552">
            <w:pPr>
              <w:pStyle w:val="af5"/>
              <w:jc w:val="center"/>
              <w:rPr>
                <w:szCs w:val="24"/>
              </w:rPr>
            </w:pPr>
            <w:r w:rsidRPr="00326FCA">
              <w:rPr>
                <w:szCs w:val="24"/>
              </w:rPr>
              <w:t>Временная доступность</w:t>
            </w:r>
          </w:p>
        </w:tc>
      </w:tr>
      <w:tr w:rsidR="00326FCA" w:rsidRPr="00326FCA" w14:paraId="1D5DAF75" w14:textId="77777777" w:rsidTr="00A25552">
        <w:trPr>
          <w:jc w:val="center"/>
        </w:trPr>
        <w:tc>
          <w:tcPr>
            <w:tcW w:w="560" w:type="dxa"/>
          </w:tcPr>
          <w:p w14:paraId="54A60B09" w14:textId="77777777" w:rsidR="00E43306" w:rsidRPr="00326FCA" w:rsidRDefault="00E43306" w:rsidP="001E773C">
            <w:pPr>
              <w:pStyle w:val="af5"/>
              <w:jc w:val="center"/>
              <w:rPr>
                <w:szCs w:val="24"/>
              </w:rPr>
            </w:pPr>
            <w:r w:rsidRPr="00326FCA">
              <w:rPr>
                <w:iCs/>
                <w:szCs w:val="24"/>
              </w:rPr>
              <w:t>–</w:t>
            </w:r>
          </w:p>
        </w:tc>
        <w:tc>
          <w:tcPr>
            <w:tcW w:w="4244" w:type="dxa"/>
          </w:tcPr>
          <w:p w14:paraId="010248F7" w14:textId="77777777" w:rsidR="00E43306" w:rsidRPr="00326FCA" w:rsidRDefault="00E43306" w:rsidP="00A25552">
            <w:pPr>
              <w:pStyle w:val="af5"/>
              <w:rPr>
                <w:szCs w:val="24"/>
              </w:rPr>
            </w:pPr>
            <w:r w:rsidRPr="00326FCA">
              <w:rPr>
                <w:iCs/>
                <w:szCs w:val="24"/>
              </w:rPr>
              <w:t>Республика Северная Осетия-Алания</w:t>
            </w:r>
          </w:p>
        </w:tc>
        <w:tc>
          <w:tcPr>
            <w:tcW w:w="2068" w:type="dxa"/>
          </w:tcPr>
          <w:p w14:paraId="4FB5E666" w14:textId="77777777" w:rsidR="00E43306" w:rsidRPr="00326FCA" w:rsidRDefault="00E43306" w:rsidP="00A25552">
            <w:pPr>
              <w:pStyle w:val="af5"/>
              <w:jc w:val="center"/>
              <w:rPr>
                <w:szCs w:val="24"/>
              </w:rPr>
            </w:pPr>
            <w:r w:rsidRPr="00326FCA">
              <w:rPr>
                <w:iCs/>
                <w:szCs w:val="24"/>
              </w:rPr>
              <w:t>–</w:t>
            </w:r>
          </w:p>
        </w:tc>
        <w:tc>
          <w:tcPr>
            <w:tcW w:w="2472" w:type="dxa"/>
          </w:tcPr>
          <w:p w14:paraId="1054B984" w14:textId="77777777" w:rsidR="00E43306" w:rsidRPr="00326FCA" w:rsidRDefault="00E43306" w:rsidP="00A25552">
            <w:pPr>
              <w:pStyle w:val="af5"/>
              <w:jc w:val="center"/>
              <w:rPr>
                <w:szCs w:val="24"/>
              </w:rPr>
            </w:pPr>
            <w:r w:rsidRPr="00326FCA">
              <w:rPr>
                <w:iCs/>
                <w:szCs w:val="24"/>
              </w:rPr>
              <w:t>–</w:t>
            </w:r>
          </w:p>
        </w:tc>
      </w:tr>
      <w:tr w:rsidR="00326FCA" w:rsidRPr="00326FCA" w14:paraId="063BAD10" w14:textId="77777777" w:rsidTr="00A25552">
        <w:trPr>
          <w:jc w:val="center"/>
        </w:trPr>
        <w:tc>
          <w:tcPr>
            <w:tcW w:w="560" w:type="dxa"/>
          </w:tcPr>
          <w:p w14:paraId="2E20DF51" w14:textId="77777777" w:rsidR="00E43306" w:rsidRPr="00326FCA" w:rsidRDefault="00E43306" w:rsidP="001E773C">
            <w:pPr>
              <w:pStyle w:val="af5"/>
              <w:jc w:val="center"/>
              <w:rPr>
                <w:szCs w:val="24"/>
              </w:rPr>
            </w:pPr>
            <w:r w:rsidRPr="00326FCA">
              <w:rPr>
                <w:iCs/>
                <w:szCs w:val="24"/>
              </w:rPr>
              <w:t>1</w:t>
            </w:r>
          </w:p>
        </w:tc>
        <w:tc>
          <w:tcPr>
            <w:tcW w:w="4244" w:type="dxa"/>
          </w:tcPr>
          <w:p w14:paraId="3E23E8AA" w14:textId="77777777" w:rsidR="00E43306" w:rsidRPr="00326FCA" w:rsidRDefault="00E43306" w:rsidP="001E773C">
            <w:pPr>
              <w:pStyle w:val="af5"/>
              <w:jc w:val="right"/>
              <w:rPr>
                <w:szCs w:val="24"/>
              </w:rPr>
            </w:pPr>
            <w:r w:rsidRPr="00326FCA">
              <w:rPr>
                <w:iCs/>
                <w:szCs w:val="24"/>
              </w:rPr>
              <w:t>г. Владикавказ</w:t>
            </w:r>
          </w:p>
        </w:tc>
        <w:tc>
          <w:tcPr>
            <w:tcW w:w="2068" w:type="dxa"/>
          </w:tcPr>
          <w:p w14:paraId="02A18B1E" w14:textId="387CE763" w:rsidR="00E43306" w:rsidRPr="00326FCA" w:rsidRDefault="00326FCA" w:rsidP="00A25552">
            <w:pPr>
              <w:pStyle w:val="af5"/>
              <w:jc w:val="center"/>
              <w:rPr>
                <w:szCs w:val="24"/>
              </w:rPr>
            </w:pPr>
            <w:r w:rsidRPr="00326FCA">
              <w:rPr>
                <w:iCs/>
                <w:szCs w:val="24"/>
              </w:rPr>
              <w:t>117</w:t>
            </w:r>
            <w:r w:rsidR="00E43306" w:rsidRPr="00326FCA">
              <w:rPr>
                <w:iCs/>
                <w:szCs w:val="24"/>
              </w:rPr>
              <w:t xml:space="preserve"> км</w:t>
            </w:r>
          </w:p>
        </w:tc>
        <w:tc>
          <w:tcPr>
            <w:tcW w:w="2472" w:type="dxa"/>
          </w:tcPr>
          <w:p w14:paraId="0A62AAB6" w14:textId="0D75537E" w:rsidR="00E43306" w:rsidRPr="00326FCA" w:rsidRDefault="00326FCA" w:rsidP="00A25552">
            <w:pPr>
              <w:pStyle w:val="af5"/>
              <w:jc w:val="center"/>
              <w:rPr>
                <w:szCs w:val="24"/>
              </w:rPr>
            </w:pPr>
            <w:r w:rsidRPr="00326FCA">
              <w:rPr>
                <w:iCs/>
                <w:szCs w:val="24"/>
              </w:rPr>
              <w:t>2 ч</w:t>
            </w:r>
            <w:r w:rsidR="00E43306" w:rsidRPr="00326FCA">
              <w:rPr>
                <w:iCs/>
                <w:szCs w:val="24"/>
              </w:rPr>
              <w:t xml:space="preserve"> </w:t>
            </w:r>
            <w:r w:rsidRPr="00326FCA">
              <w:rPr>
                <w:iCs/>
                <w:szCs w:val="24"/>
              </w:rPr>
              <w:t xml:space="preserve">8 </w:t>
            </w:r>
            <w:r w:rsidR="00E43306" w:rsidRPr="00326FCA">
              <w:rPr>
                <w:iCs/>
                <w:szCs w:val="24"/>
              </w:rPr>
              <w:t>мин</w:t>
            </w:r>
          </w:p>
        </w:tc>
      </w:tr>
      <w:tr w:rsidR="00326FCA" w:rsidRPr="00326FCA" w14:paraId="5C148578" w14:textId="77777777" w:rsidTr="00A25552">
        <w:trPr>
          <w:jc w:val="center"/>
        </w:trPr>
        <w:tc>
          <w:tcPr>
            <w:tcW w:w="560" w:type="dxa"/>
            <w:vAlign w:val="center"/>
          </w:tcPr>
          <w:p w14:paraId="3A6AF7F9" w14:textId="77777777" w:rsidR="00E43306" w:rsidRPr="00326FCA" w:rsidRDefault="00E43306" w:rsidP="001E773C">
            <w:pPr>
              <w:pStyle w:val="af5"/>
              <w:jc w:val="center"/>
              <w:rPr>
                <w:szCs w:val="24"/>
              </w:rPr>
            </w:pPr>
            <w:r w:rsidRPr="00326FCA">
              <w:rPr>
                <w:szCs w:val="24"/>
              </w:rPr>
              <w:t>2</w:t>
            </w:r>
          </w:p>
        </w:tc>
        <w:tc>
          <w:tcPr>
            <w:tcW w:w="4244" w:type="dxa"/>
            <w:vAlign w:val="center"/>
          </w:tcPr>
          <w:p w14:paraId="34B7ECBE" w14:textId="77777777" w:rsidR="00E43306" w:rsidRPr="00326FCA" w:rsidRDefault="00E43306" w:rsidP="001E773C">
            <w:pPr>
              <w:pStyle w:val="af5"/>
              <w:jc w:val="right"/>
              <w:rPr>
                <w:szCs w:val="24"/>
              </w:rPr>
            </w:pPr>
            <w:r w:rsidRPr="00326FCA">
              <w:rPr>
                <w:szCs w:val="24"/>
              </w:rPr>
              <w:t xml:space="preserve">г. Беслан </w:t>
            </w:r>
          </w:p>
        </w:tc>
        <w:tc>
          <w:tcPr>
            <w:tcW w:w="2068" w:type="dxa"/>
            <w:vAlign w:val="center"/>
          </w:tcPr>
          <w:p w14:paraId="0F020D71" w14:textId="43BF01A7" w:rsidR="00E43306" w:rsidRPr="00326FCA" w:rsidRDefault="00326FCA" w:rsidP="00A25552">
            <w:pPr>
              <w:pStyle w:val="af5"/>
              <w:jc w:val="center"/>
              <w:rPr>
                <w:szCs w:val="24"/>
              </w:rPr>
            </w:pPr>
            <w:r w:rsidRPr="00326FCA">
              <w:rPr>
                <w:szCs w:val="24"/>
              </w:rPr>
              <w:t>10</w:t>
            </w:r>
            <w:r w:rsidR="00E43306" w:rsidRPr="00326FCA">
              <w:rPr>
                <w:szCs w:val="24"/>
              </w:rPr>
              <w:t>8 км</w:t>
            </w:r>
          </w:p>
        </w:tc>
        <w:tc>
          <w:tcPr>
            <w:tcW w:w="2472" w:type="dxa"/>
            <w:vAlign w:val="center"/>
          </w:tcPr>
          <w:p w14:paraId="5CCA686A" w14:textId="50C122A2" w:rsidR="00E43306" w:rsidRPr="00326FCA" w:rsidRDefault="00326FCA" w:rsidP="00A25552">
            <w:pPr>
              <w:pStyle w:val="af5"/>
              <w:jc w:val="center"/>
              <w:rPr>
                <w:szCs w:val="24"/>
              </w:rPr>
            </w:pPr>
            <w:r w:rsidRPr="00326FCA">
              <w:rPr>
                <w:iCs/>
                <w:szCs w:val="24"/>
              </w:rPr>
              <w:t>1 ч 54 мин</w:t>
            </w:r>
          </w:p>
        </w:tc>
      </w:tr>
      <w:tr w:rsidR="00326FCA" w:rsidRPr="00326FCA" w14:paraId="7907C2FE" w14:textId="77777777" w:rsidTr="00A25552">
        <w:trPr>
          <w:jc w:val="center"/>
        </w:trPr>
        <w:tc>
          <w:tcPr>
            <w:tcW w:w="560" w:type="dxa"/>
            <w:vAlign w:val="center"/>
          </w:tcPr>
          <w:p w14:paraId="1A513A11" w14:textId="77777777" w:rsidR="00E43306" w:rsidRPr="00326FCA" w:rsidRDefault="00E43306" w:rsidP="001E773C">
            <w:pPr>
              <w:pStyle w:val="af5"/>
              <w:jc w:val="center"/>
              <w:rPr>
                <w:szCs w:val="24"/>
              </w:rPr>
            </w:pPr>
            <w:r w:rsidRPr="00326FCA">
              <w:rPr>
                <w:szCs w:val="24"/>
              </w:rPr>
              <w:t>3</w:t>
            </w:r>
          </w:p>
        </w:tc>
        <w:tc>
          <w:tcPr>
            <w:tcW w:w="4244" w:type="dxa"/>
            <w:vAlign w:val="center"/>
          </w:tcPr>
          <w:p w14:paraId="392D601D" w14:textId="77777777" w:rsidR="00E43306" w:rsidRPr="00326FCA" w:rsidRDefault="00E43306" w:rsidP="001E773C">
            <w:pPr>
              <w:pStyle w:val="af5"/>
              <w:jc w:val="right"/>
              <w:rPr>
                <w:szCs w:val="24"/>
              </w:rPr>
            </w:pPr>
            <w:r w:rsidRPr="00326FCA">
              <w:rPr>
                <w:szCs w:val="24"/>
              </w:rPr>
              <w:t>г. Алагир</w:t>
            </w:r>
          </w:p>
        </w:tc>
        <w:tc>
          <w:tcPr>
            <w:tcW w:w="2068" w:type="dxa"/>
            <w:vAlign w:val="center"/>
          </w:tcPr>
          <w:p w14:paraId="1CCD0C62" w14:textId="189CAD77" w:rsidR="00E43306" w:rsidRPr="00326FCA" w:rsidRDefault="00326FCA" w:rsidP="00A25552">
            <w:pPr>
              <w:pStyle w:val="af5"/>
              <w:jc w:val="center"/>
              <w:rPr>
                <w:szCs w:val="24"/>
              </w:rPr>
            </w:pPr>
            <w:r w:rsidRPr="00326FCA">
              <w:rPr>
                <w:szCs w:val="24"/>
              </w:rPr>
              <w:t>92</w:t>
            </w:r>
            <w:r w:rsidR="00E43306" w:rsidRPr="00326FCA">
              <w:rPr>
                <w:szCs w:val="24"/>
              </w:rPr>
              <w:t xml:space="preserve"> км</w:t>
            </w:r>
          </w:p>
        </w:tc>
        <w:tc>
          <w:tcPr>
            <w:tcW w:w="2472" w:type="dxa"/>
            <w:vAlign w:val="center"/>
          </w:tcPr>
          <w:p w14:paraId="0160C8E6" w14:textId="7020E6EA" w:rsidR="00E43306" w:rsidRPr="00326FCA" w:rsidRDefault="00326FCA" w:rsidP="00A25552">
            <w:pPr>
              <w:pStyle w:val="af5"/>
              <w:jc w:val="center"/>
              <w:rPr>
                <w:szCs w:val="24"/>
              </w:rPr>
            </w:pPr>
            <w:r w:rsidRPr="00326FCA">
              <w:rPr>
                <w:iCs/>
                <w:szCs w:val="24"/>
              </w:rPr>
              <w:t>1 ч 33 мин</w:t>
            </w:r>
          </w:p>
        </w:tc>
      </w:tr>
      <w:tr w:rsidR="00326FCA" w:rsidRPr="00326FCA" w14:paraId="167084A9" w14:textId="77777777" w:rsidTr="00A25552">
        <w:trPr>
          <w:jc w:val="center"/>
        </w:trPr>
        <w:tc>
          <w:tcPr>
            <w:tcW w:w="560" w:type="dxa"/>
            <w:vAlign w:val="center"/>
          </w:tcPr>
          <w:p w14:paraId="39D08741" w14:textId="77777777" w:rsidR="00E43306" w:rsidRPr="00326FCA" w:rsidRDefault="00E43306" w:rsidP="001E773C">
            <w:pPr>
              <w:pStyle w:val="af5"/>
              <w:jc w:val="center"/>
              <w:rPr>
                <w:szCs w:val="24"/>
              </w:rPr>
            </w:pPr>
            <w:r w:rsidRPr="00326FCA">
              <w:rPr>
                <w:szCs w:val="24"/>
              </w:rPr>
              <w:t>4</w:t>
            </w:r>
          </w:p>
        </w:tc>
        <w:tc>
          <w:tcPr>
            <w:tcW w:w="4244" w:type="dxa"/>
            <w:vAlign w:val="center"/>
          </w:tcPr>
          <w:p w14:paraId="0FE1AD18" w14:textId="77777777" w:rsidR="00E43306" w:rsidRPr="00326FCA" w:rsidRDefault="00E43306" w:rsidP="001E773C">
            <w:pPr>
              <w:pStyle w:val="af5"/>
              <w:jc w:val="right"/>
              <w:rPr>
                <w:szCs w:val="24"/>
              </w:rPr>
            </w:pPr>
            <w:r w:rsidRPr="00326FCA">
              <w:rPr>
                <w:szCs w:val="24"/>
              </w:rPr>
              <w:t>г. Ардон</w:t>
            </w:r>
          </w:p>
        </w:tc>
        <w:tc>
          <w:tcPr>
            <w:tcW w:w="2068" w:type="dxa"/>
            <w:vAlign w:val="center"/>
          </w:tcPr>
          <w:p w14:paraId="5FBA3B72" w14:textId="07B17A9D" w:rsidR="00E43306" w:rsidRPr="00326FCA" w:rsidRDefault="00326FCA" w:rsidP="00A25552">
            <w:pPr>
              <w:pStyle w:val="af5"/>
              <w:jc w:val="center"/>
              <w:rPr>
                <w:szCs w:val="24"/>
              </w:rPr>
            </w:pPr>
            <w:r w:rsidRPr="00326FCA">
              <w:rPr>
                <w:szCs w:val="24"/>
              </w:rPr>
              <w:t>7</w:t>
            </w:r>
            <w:r w:rsidR="00E43306" w:rsidRPr="00326FCA">
              <w:rPr>
                <w:szCs w:val="24"/>
              </w:rPr>
              <w:t>9 км</w:t>
            </w:r>
          </w:p>
        </w:tc>
        <w:tc>
          <w:tcPr>
            <w:tcW w:w="2472" w:type="dxa"/>
            <w:vAlign w:val="center"/>
          </w:tcPr>
          <w:p w14:paraId="06877A6E" w14:textId="23600411" w:rsidR="00E43306" w:rsidRPr="00326FCA" w:rsidRDefault="00326FCA" w:rsidP="00A25552">
            <w:pPr>
              <w:pStyle w:val="af5"/>
              <w:jc w:val="center"/>
              <w:rPr>
                <w:szCs w:val="24"/>
              </w:rPr>
            </w:pPr>
            <w:r w:rsidRPr="00326FCA">
              <w:rPr>
                <w:iCs/>
                <w:szCs w:val="24"/>
              </w:rPr>
              <w:t>1 ч 21 мин</w:t>
            </w:r>
          </w:p>
        </w:tc>
      </w:tr>
      <w:tr w:rsidR="00C5139C" w:rsidRPr="00C5139C" w14:paraId="55DF46AB" w14:textId="77777777" w:rsidTr="00A25552">
        <w:trPr>
          <w:jc w:val="center"/>
        </w:trPr>
        <w:tc>
          <w:tcPr>
            <w:tcW w:w="560" w:type="dxa"/>
            <w:vAlign w:val="center"/>
          </w:tcPr>
          <w:p w14:paraId="759E11CC" w14:textId="77777777" w:rsidR="00E43306" w:rsidRPr="00C5139C" w:rsidRDefault="00E43306" w:rsidP="001E773C">
            <w:pPr>
              <w:pStyle w:val="af5"/>
              <w:jc w:val="center"/>
              <w:rPr>
                <w:szCs w:val="24"/>
              </w:rPr>
            </w:pPr>
            <w:r w:rsidRPr="00C5139C">
              <w:rPr>
                <w:szCs w:val="24"/>
              </w:rPr>
              <w:t>5</w:t>
            </w:r>
          </w:p>
        </w:tc>
        <w:tc>
          <w:tcPr>
            <w:tcW w:w="4244" w:type="dxa"/>
            <w:vAlign w:val="center"/>
          </w:tcPr>
          <w:p w14:paraId="4C1DA71C" w14:textId="77777777" w:rsidR="00E43306" w:rsidRPr="00C5139C" w:rsidRDefault="00E43306" w:rsidP="001E773C">
            <w:pPr>
              <w:pStyle w:val="af5"/>
              <w:jc w:val="right"/>
              <w:rPr>
                <w:szCs w:val="24"/>
              </w:rPr>
            </w:pPr>
            <w:r w:rsidRPr="00C5139C">
              <w:rPr>
                <w:szCs w:val="24"/>
              </w:rPr>
              <w:t xml:space="preserve">г. Дигора </w:t>
            </w:r>
          </w:p>
        </w:tc>
        <w:tc>
          <w:tcPr>
            <w:tcW w:w="2068" w:type="dxa"/>
            <w:vAlign w:val="center"/>
          </w:tcPr>
          <w:p w14:paraId="28A0BB82" w14:textId="4C9317FB" w:rsidR="00E43306" w:rsidRPr="00C5139C" w:rsidRDefault="00326FCA" w:rsidP="00A25552">
            <w:pPr>
              <w:pStyle w:val="af5"/>
              <w:jc w:val="center"/>
              <w:rPr>
                <w:szCs w:val="24"/>
              </w:rPr>
            </w:pPr>
            <w:r w:rsidRPr="00C5139C">
              <w:rPr>
                <w:szCs w:val="24"/>
              </w:rPr>
              <w:t>67</w:t>
            </w:r>
            <w:r w:rsidR="00E43306" w:rsidRPr="00C5139C">
              <w:rPr>
                <w:szCs w:val="24"/>
              </w:rPr>
              <w:t xml:space="preserve"> км</w:t>
            </w:r>
          </w:p>
        </w:tc>
        <w:tc>
          <w:tcPr>
            <w:tcW w:w="2472" w:type="dxa"/>
            <w:vAlign w:val="center"/>
          </w:tcPr>
          <w:p w14:paraId="39463801" w14:textId="5BB0B1C2" w:rsidR="00E43306" w:rsidRPr="00C5139C" w:rsidRDefault="00326FCA" w:rsidP="00A25552">
            <w:pPr>
              <w:pStyle w:val="af5"/>
              <w:jc w:val="center"/>
              <w:rPr>
                <w:szCs w:val="24"/>
              </w:rPr>
            </w:pPr>
            <w:r w:rsidRPr="00C5139C">
              <w:rPr>
                <w:iCs/>
                <w:szCs w:val="24"/>
              </w:rPr>
              <w:t>1 ч 7 мин</w:t>
            </w:r>
          </w:p>
        </w:tc>
      </w:tr>
      <w:tr w:rsidR="00C5139C" w:rsidRPr="00C5139C" w14:paraId="4A0C0EEE" w14:textId="77777777" w:rsidTr="00A25552">
        <w:trPr>
          <w:jc w:val="center"/>
        </w:trPr>
        <w:tc>
          <w:tcPr>
            <w:tcW w:w="560" w:type="dxa"/>
            <w:vAlign w:val="center"/>
          </w:tcPr>
          <w:p w14:paraId="71A6F2D2" w14:textId="77777777" w:rsidR="00E43306" w:rsidRPr="00C5139C" w:rsidRDefault="00E43306" w:rsidP="001E773C">
            <w:pPr>
              <w:pStyle w:val="af5"/>
              <w:jc w:val="center"/>
              <w:rPr>
                <w:szCs w:val="24"/>
              </w:rPr>
            </w:pPr>
            <w:r w:rsidRPr="00C5139C">
              <w:rPr>
                <w:szCs w:val="24"/>
              </w:rPr>
              <w:t>6</w:t>
            </w:r>
          </w:p>
        </w:tc>
        <w:tc>
          <w:tcPr>
            <w:tcW w:w="4244" w:type="dxa"/>
            <w:vAlign w:val="center"/>
          </w:tcPr>
          <w:p w14:paraId="2CBE674A" w14:textId="77777777" w:rsidR="00E43306" w:rsidRPr="00C5139C" w:rsidRDefault="00E43306" w:rsidP="001E773C">
            <w:pPr>
              <w:pStyle w:val="af5"/>
              <w:jc w:val="right"/>
              <w:rPr>
                <w:szCs w:val="24"/>
              </w:rPr>
            </w:pPr>
            <w:r w:rsidRPr="00C5139C">
              <w:rPr>
                <w:szCs w:val="24"/>
              </w:rPr>
              <w:t>г. Моздок</w:t>
            </w:r>
          </w:p>
        </w:tc>
        <w:tc>
          <w:tcPr>
            <w:tcW w:w="2068" w:type="dxa"/>
            <w:vAlign w:val="center"/>
          </w:tcPr>
          <w:p w14:paraId="1F8D453F" w14:textId="76668C60" w:rsidR="00E43306" w:rsidRPr="00C5139C" w:rsidRDefault="00326FCA" w:rsidP="00A25552">
            <w:pPr>
              <w:pStyle w:val="af5"/>
              <w:jc w:val="center"/>
              <w:rPr>
                <w:szCs w:val="24"/>
              </w:rPr>
            </w:pPr>
            <w:r w:rsidRPr="00C5139C">
              <w:rPr>
                <w:szCs w:val="24"/>
              </w:rPr>
              <w:t>174</w:t>
            </w:r>
            <w:r w:rsidR="00E43306" w:rsidRPr="00C5139C">
              <w:rPr>
                <w:szCs w:val="24"/>
              </w:rPr>
              <w:t xml:space="preserve"> км</w:t>
            </w:r>
          </w:p>
        </w:tc>
        <w:tc>
          <w:tcPr>
            <w:tcW w:w="2472" w:type="dxa"/>
            <w:vAlign w:val="center"/>
          </w:tcPr>
          <w:p w14:paraId="09A640AE" w14:textId="04B4C576" w:rsidR="00E43306" w:rsidRPr="00C5139C" w:rsidRDefault="00326FCA" w:rsidP="00A25552">
            <w:pPr>
              <w:pStyle w:val="af5"/>
              <w:jc w:val="center"/>
              <w:rPr>
                <w:szCs w:val="24"/>
              </w:rPr>
            </w:pPr>
            <w:r w:rsidRPr="00C5139C">
              <w:rPr>
                <w:iCs/>
                <w:szCs w:val="24"/>
              </w:rPr>
              <w:t>2 ч 39 мин</w:t>
            </w:r>
          </w:p>
        </w:tc>
      </w:tr>
      <w:tr w:rsidR="00C5139C" w:rsidRPr="00C5139C" w14:paraId="16F825A7" w14:textId="77777777" w:rsidTr="00A25552">
        <w:trPr>
          <w:jc w:val="center"/>
        </w:trPr>
        <w:tc>
          <w:tcPr>
            <w:tcW w:w="560" w:type="dxa"/>
          </w:tcPr>
          <w:p w14:paraId="4BA59162" w14:textId="77777777" w:rsidR="00E43306" w:rsidRPr="00C5139C" w:rsidRDefault="00E43306" w:rsidP="001E773C">
            <w:pPr>
              <w:pStyle w:val="af5"/>
              <w:jc w:val="center"/>
              <w:rPr>
                <w:iCs/>
                <w:szCs w:val="24"/>
              </w:rPr>
            </w:pPr>
            <w:r w:rsidRPr="00C5139C">
              <w:rPr>
                <w:iCs/>
                <w:szCs w:val="24"/>
              </w:rPr>
              <w:t>–</w:t>
            </w:r>
          </w:p>
        </w:tc>
        <w:tc>
          <w:tcPr>
            <w:tcW w:w="4244" w:type="dxa"/>
          </w:tcPr>
          <w:p w14:paraId="29C73D09" w14:textId="77777777" w:rsidR="00E43306" w:rsidRPr="00C5139C" w:rsidRDefault="00E43306" w:rsidP="00A25552">
            <w:pPr>
              <w:pStyle w:val="af5"/>
              <w:rPr>
                <w:iCs/>
                <w:szCs w:val="24"/>
              </w:rPr>
            </w:pPr>
            <w:r w:rsidRPr="00C5139C">
              <w:rPr>
                <w:iCs/>
                <w:szCs w:val="24"/>
              </w:rPr>
              <w:t>Ставропольский край</w:t>
            </w:r>
          </w:p>
        </w:tc>
        <w:tc>
          <w:tcPr>
            <w:tcW w:w="2068" w:type="dxa"/>
          </w:tcPr>
          <w:p w14:paraId="5B7D5357" w14:textId="77777777" w:rsidR="00E43306" w:rsidRPr="00C5139C" w:rsidRDefault="00E43306" w:rsidP="00A25552">
            <w:pPr>
              <w:pStyle w:val="af5"/>
              <w:jc w:val="center"/>
              <w:rPr>
                <w:iCs/>
                <w:szCs w:val="24"/>
              </w:rPr>
            </w:pPr>
            <w:r w:rsidRPr="00C5139C">
              <w:rPr>
                <w:iCs/>
                <w:szCs w:val="24"/>
              </w:rPr>
              <w:t>–</w:t>
            </w:r>
          </w:p>
        </w:tc>
        <w:tc>
          <w:tcPr>
            <w:tcW w:w="2472" w:type="dxa"/>
          </w:tcPr>
          <w:p w14:paraId="71F31EF9" w14:textId="77777777" w:rsidR="00E43306" w:rsidRPr="00C5139C" w:rsidRDefault="00E43306" w:rsidP="00A25552">
            <w:pPr>
              <w:pStyle w:val="af5"/>
              <w:jc w:val="center"/>
              <w:rPr>
                <w:iCs/>
                <w:szCs w:val="24"/>
              </w:rPr>
            </w:pPr>
            <w:r w:rsidRPr="00C5139C">
              <w:rPr>
                <w:iCs/>
                <w:szCs w:val="24"/>
              </w:rPr>
              <w:t>–</w:t>
            </w:r>
          </w:p>
        </w:tc>
      </w:tr>
      <w:tr w:rsidR="00C5139C" w:rsidRPr="00C5139C" w14:paraId="467E3792" w14:textId="77777777" w:rsidTr="00A25552">
        <w:trPr>
          <w:jc w:val="center"/>
        </w:trPr>
        <w:tc>
          <w:tcPr>
            <w:tcW w:w="560" w:type="dxa"/>
          </w:tcPr>
          <w:p w14:paraId="48C9406C" w14:textId="77777777" w:rsidR="00E43306" w:rsidRPr="00C5139C" w:rsidRDefault="00E43306" w:rsidP="001E773C">
            <w:pPr>
              <w:pStyle w:val="af5"/>
              <w:jc w:val="center"/>
              <w:rPr>
                <w:iCs/>
                <w:szCs w:val="24"/>
              </w:rPr>
            </w:pPr>
            <w:r w:rsidRPr="00C5139C">
              <w:rPr>
                <w:iCs/>
                <w:szCs w:val="24"/>
              </w:rPr>
              <w:t>1</w:t>
            </w:r>
          </w:p>
        </w:tc>
        <w:tc>
          <w:tcPr>
            <w:tcW w:w="4244" w:type="dxa"/>
          </w:tcPr>
          <w:p w14:paraId="6BB95762" w14:textId="77777777" w:rsidR="00E43306" w:rsidRPr="00C5139C" w:rsidRDefault="00E43306" w:rsidP="001E773C">
            <w:pPr>
              <w:pStyle w:val="af5"/>
              <w:jc w:val="right"/>
              <w:rPr>
                <w:iCs/>
                <w:szCs w:val="24"/>
              </w:rPr>
            </w:pPr>
            <w:r w:rsidRPr="00C5139C">
              <w:rPr>
                <w:iCs/>
                <w:szCs w:val="24"/>
              </w:rPr>
              <w:t>г. Ставрополь</w:t>
            </w:r>
          </w:p>
        </w:tc>
        <w:tc>
          <w:tcPr>
            <w:tcW w:w="2068" w:type="dxa"/>
          </w:tcPr>
          <w:p w14:paraId="405A36E0" w14:textId="2C0E22E4" w:rsidR="00E43306" w:rsidRPr="00C5139C" w:rsidRDefault="00C5139C" w:rsidP="00A25552">
            <w:pPr>
              <w:pStyle w:val="af5"/>
              <w:jc w:val="center"/>
              <w:rPr>
                <w:iCs/>
                <w:szCs w:val="24"/>
              </w:rPr>
            </w:pPr>
            <w:r w:rsidRPr="00C5139C">
              <w:rPr>
                <w:iCs/>
                <w:szCs w:val="24"/>
              </w:rPr>
              <w:t>370</w:t>
            </w:r>
            <w:r w:rsidR="00E43306" w:rsidRPr="00C5139C">
              <w:rPr>
                <w:iCs/>
                <w:szCs w:val="24"/>
              </w:rPr>
              <w:t xml:space="preserve"> км</w:t>
            </w:r>
          </w:p>
        </w:tc>
        <w:tc>
          <w:tcPr>
            <w:tcW w:w="2472" w:type="dxa"/>
          </w:tcPr>
          <w:p w14:paraId="5FF7F4FB" w14:textId="74634436" w:rsidR="00E43306" w:rsidRPr="00C5139C" w:rsidRDefault="00E43306" w:rsidP="00A25552">
            <w:pPr>
              <w:pStyle w:val="af5"/>
              <w:jc w:val="center"/>
              <w:rPr>
                <w:iCs/>
                <w:szCs w:val="24"/>
              </w:rPr>
            </w:pPr>
            <w:r w:rsidRPr="00C5139C">
              <w:rPr>
                <w:iCs/>
                <w:szCs w:val="24"/>
              </w:rPr>
              <w:t xml:space="preserve">4 ч </w:t>
            </w:r>
            <w:r w:rsidR="00C5139C" w:rsidRPr="00C5139C">
              <w:rPr>
                <w:iCs/>
                <w:szCs w:val="24"/>
              </w:rPr>
              <w:t>58</w:t>
            </w:r>
            <w:r w:rsidR="00396BEA" w:rsidRPr="00C5139C">
              <w:rPr>
                <w:iCs/>
                <w:szCs w:val="24"/>
              </w:rPr>
              <w:t xml:space="preserve"> </w:t>
            </w:r>
            <w:r w:rsidRPr="00C5139C">
              <w:rPr>
                <w:iCs/>
                <w:szCs w:val="24"/>
              </w:rPr>
              <w:t>мин</w:t>
            </w:r>
          </w:p>
        </w:tc>
      </w:tr>
      <w:tr w:rsidR="00C5139C" w:rsidRPr="00C5139C" w14:paraId="3CC5C8B2" w14:textId="77777777" w:rsidTr="00A25552">
        <w:trPr>
          <w:jc w:val="center"/>
        </w:trPr>
        <w:tc>
          <w:tcPr>
            <w:tcW w:w="560" w:type="dxa"/>
          </w:tcPr>
          <w:p w14:paraId="7326B593" w14:textId="77777777" w:rsidR="00E43306" w:rsidRPr="00C5139C" w:rsidRDefault="00E43306" w:rsidP="001E773C">
            <w:pPr>
              <w:pStyle w:val="af5"/>
              <w:jc w:val="center"/>
              <w:rPr>
                <w:iCs/>
                <w:szCs w:val="24"/>
              </w:rPr>
            </w:pPr>
            <w:r w:rsidRPr="00C5139C">
              <w:rPr>
                <w:iCs/>
                <w:szCs w:val="24"/>
              </w:rPr>
              <w:t>2</w:t>
            </w:r>
          </w:p>
        </w:tc>
        <w:tc>
          <w:tcPr>
            <w:tcW w:w="4244" w:type="dxa"/>
          </w:tcPr>
          <w:p w14:paraId="2F10CAEE" w14:textId="77777777" w:rsidR="00E43306" w:rsidRPr="00C5139C" w:rsidRDefault="00E43306" w:rsidP="001E773C">
            <w:pPr>
              <w:pStyle w:val="af5"/>
              <w:jc w:val="right"/>
              <w:rPr>
                <w:iCs/>
                <w:szCs w:val="24"/>
              </w:rPr>
            </w:pPr>
            <w:r w:rsidRPr="00C5139C">
              <w:rPr>
                <w:iCs/>
                <w:szCs w:val="24"/>
              </w:rPr>
              <w:t>г. Пятигорск</w:t>
            </w:r>
          </w:p>
        </w:tc>
        <w:tc>
          <w:tcPr>
            <w:tcW w:w="2068" w:type="dxa"/>
          </w:tcPr>
          <w:p w14:paraId="3245D01F" w14:textId="7D6F5DE6" w:rsidR="00E43306" w:rsidRPr="00C5139C" w:rsidRDefault="00C5139C" w:rsidP="00A25552">
            <w:pPr>
              <w:pStyle w:val="af5"/>
              <w:jc w:val="center"/>
              <w:rPr>
                <w:iCs/>
                <w:szCs w:val="24"/>
              </w:rPr>
            </w:pPr>
            <w:r w:rsidRPr="00C5139C">
              <w:rPr>
                <w:iCs/>
                <w:szCs w:val="24"/>
              </w:rPr>
              <w:t>193</w:t>
            </w:r>
            <w:r w:rsidR="00E43306" w:rsidRPr="00C5139C">
              <w:rPr>
                <w:iCs/>
                <w:szCs w:val="24"/>
              </w:rPr>
              <w:t xml:space="preserve"> км</w:t>
            </w:r>
          </w:p>
        </w:tc>
        <w:tc>
          <w:tcPr>
            <w:tcW w:w="2472" w:type="dxa"/>
          </w:tcPr>
          <w:p w14:paraId="3B4E0FED" w14:textId="422568CB" w:rsidR="00E43306" w:rsidRPr="00C5139C" w:rsidRDefault="00E43306" w:rsidP="00A25552">
            <w:pPr>
              <w:pStyle w:val="af5"/>
              <w:jc w:val="center"/>
              <w:rPr>
                <w:iCs/>
                <w:szCs w:val="24"/>
              </w:rPr>
            </w:pPr>
            <w:r w:rsidRPr="00C5139C">
              <w:rPr>
                <w:iCs/>
                <w:szCs w:val="24"/>
              </w:rPr>
              <w:t xml:space="preserve">2 ч </w:t>
            </w:r>
            <w:r w:rsidR="00C5139C" w:rsidRPr="00C5139C">
              <w:rPr>
                <w:iCs/>
                <w:szCs w:val="24"/>
              </w:rPr>
              <w:t>42</w:t>
            </w:r>
            <w:r w:rsidR="00396BEA" w:rsidRPr="00C5139C">
              <w:rPr>
                <w:iCs/>
                <w:szCs w:val="24"/>
              </w:rPr>
              <w:t xml:space="preserve"> </w:t>
            </w:r>
            <w:r w:rsidRPr="00C5139C">
              <w:rPr>
                <w:iCs/>
                <w:szCs w:val="24"/>
              </w:rPr>
              <w:t>мин</w:t>
            </w:r>
          </w:p>
        </w:tc>
      </w:tr>
      <w:tr w:rsidR="00C5139C" w:rsidRPr="00C5139C" w14:paraId="3D1DE37C" w14:textId="77777777" w:rsidTr="00A25552">
        <w:trPr>
          <w:jc w:val="center"/>
        </w:trPr>
        <w:tc>
          <w:tcPr>
            <w:tcW w:w="560" w:type="dxa"/>
          </w:tcPr>
          <w:p w14:paraId="0AB12717" w14:textId="77777777" w:rsidR="00E43306" w:rsidRPr="00C5139C" w:rsidRDefault="00E43306" w:rsidP="001E773C">
            <w:pPr>
              <w:pStyle w:val="af5"/>
              <w:jc w:val="center"/>
              <w:rPr>
                <w:iCs/>
                <w:szCs w:val="24"/>
              </w:rPr>
            </w:pPr>
            <w:r w:rsidRPr="00C5139C">
              <w:rPr>
                <w:iCs/>
                <w:szCs w:val="24"/>
              </w:rPr>
              <w:t>3</w:t>
            </w:r>
          </w:p>
        </w:tc>
        <w:tc>
          <w:tcPr>
            <w:tcW w:w="4244" w:type="dxa"/>
          </w:tcPr>
          <w:p w14:paraId="49354957" w14:textId="77777777" w:rsidR="00E43306" w:rsidRPr="00C5139C" w:rsidRDefault="00E43306" w:rsidP="001E773C">
            <w:pPr>
              <w:pStyle w:val="af5"/>
              <w:jc w:val="right"/>
              <w:rPr>
                <w:iCs/>
                <w:szCs w:val="24"/>
              </w:rPr>
            </w:pPr>
            <w:r w:rsidRPr="00C5139C">
              <w:rPr>
                <w:iCs/>
                <w:szCs w:val="24"/>
              </w:rPr>
              <w:t>г. Минеральные Воды</w:t>
            </w:r>
          </w:p>
        </w:tc>
        <w:tc>
          <w:tcPr>
            <w:tcW w:w="2068" w:type="dxa"/>
          </w:tcPr>
          <w:p w14:paraId="1C4B59FC" w14:textId="0DF4FEE8" w:rsidR="00E43306" w:rsidRPr="00C5139C" w:rsidRDefault="00C5139C" w:rsidP="00A25552">
            <w:pPr>
              <w:pStyle w:val="af5"/>
              <w:jc w:val="center"/>
              <w:rPr>
                <w:iCs/>
                <w:szCs w:val="24"/>
              </w:rPr>
            </w:pPr>
            <w:r w:rsidRPr="00C5139C">
              <w:rPr>
                <w:iCs/>
                <w:szCs w:val="24"/>
              </w:rPr>
              <w:t>205</w:t>
            </w:r>
            <w:r w:rsidR="00E43306" w:rsidRPr="00C5139C">
              <w:rPr>
                <w:iCs/>
                <w:szCs w:val="24"/>
              </w:rPr>
              <w:t xml:space="preserve"> км</w:t>
            </w:r>
          </w:p>
        </w:tc>
        <w:tc>
          <w:tcPr>
            <w:tcW w:w="2472" w:type="dxa"/>
          </w:tcPr>
          <w:p w14:paraId="11C7E80D" w14:textId="06373105" w:rsidR="00E43306" w:rsidRPr="00C5139C" w:rsidRDefault="00E43306" w:rsidP="00A25552">
            <w:pPr>
              <w:pStyle w:val="af5"/>
              <w:jc w:val="center"/>
              <w:rPr>
                <w:iCs/>
                <w:szCs w:val="24"/>
              </w:rPr>
            </w:pPr>
            <w:r w:rsidRPr="00C5139C">
              <w:rPr>
                <w:iCs/>
                <w:szCs w:val="24"/>
              </w:rPr>
              <w:t xml:space="preserve">2 ч </w:t>
            </w:r>
            <w:r w:rsidR="00C5139C" w:rsidRPr="00C5139C">
              <w:rPr>
                <w:iCs/>
                <w:szCs w:val="24"/>
              </w:rPr>
              <w:t>51</w:t>
            </w:r>
            <w:r w:rsidRPr="00C5139C">
              <w:rPr>
                <w:iCs/>
                <w:szCs w:val="24"/>
              </w:rPr>
              <w:t xml:space="preserve"> мин</w:t>
            </w:r>
          </w:p>
        </w:tc>
      </w:tr>
      <w:tr w:rsidR="00C5139C" w:rsidRPr="00C5139C" w14:paraId="55898E99" w14:textId="77777777" w:rsidTr="00A25552">
        <w:trPr>
          <w:jc w:val="center"/>
        </w:trPr>
        <w:tc>
          <w:tcPr>
            <w:tcW w:w="560" w:type="dxa"/>
          </w:tcPr>
          <w:p w14:paraId="3EACDEB1" w14:textId="77777777" w:rsidR="00E43306" w:rsidRPr="00C5139C" w:rsidRDefault="00E43306" w:rsidP="001E773C">
            <w:pPr>
              <w:pStyle w:val="af5"/>
              <w:jc w:val="center"/>
              <w:rPr>
                <w:iCs/>
                <w:szCs w:val="24"/>
              </w:rPr>
            </w:pPr>
            <w:r w:rsidRPr="00C5139C">
              <w:rPr>
                <w:iCs/>
                <w:szCs w:val="24"/>
              </w:rPr>
              <w:t>6</w:t>
            </w:r>
          </w:p>
        </w:tc>
        <w:tc>
          <w:tcPr>
            <w:tcW w:w="4244" w:type="dxa"/>
          </w:tcPr>
          <w:p w14:paraId="08E8138E" w14:textId="77777777" w:rsidR="00E43306" w:rsidRPr="00C5139C" w:rsidRDefault="00E43306" w:rsidP="001E773C">
            <w:pPr>
              <w:pStyle w:val="af5"/>
              <w:jc w:val="right"/>
              <w:rPr>
                <w:iCs/>
                <w:szCs w:val="24"/>
              </w:rPr>
            </w:pPr>
            <w:r w:rsidRPr="00C5139C">
              <w:rPr>
                <w:iCs/>
                <w:szCs w:val="24"/>
              </w:rPr>
              <w:t>г. Кисловодск</w:t>
            </w:r>
          </w:p>
        </w:tc>
        <w:tc>
          <w:tcPr>
            <w:tcW w:w="2068" w:type="dxa"/>
          </w:tcPr>
          <w:p w14:paraId="4A42ED9A" w14:textId="04330005" w:rsidR="00E43306" w:rsidRPr="00C5139C" w:rsidRDefault="00C5139C" w:rsidP="00A25552">
            <w:pPr>
              <w:pStyle w:val="af5"/>
              <w:jc w:val="center"/>
              <w:rPr>
                <w:iCs/>
                <w:szCs w:val="24"/>
              </w:rPr>
            </w:pPr>
            <w:r w:rsidRPr="00C5139C">
              <w:rPr>
                <w:iCs/>
                <w:szCs w:val="24"/>
              </w:rPr>
              <w:t>246</w:t>
            </w:r>
            <w:r w:rsidR="00E43306" w:rsidRPr="00C5139C">
              <w:rPr>
                <w:iCs/>
                <w:szCs w:val="24"/>
              </w:rPr>
              <w:t xml:space="preserve"> км</w:t>
            </w:r>
          </w:p>
        </w:tc>
        <w:tc>
          <w:tcPr>
            <w:tcW w:w="2472" w:type="dxa"/>
          </w:tcPr>
          <w:p w14:paraId="04A1FD92" w14:textId="68CDC7E9" w:rsidR="00E43306" w:rsidRPr="00C5139C" w:rsidRDefault="00E43306" w:rsidP="00A25552">
            <w:pPr>
              <w:pStyle w:val="af5"/>
              <w:jc w:val="center"/>
              <w:rPr>
                <w:iCs/>
                <w:szCs w:val="24"/>
              </w:rPr>
            </w:pPr>
            <w:r w:rsidRPr="00C5139C">
              <w:rPr>
                <w:iCs/>
                <w:szCs w:val="24"/>
              </w:rPr>
              <w:t xml:space="preserve">3 ч </w:t>
            </w:r>
            <w:r w:rsidR="00C5139C" w:rsidRPr="00C5139C">
              <w:rPr>
                <w:iCs/>
                <w:szCs w:val="24"/>
              </w:rPr>
              <w:t>27</w:t>
            </w:r>
            <w:r w:rsidRPr="00C5139C">
              <w:rPr>
                <w:iCs/>
                <w:szCs w:val="24"/>
              </w:rPr>
              <w:t xml:space="preserve"> мин</w:t>
            </w:r>
          </w:p>
        </w:tc>
      </w:tr>
      <w:tr w:rsidR="00C5139C" w:rsidRPr="00C5139C" w14:paraId="549DAEF3" w14:textId="77777777" w:rsidTr="00A25552">
        <w:trPr>
          <w:jc w:val="center"/>
        </w:trPr>
        <w:tc>
          <w:tcPr>
            <w:tcW w:w="560" w:type="dxa"/>
          </w:tcPr>
          <w:p w14:paraId="19306524" w14:textId="77777777" w:rsidR="00E43306" w:rsidRPr="00C5139C" w:rsidRDefault="00E43306" w:rsidP="001E773C">
            <w:pPr>
              <w:pStyle w:val="af5"/>
              <w:jc w:val="center"/>
              <w:rPr>
                <w:iCs/>
                <w:szCs w:val="24"/>
              </w:rPr>
            </w:pPr>
            <w:r w:rsidRPr="00C5139C">
              <w:rPr>
                <w:iCs/>
                <w:szCs w:val="24"/>
              </w:rPr>
              <w:t>–</w:t>
            </w:r>
          </w:p>
        </w:tc>
        <w:tc>
          <w:tcPr>
            <w:tcW w:w="4244" w:type="dxa"/>
          </w:tcPr>
          <w:p w14:paraId="70A4DC95" w14:textId="77777777" w:rsidR="00E43306" w:rsidRPr="00C5139C" w:rsidRDefault="00E43306" w:rsidP="00A25552">
            <w:pPr>
              <w:pStyle w:val="af5"/>
              <w:rPr>
                <w:iCs/>
                <w:szCs w:val="24"/>
              </w:rPr>
            </w:pPr>
            <w:r w:rsidRPr="00C5139C">
              <w:rPr>
                <w:iCs/>
                <w:szCs w:val="24"/>
              </w:rPr>
              <w:t>Республика Ингушетия</w:t>
            </w:r>
          </w:p>
        </w:tc>
        <w:tc>
          <w:tcPr>
            <w:tcW w:w="2068" w:type="dxa"/>
          </w:tcPr>
          <w:p w14:paraId="7FAF3D68" w14:textId="77777777" w:rsidR="00E43306" w:rsidRPr="00C5139C" w:rsidRDefault="00E43306" w:rsidP="00A25552">
            <w:pPr>
              <w:pStyle w:val="af5"/>
              <w:jc w:val="center"/>
              <w:rPr>
                <w:iCs/>
                <w:szCs w:val="24"/>
              </w:rPr>
            </w:pPr>
            <w:r w:rsidRPr="00C5139C">
              <w:rPr>
                <w:iCs/>
                <w:szCs w:val="24"/>
              </w:rPr>
              <w:t>–</w:t>
            </w:r>
          </w:p>
        </w:tc>
        <w:tc>
          <w:tcPr>
            <w:tcW w:w="2472" w:type="dxa"/>
          </w:tcPr>
          <w:p w14:paraId="00D3B399" w14:textId="77777777" w:rsidR="00E43306" w:rsidRPr="00C5139C" w:rsidRDefault="00E43306" w:rsidP="00A25552">
            <w:pPr>
              <w:pStyle w:val="af5"/>
              <w:jc w:val="center"/>
              <w:rPr>
                <w:iCs/>
                <w:szCs w:val="24"/>
              </w:rPr>
            </w:pPr>
            <w:r w:rsidRPr="00C5139C">
              <w:rPr>
                <w:iCs/>
                <w:szCs w:val="24"/>
              </w:rPr>
              <w:t>–</w:t>
            </w:r>
          </w:p>
        </w:tc>
      </w:tr>
      <w:tr w:rsidR="00C5139C" w:rsidRPr="00C5139C" w14:paraId="014C692F" w14:textId="77777777" w:rsidTr="00A25552">
        <w:trPr>
          <w:jc w:val="center"/>
        </w:trPr>
        <w:tc>
          <w:tcPr>
            <w:tcW w:w="560" w:type="dxa"/>
          </w:tcPr>
          <w:p w14:paraId="404D8D39" w14:textId="77777777" w:rsidR="00E43306" w:rsidRPr="00C5139C" w:rsidRDefault="00E43306" w:rsidP="001E773C">
            <w:pPr>
              <w:pStyle w:val="af5"/>
              <w:jc w:val="center"/>
              <w:rPr>
                <w:iCs/>
                <w:szCs w:val="24"/>
              </w:rPr>
            </w:pPr>
            <w:r w:rsidRPr="00C5139C">
              <w:rPr>
                <w:iCs/>
                <w:szCs w:val="24"/>
              </w:rPr>
              <w:t>1</w:t>
            </w:r>
          </w:p>
        </w:tc>
        <w:tc>
          <w:tcPr>
            <w:tcW w:w="4244" w:type="dxa"/>
          </w:tcPr>
          <w:p w14:paraId="7A2FAD0E" w14:textId="0D08367B" w:rsidR="00E43306" w:rsidRPr="00C5139C" w:rsidRDefault="00E43306" w:rsidP="001E773C">
            <w:pPr>
              <w:pStyle w:val="af5"/>
              <w:jc w:val="right"/>
              <w:rPr>
                <w:iCs/>
                <w:szCs w:val="24"/>
              </w:rPr>
            </w:pPr>
            <w:r w:rsidRPr="00C5139C">
              <w:rPr>
                <w:iCs/>
                <w:szCs w:val="24"/>
              </w:rPr>
              <w:t>г. Магас</w:t>
            </w:r>
          </w:p>
        </w:tc>
        <w:tc>
          <w:tcPr>
            <w:tcW w:w="2068" w:type="dxa"/>
          </w:tcPr>
          <w:p w14:paraId="120EDAC4" w14:textId="2D81A0EE" w:rsidR="00E43306" w:rsidRPr="00C5139C" w:rsidRDefault="00C5139C" w:rsidP="00A25552">
            <w:pPr>
              <w:pStyle w:val="af5"/>
              <w:jc w:val="center"/>
              <w:rPr>
                <w:iCs/>
                <w:szCs w:val="24"/>
              </w:rPr>
            </w:pPr>
            <w:r w:rsidRPr="00C5139C">
              <w:rPr>
                <w:iCs/>
                <w:szCs w:val="24"/>
              </w:rPr>
              <w:t>139</w:t>
            </w:r>
            <w:r w:rsidR="00E43306" w:rsidRPr="00C5139C">
              <w:rPr>
                <w:iCs/>
                <w:szCs w:val="24"/>
              </w:rPr>
              <w:t xml:space="preserve"> км</w:t>
            </w:r>
          </w:p>
        </w:tc>
        <w:tc>
          <w:tcPr>
            <w:tcW w:w="2472" w:type="dxa"/>
          </w:tcPr>
          <w:p w14:paraId="5EEB3B3D" w14:textId="6A0B4D64" w:rsidR="00E43306" w:rsidRPr="00C5139C" w:rsidRDefault="00C5139C" w:rsidP="00A25552">
            <w:pPr>
              <w:pStyle w:val="af5"/>
              <w:jc w:val="center"/>
              <w:rPr>
                <w:iCs/>
                <w:szCs w:val="24"/>
              </w:rPr>
            </w:pPr>
            <w:r w:rsidRPr="00C5139C">
              <w:rPr>
                <w:iCs/>
                <w:szCs w:val="24"/>
              </w:rPr>
              <w:t>2 ч 3 мин</w:t>
            </w:r>
          </w:p>
        </w:tc>
      </w:tr>
      <w:tr w:rsidR="00C5139C" w:rsidRPr="00C5139C" w14:paraId="519E8208" w14:textId="77777777" w:rsidTr="00A25552">
        <w:trPr>
          <w:jc w:val="center"/>
        </w:trPr>
        <w:tc>
          <w:tcPr>
            <w:tcW w:w="560" w:type="dxa"/>
          </w:tcPr>
          <w:p w14:paraId="09D82E3E" w14:textId="77777777" w:rsidR="00E43306" w:rsidRPr="00C5139C" w:rsidRDefault="00E43306" w:rsidP="001E773C">
            <w:pPr>
              <w:pStyle w:val="af5"/>
              <w:jc w:val="center"/>
              <w:rPr>
                <w:iCs/>
                <w:szCs w:val="24"/>
              </w:rPr>
            </w:pPr>
            <w:r w:rsidRPr="00C5139C">
              <w:rPr>
                <w:iCs/>
                <w:szCs w:val="24"/>
              </w:rPr>
              <w:lastRenderedPageBreak/>
              <w:t>–</w:t>
            </w:r>
          </w:p>
        </w:tc>
        <w:tc>
          <w:tcPr>
            <w:tcW w:w="4244" w:type="dxa"/>
          </w:tcPr>
          <w:p w14:paraId="4572B4E6" w14:textId="77777777" w:rsidR="00E43306" w:rsidRPr="00C5139C" w:rsidRDefault="00E43306" w:rsidP="00A25552">
            <w:pPr>
              <w:pStyle w:val="af5"/>
              <w:rPr>
                <w:iCs/>
                <w:szCs w:val="24"/>
              </w:rPr>
            </w:pPr>
            <w:r w:rsidRPr="00C5139C">
              <w:rPr>
                <w:iCs/>
                <w:szCs w:val="24"/>
              </w:rPr>
              <w:t>Чеченская Республика</w:t>
            </w:r>
          </w:p>
        </w:tc>
        <w:tc>
          <w:tcPr>
            <w:tcW w:w="2068" w:type="dxa"/>
          </w:tcPr>
          <w:p w14:paraId="5C92B41E" w14:textId="77777777" w:rsidR="00E43306" w:rsidRPr="00C5139C" w:rsidRDefault="00E43306" w:rsidP="00A25552">
            <w:pPr>
              <w:pStyle w:val="af5"/>
              <w:jc w:val="center"/>
              <w:rPr>
                <w:iCs/>
                <w:szCs w:val="24"/>
              </w:rPr>
            </w:pPr>
            <w:r w:rsidRPr="00C5139C">
              <w:rPr>
                <w:iCs/>
                <w:szCs w:val="24"/>
              </w:rPr>
              <w:t>–</w:t>
            </w:r>
          </w:p>
        </w:tc>
        <w:tc>
          <w:tcPr>
            <w:tcW w:w="2472" w:type="dxa"/>
          </w:tcPr>
          <w:p w14:paraId="0314D791" w14:textId="77777777" w:rsidR="00E43306" w:rsidRPr="00C5139C" w:rsidRDefault="00E43306" w:rsidP="00A25552">
            <w:pPr>
              <w:pStyle w:val="af5"/>
              <w:jc w:val="center"/>
              <w:rPr>
                <w:iCs/>
                <w:szCs w:val="24"/>
              </w:rPr>
            </w:pPr>
            <w:r w:rsidRPr="00C5139C">
              <w:rPr>
                <w:iCs/>
                <w:szCs w:val="24"/>
              </w:rPr>
              <w:t>–</w:t>
            </w:r>
          </w:p>
        </w:tc>
      </w:tr>
      <w:tr w:rsidR="00C5139C" w:rsidRPr="00C5139C" w14:paraId="0FECEC53" w14:textId="77777777" w:rsidTr="00A25552">
        <w:trPr>
          <w:jc w:val="center"/>
        </w:trPr>
        <w:tc>
          <w:tcPr>
            <w:tcW w:w="560" w:type="dxa"/>
          </w:tcPr>
          <w:p w14:paraId="48EF5B21" w14:textId="77777777" w:rsidR="00E43306" w:rsidRPr="00C5139C" w:rsidRDefault="00E43306" w:rsidP="001E773C">
            <w:pPr>
              <w:pStyle w:val="af5"/>
              <w:jc w:val="center"/>
              <w:rPr>
                <w:iCs/>
                <w:szCs w:val="24"/>
              </w:rPr>
            </w:pPr>
            <w:r w:rsidRPr="00C5139C">
              <w:rPr>
                <w:iCs/>
                <w:szCs w:val="24"/>
              </w:rPr>
              <w:t>1</w:t>
            </w:r>
          </w:p>
        </w:tc>
        <w:tc>
          <w:tcPr>
            <w:tcW w:w="4244" w:type="dxa"/>
          </w:tcPr>
          <w:p w14:paraId="2187D2E3" w14:textId="77777777" w:rsidR="00E43306" w:rsidRPr="00C5139C" w:rsidRDefault="00E43306" w:rsidP="001E773C">
            <w:pPr>
              <w:pStyle w:val="af5"/>
              <w:jc w:val="right"/>
              <w:rPr>
                <w:iCs/>
                <w:szCs w:val="24"/>
              </w:rPr>
            </w:pPr>
            <w:r w:rsidRPr="00C5139C">
              <w:rPr>
                <w:iCs/>
                <w:szCs w:val="24"/>
              </w:rPr>
              <w:t>г. Грозный</w:t>
            </w:r>
          </w:p>
        </w:tc>
        <w:tc>
          <w:tcPr>
            <w:tcW w:w="2068" w:type="dxa"/>
          </w:tcPr>
          <w:p w14:paraId="72B21665" w14:textId="434914EF" w:rsidR="00E43306" w:rsidRPr="00C5139C" w:rsidRDefault="00C5139C" w:rsidP="00A25552">
            <w:pPr>
              <w:pStyle w:val="af5"/>
              <w:jc w:val="center"/>
              <w:rPr>
                <w:iCs/>
                <w:szCs w:val="24"/>
              </w:rPr>
            </w:pPr>
            <w:r w:rsidRPr="00C5139C">
              <w:rPr>
                <w:iCs/>
                <w:szCs w:val="24"/>
              </w:rPr>
              <w:t>224</w:t>
            </w:r>
            <w:r w:rsidR="00E43306" w:rsidRPr="00C5139C">
              <w:rPr>
                <w:iCs/>
                <w:szCs w:val="24"/>
              </w:rPr>
              <w:t xml:space="preserve"> км</w:t>
            </w:r>
          </w:p>
        </w:tc>
        <w:tc>
          <w:tcPr>
            <w:tcW w:w="2472" w:type="dxa"/>
          </w:tcPr>
          <w:p w14:paraId="351208EB" w14:textId="22B4AF11" w:rsidR="00E43306" w:rsidRPr="00C5139C" w:rsidRDefault="00C5139C" w:rsidP="00A25552">
            <w:pPr>
              <w:pStyle w:val="af5"/>
              <w:jc w:val="center"/>
              <w:rPr>
                <w:iCs/>
                <w:szCs w:val="24"/>
              </w:rPr>
            </w:pPr>
            <w:r w:rsidRPr="00C5139C">
              <w:rPr>
                <w:iCs/>
                <w:szCs w:val="24"/>
              </w:rPr>
              <w:t>3</w:t>
            </w:r>
            <w:r w:rsidR="00E43306" w:rsidRPr="00C5139C">
              <w:rPr>
                <w:iCs/>
                <w:szCs w:val="24"/>
              </w:rPr>
              <w:t xml:space="preserve"> ч </w:t>
            </w:r>
            <w:r w:rsidRPr="00C5139C">
              <w:rPr>
                <w:iCs/>
                <w:szCs w:val="24"/>
              </w:rPr>
              <w:t>20</w:t>
            </w:r>
            <w:r w:rsidR="00396BEA" w:rsidRPr="00C5139C">
              <w:rPr>
                <w:iCs/>
                <w:szCs w:val="24"/>
              </w:rPr>
              <w:t xml:space="preserve"> </w:t>
            </w:r>
            <w:r w:rsidR="00E43306" w:rsidRPr="00C5139C">
              <w:rPr>
                <w:iCs/>
                <w:szCs w:val="24"/>
              </w:rPr>
              <w:t>мин</w:t>
            </w:r>
          </w:p>
        </w:tc>
      </w:tr>
      <w:tr w:rsidR="00C5139C" w:rsidRPr="00C5139C" w14:paraId="0952F189" w14:textId="77777777" w:rsidTr="00A25552">
        <w:trPr>
          <w:jc w:val="center"/>
        </w:trPr>
        <w:tc>
          <w:tcPr>
            <w:tcW w:w="560" w:type="dxa"/>
          </w:tcPr>
          <w:p w14:paraId="3F72D445" w14:textId="77777777" w:rsidR="00E43306" w:rsidRPr="00C5139C" w:rsidRDefault="00E43306" w:rsidP="001E773C">
            <w:pPr>
              <w:pStyle w:val="af5"/>
              <w:jc w:val="center"/>
              <w:rPr>
                <w:iCs/>
                <w:szCs w:val="24"/>
              </w:rPr>
            </w:pPr>
            <w:r w:rsidRPr="00C5139C">
              <w:rPr>
                <w:iCs/>
                <w:szCs w:val="24"/>
              </w:rPr>
              <w:t>–</w:t>
            </w:r>
          </w:p>
        </w:tc>
        <w:tc>
          <w:tcPr>
            <w:tcW w:w="4244" w:type="dxa"/>
          </w:tcPr>
          <w:p w14:paraId="33463FC5" w14:textId="77777777" w:rsidR="00E43306" w:rsidRPr="00C5139C" w:rsidRDefault="00E43306" w:rsidP="00A25552">
            <w:pPr>
              <w:pStyle w:val="af5"/>
              <w:rPr>
                <w:iCs/>
                <w:szCs w:val="24"/>
              </w:rPr>
            </w:pPr>
            <w:r w:rsidRPr="00C5139C">
              <w:rPr>
                <w:iCs/>
                <w:szCs w:val="24"/>
              </w:rPr>
              <w:t>Кабардино-Балкарская Республика</w:t>
            </w:r>
          </w:p>
        </w:tc>
        <w:tc>
          <w:tcPr>
            <w:tcW w:w="2068" w:type="dxa"/>
          </w:tcPr>
          <w:p w14:paraId="29094734" w14:textId="77777777" w:rsidR="00E43306" w:rsidRPr="00C5139C" w:rsidRDefault="00E43306" w:rsidP="00A25552">
            <w:pPr>
              <w:pStyle w:val="af5"/>
              <w:jc w:val="center"/>
              <w:rPr>
                <w:iCs/>
                <w:szCs w:val="24"/>
              </w:rPr>
            </w:pPr>
            <w:r w:rsidRPr="00C5139C">
              <w:rPr>
                <w:iCs/>
                <w:szCs w:val="24"/>
              </w:rPr>
              <w:t>–</w:t>
            </w:r>
          </w:p>
        </w:tc>
        <w:tc>
          <w:tcPr>
            <w:tcW w:w="2472" w:type="dxa"/>
          </w:tcPr>
          <w:p w14:paraId="63FD592D" w14:textId="77777777" w:rsidR="00E43306" w:rsidRPr="00C5139C" w:rsidRDefault="00E43306" w:rsidP="00A25552">
            <w:pPr>
              <w:pStyle w:val="af5"/>
              <w:jc w:val="center"/>
              <w:rPr>
                <w:iCs/>
                <w:szCs w:val="24"/>
              </w:rPr>
            </w:pPr>
            <w:r w:rsidRPr="00C5139C">
              <w:rPr>
                <w:iCs/>
                <w:szCs w:val="24"/>
              </w:rPr>
              <w:t>–</w:t>
            </w:r>
          </w:p>
        </w:tc>
      </w:tr>
      <w:tr w:rsidR="00C5139C" w:rsidRPr="00C5139C" w14:paraId="331BF304" w14:textId="77777777" w:rsidTr="00A25552">
        <w:trPr>
          <w:jc w:val="center"/>
        </w:trPr>
        <w:tc>
          <w:tcPr>
            <w:tcW w:w="560" w:type="dxa"/>
          </w:tcPr>
          <w:p w14:paraId="4E08D49C" w14:textId="77777777" w:rsidR="00E43306" w:rsidRPr="00C5139C" w:rsidRDefault="00E43306" w:rsidP="001E773C">
            <w:pPr>
              <w:pStyle w:val="af5"/>
              <w:jc w:val="center"/>
              <w:rPr>
                <w:iCs/>
                <w:szCs w:val="24"/>
              </w:rPr>
            </w:pPr>
            <w:r w:rsidRPr="00C5139C">
              <w:rPr>
                <w:iCs/>
                <w:szCs w:val="24"/>
              </w:rPr>
              <w:t>1</w:t>
            </w:r>
          </w:p>
        </w:tc>
        <w:tc>
          <w:tcPr>
            <w:tcW w:w="4244" w:type="dxa"/>
          </w:tcPr>
          <w:p w14:paraId="43D13538" w14:textId="77777777" w:rsidR="00E43306" w:rsidRPr="00C5139C" w:rsidRDefault="00E43306" w:rsidP="001E773C">
            <w:pPr>
              <w:pStyle w:val="af5"/>
              <w:jc w:val="right"/>
              <w:rPr>
                <w:iCs/>
                <w:szCs w:val="24"/>
              </w:rPr>
            </w:pPr>
            <w:r w:rsidRPr="00C5139C">
              <w:rPr>
                <w:iCs/>
                <w:szCs w:val="24"/>
              </w:rPr>
              <w:t>г. Нальчик</w:t>
            </w:r>
          </w:p>
        </w:tc>
        <w:tc>
          <w:tcPr>
            <w:tcW w:w="2068" w:type="dxa"/>
          </w:tcPr>
          <w:p w14:paraId="4BF3894C" w14:textId="65500A20" w:rsidR="00E43306" w:rsidRPr="00C5139C" w:rsidRDefault="00C5139C" w:rsidP="00A25552">
            <w:pPr>
              <w:pStyle w:val="af5"/>
              <w:jc w:val="center"/>
              <w:rPr>
                <w:iCs/>
                <w:szCs w:val="24"/>
              </w:rPr>
            </w:pPr>
            <w:r w:rsidRPr="00C5139C">
              <w:rPr>
                <w:iCs/>
                <w:szCs w:val="24"/>
              </w:rPr>
              <w:t>107</w:t>
            </w:r>
            <w:r w:rsidR="00E43306" w:rsidRPr="00C5139C">
              <w:rPr>
                <w:iCs/>
                <w:szCs w:val="24"/>
              </w:rPr>
              <w:t xml:space="preserve"> км</w:t>
            </w:r>
          </w:p>
        </w:tc>
        <w:tc>
          <w:tcPr>
            <w:tcW w:w="2472" w:type="dxa"/>
          </w:tcPr>
          <w:p w14:paraId="58E70E49" w14:textId="1BD28589" w:rsidR="00E43306" w:rsidRPr="00C5139C" w:rsidRDefault="00E43306" w:rsidP="00A25552">
            <w:pPr>
              <w:pStyle w:val="af5"/>
              <w:jc w:val="center"/>
              <w:rPr>
                <w:iCs/>
                <w:szCs w:val="24"/>
              </w:rPr>
            </w:pPr>
            <w:r w:rsidRPr="00C5139C">
              <w:rPr>
                <w:iCs/>
                <w:szCs w:val="24"/>
              </w:rPr>
              <w:t xml:space="preserve">1 ч </w:t>
            </w:r>
            <w:r w:rsidR="00C5139C" w:rsidRPr="00C5139C">
              <w:rPr>
                <w:iCs/>
                <w:szCs w:val="24"/>
              </w:rPr>
              <w:t>48</w:t>
            </w:r>
            <w:r w:rsidRPr="00C5139C">
              <w:rPr>
                <w:iCs/>
                <w:szCs w:val="24"/>
              </w:rPr>
              <w:t xml:space="preserve"> мин</w:t>
            </w:r>
          </w:p>
        </w:tc>
      </w:tr>
      <w:tr w:rsidR="00C5139C" w:rsidRPr="00C5139C" w14:paraId="6CF02DC0" w14:textId="77777777" w:rsidTr="00A25552">
        <w:trPr>
          <w:jc w:val="center"/>
        </w:trPr>
        <w:tc>
          <w:tcPr>
            <w:tcW w:w="560" w:type="dxa"/>
          </w:tcPr>
          <w:p w14:paraId="5246BAE4" w14:textId="77777777" w:rsidR="00E43306" w:rsidRPr="00C5139C" w:rsidRDefault="00E43306" w:rsidP="001E773C">
            <w:pPr>
              <w:pStyle w:val="af5"/>
              <w:jc w:val="center"/>
              <w:rPr>
                <w:iCs/>
                <w:szCs w:val="24"/>
              </w:rPr>
            </w:pPr>
            <w:r w:rsidRPr="00C5139C">
              <w:rPr>
                <w:iCs/>
                <w:szCs w:val="24"/>
              </w:rPr>
              <w:t>2</w:t>
            </w:r>
          </w:p>
        </w:tc>
        <w:tc>
          <w:tcPr>
            <w:tcW w:w="4244" w:type="dxa"/>
          </w:tcPr>
          <w:p w14:paraId="7E7C9FE1" w14:textId="77777777" w:rsidR="00E43306" w:rsidRPr="00C5139C" w:rsidRDefault="00E43306" w:rsidP="001E773C">
            <w:pPr>
              <w:pStyle w:val="af5"/>
              <w:jc w:val="right"/>
              <w:rPr>
                <w:iCs/>
                <w:szCs w:val="24"/>
              </w:rPr>
            </w:pPr>
            <w:r w:rsidRPr="00C5139C">
              <w:rPr>
                <w:iCs/>
                <w:szCs w:val="24"/>
              </w:rPr>
              <w:t>г. Прохладный</w:t>
            </w:r>
          </w:p>
        </w:tc>
        <w:tc>
          <w:tcPr>
            <w:tcW w:w="2068" w:type="dxa"/>
          </w:tcPr>
          <w:p w14:paraId="0E0E7FE4" w14:textId="7F866D90" w:rsidR="00E43306" w:rsidRPr="00C5139C" w:rsidRDefault="00C5139C" w:rsidP="00A25552">
            <w:pPr>
              <w:pStyle w:val="af5"/>
              <w:jc w:val="center"/>
              <w:rPr>
                <w:iCs/>
                <w:szCs w:val="24"/>
              </w:rPr>
            </w:pPr>
            <w:r w:rsidRPr="00C5139C">
              <w:rPr>
                <w:iCs/>
                <w:szCs w:val="24"/>
              </w:rPr>
              <w:t>129</w:t>
            </w:r>
            <w:r w:rsidR="00E43306" w:rsidRPr="00C5139C">
              <w:rPr>
                <w:iCs/>
                <w:szCs w:val="24"/>
              </w:rPr>
              <w:t xml:space="preserve"> км</w:t>
            </w:r>
          </w:p>
        </w:tc>
        <w:tc>
          <w:tcPr>
            <w:tcW w:w="2472" w:type="dxa"/>
          </w:tcPr>
          <w:p w14:paraId="5D4CF8C3" w14:textId="150AB312" w:rsidR="00E43306" w:rsidRPr="00C5139C" w:rsidRDefault="00C5139C" w:rsidP="00A25552">
            <w:pPr>
              <w:pStyle w:val="af5"/>
              <w:jc w:val="center"/>
              <w:rPr>
                <w:iCs/>
                <w:szCs w:val="24"/>
              </w:rPr>
            </w:pPr>
            <w:r w:rsidRPr="00C5139C">
              <w:rPr>
                <w:iCs/>
                <w:szCs w:val="24"/>
              </w:rPr>
              <w:t>2</w:t>
            </w:r>
            <w:r w:rsidR="00E43306" w:rsidRPr="00C5139C">
              <w:rPr>
                <w:iCs/>
                <w:szCs w:val="24"/>
              </w:rPr>
              <w:t xml:space="preserve"> ч </w:t>
            </w:r>
            <w:r w:rsidRPr="00C5139C">
              <w:rPr>
                <w:iCs/>
                <w:szCs w:val="24"/>
              </w:rPr>
              <w:t>5</w:t>
            </w:r>
            <w:r w:rsidR="00396BEA" w:rsidRPr="00C5139C">
              <w:rPr>
                <w:iCs/>
                <w:szCs w:val="24"/>
              </w:rPr>
              <w:t xml:space="preserve"> </w:t>
            </w:r>
            <w:r w:rsidR="00E43306" w:rsidRPr="00C5139C">
              <w:rPr>
                <w:iCs/>
                <w:szCs w:val="24"/>
              </w:rPr>
              <w:t>мин</w:t>
            </w:r>
          </w:p>
        </w:tc>
      </w:tr>
      <w:tr w:rsidR="00C5139C" w:rsidRPr="00C5139C" w14:paraId="62FC4788" w14:textId="77777777" w:rsidTr="00A25552">
        <w:trPr>
          <w:jc w:val="center"/>
        </w:trPr>
        <w:tc>
          <w:tcPr>
            <w:tcW w:w="560" w:type="dxa"/>
          </w:tcPr>
          <w:p w14:paraId="55180194" w14:textId="77777777" w:rsidR="00E43306" w:rsidRPr="00C5139C" w:rsidRDefault="00E43306" w:rsidP="001E773C">
            <w:pPr>
              <w:pStyle w:val="af5"/>
              <w:jc w:val="center"/>
              <w:rPr>
                <w:iCs/>
                <w:szCs w:val="24"/>
              </w:rPr>
            </w:pPr>
            <w:r w:rsidRPr="00C5139C">
              <w:rPr>
                <w:iCs/>
                <w:szCs w:val="24"/>
              </w:rPr>
              <w:t>–</w:t>
            </w:r>
          </w:p>
        </w:tc>
        <w:tc>
          <w:tcPr>
            <w:tcW w:w="4244" w:type="dxa"/>
          </w:tcPr>
          <w:p w14:paraId="15017B16" w14:textId="77777777" w:rsidR="00E43306" w:rsidRPr="00C5139C" w:rsidRDefault="00E43306" w:rsidP="00A25552">
            <w:pPr>
              <w:pStyle w:val="af5"/>
              <w:rPr>
                <w:iCs/>
                <w:szCs w:val="24"/>
              </w:rPr>
            </w:pPr>
            <w:r w:rsidRPr="00C5139C">
              <w:rPr>
                <w:iCs/>
                <w:szCs w:val="24"/>
              </w:rPr>
              <w:t>Карачаево-Черкесская Республика</w:t>
            </w:r>
          </w:p>
        </w:tc>
        <w:tc>
          <w:tcPr>
            <w:tcW w:w="2068" w:type="dxa"/>
          </w:tcPr>
          <w:p w14:paraId="74DBB92E" w14:textId="77777777" w:rsidR="00E43306" w:rsidRPr="00C5139C" w:rsidRDefault="00E43306" w:rsidP="00A25552">
            <w:pPr>
              <w:pStyle w:val="af5"/>
              <w:jc w:val="center"/>
              <w:rPr>
                <w:iCs/>
                <w:szCs w:val="24"/>
              </w:rPr>
            </w:pPr>
            <w:r w:rsidRPr="00C5139C">
              <w:rPr>
                <w:iCs/>
                <w:szCs w:val="24"/>
              </w:rPr>
              <w:t>–</w:t>
            </w:r>
          </w:p>
        </w:tc>
        <w:tc>
          <w:tcPr>
            <w:tcW w:w="2472" w:type="dxa"/>
          </w:tcPr>
          <w:p w14:paraId="2C5C10C6" w14:textId="77777777" w:rsidR="00E43306" w:rsidRPr="00C5139C" w:rsidRDefault="00E43306" w:rsidP="00A25552">
            <w:pPr>
              <w:pStyle w:val="af5"/>
              <w:jc w:val="center"/>
              <w:rPr>
                <w:iCs/>
                <w:szCs w:val="24"/>
              </w:rPr>
            </w:pPr>
            <w:r w:rsidRPr="00C5139C">
              <w:rPr>
                <w:iCs/>
                <w:szCs w:val="24"/>
              </w:rPr>
              <w:t>–</w:t>
            </w:r>
          </w:p>
        </w:tc>
      </w:tr>
      <w:tr w:rsidR="00E43306" w:rsidRPr="00C5139C" w14:paraId="6866D874" w14:textId="77777777" w:rsidTr="00A25552">
        <w:trPr>
          <w:jc w:val="center"/>
        </w:trPr>
        <w:tc>
          <w:tcPr>
            <w:tcW w:w="560" w:type="dxa"/>
          </w:tcPr>
          <w:p w14:paraId="035110D0" w14:textId="77777777" w:rsidR="00E43306" w:rsidRPr="00C5139C" w:rsidRDefault="00E43306" w:rsidP="001E773C">
            <w:pPr>
              <w:pStyle w:val="af5"/>
              <w:jc w:val="center"/>
              <w:rPr>
                <w:iCs/>
                <w:szCs w:val="24"/>
              </w:rPr>
            </w:pPr>
            <w:r w:rsidRPr="00C5139C">
              <w:rPr>
                <w:iCs/>
                <w:szCs w:val="24"/>
              </w:rPr>
              <w:t>1</w:t>
            </w:r>
          </w:p>
        </w:tc>
        <w:tc>
          <w:tcPr>
            <w:tcW w:w="4244" w:type="dxa"/>
          </w:tcPr>
          <w:p w14:paraId="57FEBE53" w14:textId="77777777" w:rsidR="00E43306" w:rsidRPr="00C5139C" w:rsidRDefault="00E43306" w:rsidP="001E773C">
            <w:pPr>
              <w:pStyle w:val="af5"/>
              <w:jc w:val="right"/>
              <w:rPr>
                <w:iCs/>
                <w:szCs w:val="24"/>
              </w:rPr>
            </w:pPr>
            <w:r w:rsidRPr="00C5139C">
              <w:rPr>
                <w:iCs/>
                <w:szCs w:val="24"/>
              </w:rPr>
              <w:t>Черкесск</w:t>
            </w:r>
          </w:p>
        </w:tc>
        <w:tc>
          <w:tcPr>
            <w:tcW w:w="2068" w:type="dxa"/>
          </w:tcPr>
          <w:p w14:paraId="62D849EC" w14:textId="0FF434A0" w:rsidR="00E43306" w:rsidRPr="00C5139C" w:rsidRDefault="00C5139C" w:rsidP="00A25552">
            <w:pPr>
              <w:pStyle w:val="af5"/>
              <w:jc w:val="center"/>
              <w:rPr>
                <w:iCs/>
                <w:szCs w:val="24"/>
              </w:rPr>
            </w:pPr>
            <w:r w:rsidRPr="00C5139C">
              <w:rPr>
                <w:iCs/>
                <w:szCs w:val="24"/>
              </w:rPr>
              <w:t>290</w:t>
            </w:r>
            <w:r w:rsidR="00E43306" w:rsidRPr="00C5139C">
              <w:rPr>
                <w:iCs/>
                <w:szCs w:val="24"/>
              </w:rPr>
              <w:t xml:space="preserve"> км</w:t>
            </w:r>
          </w:p>
        </w:tc>
        <w:tc>
          <w:tcPr>
            <w:tcW w:w="2472" w:type="dxa"/>
          </w:tcPr>
          <w:p w14:paraId="1E98D66D" w14:textId="352F8A1D" w:rsidR="00E43306" w:rsidRPr="00C5139C" w:rsidRDefault="00C5139C" w:rsidP="00A25552">
            <w:pPr>
              <w:pStyle w:val="af5"/>
              <w:jc w:val="center"/>
              <w:rPr>
                <w:iCs/>
                <w:szCs w:val="24"/>
              </w:rPr>
            </w:pPr>
            <w:r w:rsidRPr="00C5139C">
              <w:rPr>
                <w:iCs/>
                <w:szCs w:val="24"/>
              </w:rPr>
              <w:t>4</w:t>
            </w:r>
            <w:r w:rsidR="00E43306" w:rsidRPr="00C5139C">
              <w:rPr>
                <w:iCs/>
                <w:szCs w:val="24"/>
              </w:rPr>
              <w:t xml:space="preserve"> ч </w:t>
            </w:r>
            <w:r w:rsidRPr="00C5139C">
              <w:rPr>
                <w:iCs/>
                <w:szCs w:val="24"/>
              </w:rPr>
              <w:t>1</w:t>
            </w:r>
            <w:r w:rsidR="00E43306" w:rsidRPr="00C5139C">
              <w:rPr>
                <w:iCs/>
                <w:szCs w:val="24"/>
              </w:rPr>
              <w:t xml:space="preserve"> мин</w:t>
            </w:r>
          </w:p>
        </w:tc>
      </w:tr>
    </w:tbl>
    <w:p w14:paraId="5A95AE17" w14:textId="77777777" w:rsidR="008E3BE7" w:rsidRPr="00C5139C" w:rsidRDefault="008E3BE7" w:rsidP="00C4464A">
      <w:pPr>
        <w:pStyle w:val="a8"/>
        <w:spacing w:line="240" w:lineRule="auto"/>
        <w:ind w:left="0" w:firstLine="0"/>
        <w:rPr>
          <w:rFonts w:ascii="Times New Roman" w:hAnsi="Times New Roman"/>
        </w:rPr>
      </w:pPr>
    </w:p>
    <w:p w14:paraId="1AE644D1" w14:textId="515F93EC" w:rsidR="00576D8E" w:rsidRPr="009E4B88" w:rsidRDefault="009E4B88" w:rsidP="00576D8E">
      <w:pPr>
        <w:pStyle w:val="a8"/>
        <w:spacing w:line="240" w:lineRule="auto"/>
        <w:ind w:left="0" w:firstLine="0"/>
        <w:jc w:val="center"/>
        <w:rPr>
          <w:rFonts w:ascii="Times New Roman" w:hAnsi="Times New Roman"/>
        </w:rPr>
      </w:pPr>
      <w:r w:rsidRPr="009E4B88">
        <w:rPr>
          <w:noProof/>
        </w:rPr>
        <w:drawing>
          <wp:inline distT="0" distB="0" distL="0" distR="0" wp14:anchorId="41B419BC" wp14:editId="401A70A1">
            <wp:extent cx="5873115" cy="63303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73115" cy="6330315"/>
                    </a:xfrm>
                    <a:prstGeom prst="rect">
                      <a:avLst/>
                    </a:prstGeom>
                    <a:noFill/>
                    <a:ln>
                      <a:noFill/>
                    </a:ln>
                  </pic:spPr>
                </pic:pic>
              </a:graphicData>
            </a:graphic>
          </wp:inline>
        </w:drawing>
      </w:r>
    </w:p>
    <w:p w14:paraId="0EEAD1AE" w14:textId="12D9D6D9" w:rsidR="00576D8E" w:rsidRPr="009E4B88" w:rsidRDefault="00576D8E" w:rsidP="00576D8E">
      <w:pPr>
        <w:pStyle w:val="a8"/>
        <w:spacing w:line="240" w:lineRule="auto"/>
        <w:ind w:left="0" w:firstLine="0"/>
        <w:jc w:val="center"/>
        <w:rPr>
          <w:rFonts w:ascii="Times New Roman" w:hAnsi="Times New Roman"/>
          <w:bCs/>
        </w:rPr>
      </w:pPr>
      <w:r w:rsidRPr="009E4B88">
        <w:rPr>
          <w:rFonts w:ascii="Times New Roman" w:hAnsi="Times New Roman"/>
          <w:bCs/>
        </w:rPr>
        <w:t xml:space="preserve">Рисунок 1.1.1. Положение </w:t>
      </w:r>
      <w:r w:rsidR="00F207EB">
        <w:rPr>
          <w:rFonts w:ascii="Times New Roman" w:hAnsi="Times New Roman"/>
          <w:bCs/>
        </w:rPr>
        <w:t>Ирафского</w:t>
      </w:r>
      <w:r w:rsidRPr="009E4B88">
        <w:rPr>
          <w:rFonts w:ascii="Times New Roman" w:hAnsi="Times New Roman"/>
          <w:bCs/>
        </w:rPr>
        <w:t xml:space="preserve"> района в системе</w:t>
      </w:r>
    </w:p>
    <w:p w14:paraId="617ACC30" w14:textId="08054A05" w:rsidR="00576D8E" w:rsidRPr="009E4B88" w:rsidRDefault="00576D8E" w:rsidP="00576D8E">
      <w:pPr>
        <w:pStyle w:val="a8"/>
        <w:spacing w:line="240" w:lineRule="auto"/>
        <w:ind w:left="0" w:firstLine="0"/>
        <w:jc w:val="center"/>
        <w:rPr>
          <w:rFonts w:ascii="Times New Roman" w:hAnsi="Times New Roman"/>
          <w:bCs/>
          <w:vertAlign w:val="superscript"/>
        </w:rPr>
      </w:pPr>
      <w:r w:rsidRPr="009E4B88">
        <w:rPr>
          <w:rFonts w:ascii="Times New Roman" w:hAnsi="Times New Roman"/>
          <w:bCs/>
        </w:rPr>
        <w:t>административно-территориального устройства Республики Северная Осетия-Алания</w:t>
      </w:r>
    </w:p>
    <w:p w14:paraId="088CBF96" w14:textId="77777777" w:rsidR="00EE47D8" w:rsidRPr="004E66D5" w:rsidRDefault="00EE47D8" w:rsidP="00EE47D8">
      <w:pPr>
        <w:pStyle w:val="a8"/>
        <w:spacing w:line="240" w:lineRule="auto"/>
        <w:ind w:left="851"/>
        <w:rPr>
          <w:rFonts w:ascii="Times New Roman" w:hAnsi="Times New Roman"/>
        </w:rPr>
      </w:pPr>
    </w:p>
    <w:p w14:paraId="08EE5E28" w14:textId="3EC9CDD6" w:rsidR="00A47FD2" w:rsidRPr="004E66D5" w:rsidRDefault="00A47FD2" w:rsidP="00A47FD2">
      <w:pPr>
        <w:pStyle w:val="a8"/>
        <w:spacing w:line="240" w:lineRule="auto"/>
        <w:ind w:left="0"/>
        <w:rPr>
          <w:rFonts w:ascii="Times New Roman" w:hAnsi="Times New Roman"/>
        </w:rPr>
      </w:pPr>
      <w:r w:rsidRPr="004E66D5">
        <w:rPr>
          <w:rFonts w:ascii="Times New Roman" w:hAnsi="Times New Roman"/>
        </w:rPr>
        <w:t xml:space="preserve">Ближайшим городским поселением к муниципальному образованию является город </w:t>
      </w:r>
      <w:r w:rsidR="009E4B88" w:rsidRPr="004E66D5">
        <w:rPr>
          <w:rFonts w:ascii="Times New Roman" w:hAnsi="Times New Roman"/>
        </w:rPr>
        <w:t>Дигора</w:t>
      </w:r>
      <w:r w:rsidRPr="004E66D5">
        <w:rPr>
          <w:rFonts w:ascii="Times New Roman" w:hAnsi="Times New Roman"/>
        </w:rPr>
        <w:t xml:space="preserve"> (административный центр </w:t>
      </w:r>
      <w:r w:rsidR="009E4B88" w:rsidRPr="004E66D5">
        <w:rPr>
          <w:rFonts w:ascii="Times New Roman" w:hAnsi="Times New Roman"/>
        </w:rPr>
        <w:t>Дигорского</w:t>
      </w:r>
      <w:r w:rsidRPr="004E66D5">
        <w:rPr>
          <w:rFonts w:ascii="Times New Roman" w:hAnsi="Times New Roman"/>
        </w:rPr>
        <w:t xml:space="preserve"> района).</w:t>
      </w:r>
    </w:p>
    <w:p w14:paraId="3B9EE44C" w14:textId="77777777" w:rsidR="00A47FD2" w:rsidRPr="004E66D5" w:rsidRDefault="00A47FD2" w:rsidP="00A47FD2">
      <w:pPr>
        <w:pStyle w:val="a8"/>
        <w:spacing w:line="240" w:lineRule="auto"/>
        <w:ind w:left="0"/>
        <w:rPr>
          <w:rFonts w:ascii="Times New Roman" w:hAnsi="Times New Roman"/>
        </w:rPr>
      </w:pPr>
    </w:p>
    <w:p w14:paraId="09C15A8B" w14:textId="77777777" w:rsidR="00EE47D8" w:rsidRPr="004E66D5" w:rsidRDefault="00EE47D8" w:rsidP="000D4905">
      <w:pPr>
        <w:pStyle w:val="a8"/>
        <w:spacing w:line="240" w:lineRule="auto"/>
        <w:ind w:left="0"/>
        <w:rPr>
          <w:rFonts w:ascii="Times New Roman" w:hAnsi="Times New Roman"/>
          <w:iCs/>
          <w:shd w:val="clear" w:color="auto" w:fill="FFFFFF"/>
        </w:rPr>
      </w:pPr>
      <w:r w:rsidRPr="004E66D5">
        <w:rPr>
          <w:rFonts w:ascii="Times New Roman" w:hAnsi="Times New Roman"/>
          <w:b/>
          <w:iCs/>
        </w:rPr>
        <w:t xml:space="preserve">Транспортно-географическое положение </w:t>
      </w:r>
      <w:r w:rsidRPr="004E66D5">
        <w:rPr>
          <w:rFonts w:ascii="Times New Roman" w:hAnsi="Times New Roman"/>
          <w:iCs/>
        </w:rPr>
        <w:t>– п</w:t>
      </w:r>
      <w:r w:rsidRPr="004E66D5">
        <w:rPr>
          <w:rFonts w:ascii="Times New Roman" w:hAnsi="Times New Roman"/>
          <w:iCs/>
          <w:shd w:val="clear" w:color="auto" w:fill="FFFFFF"/>
        </w:rPr>
        <w:t>оложение города, района (региона) или страны по отношению к транспортной сети, сети транспортных узлов и потоков. Особенности положения объектов определяются характером территориального охвата (выделяют макроположение, мезоположение и микроположение).</w:t>
      </w:r>
    </w:p>
    <w:p w14:paraId="59BB4104" w14:textId="77777777" w:rsidR="00EE47D8" w:rsidRPr="004E66D5" w:rsidRDefault="00EE47D8" w:rsidP="00EE47D8">
      <w:pPr>
        <w:pStyle w:val="a8"/>
        <w:spacing w:line="240" w:lineRule="auto"/>
        <w:ind w:left="0" w:firstLine="0"/>
        <w:jc w:val="center"/>
        <w:rPr>
          <w:rFonts w:ascii="Times New Roman" w:hAnsi="Times New Roman"/>
          <w:b/>
        </w:rPr>
      </w:pPr>
    </w:p>
    <w:p w14:paraId="7FBA0AF8" w14:textId="77777777" w:rsidR="005E15A8" w:rsidRPr="004E66D5" w:rsidRDefault="005E15A8" w:rsidP="005E15A8">
      <w:pPr>
        <w:pStyle w:val="a8"/>
        <w:spacing w:line="240" w:lineRule="auto"/>
        <w:ind w:left="0" w:firstLine="0"/>
        <w:jc w:val="center"/>
        <w:rPr>
          <w:rFonts w:ascii="Times New Roman" w:hAnsi="Times New Roman"/>
          <w:b/>
        </w:rPr>
      </w:pPr>
      <w:r w:rsidRPr="004E66D5">
        <w:rPr>
          <w:rFonts w:ascii="Times New Roman" w:hAnsi="Times New Roman"/>
          <w:b/>
          <w:noProof/>
        </w:rPr>
        <w:drawing>
          <wp:inline distT="0" distB="0" distL="0" distR="0" wp14:anchorId="40707E92" wp14:editId="36B47245">
            <wp:extent cx="5939790" cy="4667544"/>
            <wp:effectExtent l="0" t="0" r="3810" b="0"/>
            <wp:docPr id="2" name="Рисунок 2" descr="D:\Рабочий стол\Бусыгина\19. СТП КЧР (правленный)\1. Материалы по обоснованию\Графические материалы\Положение республики в составе ЮФ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Бусыгина\19. СТП КЧР (правленный)\1. Материалы по обоснованию\Графические материалы\Положение республики в составе ЮФО.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4667544"/>
                    </a:xfrm>
                    <a:prstGeom prst="rect">
                      <a:avLst/>
                    </a:prstGeom>
                    <a:noFill/>
                    <a:ln>
                      <a:noFill/>
                    </a:ln>
                  </pic:spPr>
                </pic:pic>
              </a:graphicData>
            </a:graphic>
          </wp:inline>
        </w:drawing>
      </w:r>
    </w:p>
    <w:p w14:paraId="1F43C81A" w14:textId="2B746CF2" w:rsidR="005E15A8" w:rsidRPr="004E66D5" w:rsidRDefault="005E15A8" w:rsidP="005E15A8">
      <w:pPr>
        <w:pStyle w:val="a8"/>
        <w:spacing w:line="240" w:lineRule="auto"/>
        <w:ind w:left="0" w:firstLine="0"/>
        <w:jc w:val="center"/>
        <w:rPr>
          <w:rFonts w:ascii="Times New Roman" w:hAnsi="Times New Roman"/>
          <w:bCs/>
        </w:rPr>
      </w:pPr>
      <w:r w:rsidRPr="004E66D5">
        <w:rPr>
          <w:rFonts w:ascii="Times New Roman" w:hAnsi="Times New Roman"/>
          <w:bCs/>
        </w:rPr>
        <w:t xml:space="preserve">Рисунок 1.1.2. Положение </w:t>
      </w:r>
      <w:r w:rsidR="003D10AD" w:rsidRPr="004E66D5">
        <w:rPr>
          <w:rFonts w:ascii="Times New Roman" w:hAnsi="Times New Roman"/>
          <w:bCs/>
        </w:rPr>
        <w:t>Республики Северная Осетия-Алания</w:t>
      </w:r>
      <w:r w:rsidR="004E66D5" w:rsidRPr="004E66D5">
        <w:rPr>
          <w:rFonts w:ascii="Times New Roman" w:hAnsi="Times New Roman"/>
          <w:bCs/>
        </w:rPr>
        <w:t xml:space="preserve"> </w:t>
      </w:r>
      <w:r w:rsidRPr="004E66D5">
        <w:rPr>
          <w:rFonts w:ascii="Times New Roman" w:hAnsi="Times New Roman"/>
          <w:bCs/>
        </w:rPr>
        <w:t>к основным тран</w:t>
      </w:r>
      <w:r w:rsidR="009B6DE7" w:rsidRPr="004E66D5">
        <w:rPr>
          <w:rFonts w:ascii="Times New Roman" w:hAnsi="Times New Roman"/>
          <w:bCs/>
        </w:rPr>
        <w:t>спортным магистралям юга России</w:t>
      </w:r>
    </w:p>
    <w:p w14:paraId="0660589A" w14:textId="77777777" w:rsidR="00EE47D8" w:rsidRPr="004E66D5" w:rsidRDefault="00EE47D8" w:rsidP="00EE47D8">
      <w:pPr>
        <w:pStyle w:val="a8"/>
        <w:spacing w:line="240" w:lineRule="auto"/>
        <w:ind w:left="851"/>
        <w:rPr>
          <w:rFonts w:ascii="Times New Roman" w:hAnsi="Times New Roman"/>
        </w:rPr>
      </w:pPr>
    </w:p>
    <w:p w14:paraId="011D3BE8" w14:textId="28C10EBC" w:rsidR="00AF2D06" w:rsidRPr="004E66D5" w:rsidRDefault="00AF2D06" w:rsidP="004F4D9D">
      <w:pPr>
        <w:pStyle w:val="a8"/>
        <w:spacing w:line="240" w:lineRule="auto"/>
        <w:ind w:left="0"/>
        <w:rPr>
          <w:rFonts w:ascii="Times New Roman" w:hAnsi="Times New Roman"/>
        </w:rPr>
      </w:pPr>
      <w:r w:rsidRPr="004E66D5">
        <w:rPr>
          <w:rFonts w:ascii="Times New Roman" w:hAnsi="Times New Roman"/>
        </w:rPr>
        <w:t xml:space="preserve">Транспортно-географическое положение </w:t>
      </w:r>
      <w:r w:rsidR="004E66D5" w:rsidRPr="004E66D5">
        <w:rPr>
          <w:rFonts w:ascii="Times New Roman" w:hAnsi="Times New Roman"/>
        </w:rPr>
        <w:t>Стур-Диго</w:t>
      </w:r>
      <w:r w:rsidR="004E66D5">
        <w:rPr>
          <w:rFonts w:ascii="Times New Roman" w:hAnsi="Times New Roman"/>
        </w:rPr>
        <w:t>р</w:t>
      </w:r>
      <w:r w:rsidR="004E66D5" w:rsidRPr="004E66D5">
        <w:rPr>
          <w:rFonts w:ascii="Times New Roman" w:hAnsi="Times New Roman"/>
        </w:rPr>
        <w:t xml:space="preserve">ского </w:t>
      </w:r>
      <w:r w:rsidRPr="004E66D5">
        <w:rPr>
          <w:rFonts w:ascii="Times New Roman" w:hAnsi="Times New Roman"/>
        </w:rPr>
        <w:t xml:space="preserve">сельского поселения на </w:t>
      </w:r>
      <w:r w:rsidR="004E66D5" w:rsidRPr="004E66D5">
        <w:rPr>
          <w:rFonts w:ascii="Times New Roman" w:hAnsi="Times New Roman"/>
        </w:rPr>
        <w:t>региональном</w:t>
      </w:r>
      <w:r w:rsidRPr="004E66D5">
        <w:rPr>
          <w:rFonts w:ascii="Times New Roman" w:hAnsi="Times New Roman"/>
        </w:rPr>
        <w:t xml:space="preserve"> и районном уровн</w:t>
      </w:r>
      <w:r w:rsidR="004E66D5" w:rsidRPr="004E66D5">
        <w:rPr>
          <w:rFonts w:ascii="Times New Roman" w:hAnsi="Times New Roman"/>
        </w:rPr>
        <w:t>ях</w:t>
      </w:r>
      <w:r w:rsidRPr="004E66D5">
        <w:rPr>
          <w:rFonts w:ascii="Times New Roman" w:hAnsi="Times New Roman"/>
        </w:rPr>
        <w:t xml:space="preserve"> можно оценить, как </w:t>
      </w:r>
      <w:r w:rsidR="004E66D5" w:rsidRPr="004E66D5">
        <w:rPr>
          <w:rFonts w:ascii="Times New Roman" w:hAnsi="Times New Roman"/>
        </w:rPr>
        <w:t>не</w:t>
      </w:r>
      <w:r w:rsidRPr="004E66D5">
        <w:rPr>
          <w:rFonts w:ascii="Times New Roman" w:hAnsi="Times New Roman"/>
        </w:rPr>
        <w:t>выгодное</w:t>
      </w:r>
      <w:r w:rsidR="004E66D5" w:rsidRPr="004E66D5">
        <w:rPr>
          <w:rFonts w:ascii="Times New Roman" w:hAnsi="Times New Roman"/>
        </w:rPr>
        <w:t>.</w:t>
      </w:r>
    </w:p>
    <w:p w14:paraId="7DCF660F" w14:textId="5F259D32" w:rsidR="004F5FE4" w:rsidRPr="004E66D5" w:rsidRDefault="004F5FE4" w:rsidP="000C70E5">
      <w:pPr>
        <w:pStyle w:val="a8"/>
        <w:spacing w:line="240" w:lineRule="auto"/>
        <w:ind w:left="0"/>
        <w:rPr>
          <w:rFonts w:ascii="Times New Roman" w:hAnsi="Times New Roman"/>
          <w:b/>
        </w:rPr>
      </w:pPr>
      <w:r w:rsidRPr="004E66D5">
        <w:rPr>
          <w:rFonts w:ascii="Times New Roman" w:hAnsi="Times New Roman"/>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14:paraId="410C62CD" w14:textId="42E6BBD7" w:rsidR="008A5991" w:rsidRPr="004E66D5" w:rsidRDefault="008A5991" w:rsidP="000C70E5">
      <w:pPr>
        <w:pStyle w:val="a8"/>
        <w:spacing w:line="240" w:lineRule="auto"/>
        <w:ind w:left="0"/>
        <w:rPr>
          <w:rFonts w:ascii="Times New Roman" w:hAnsi="Times New Roman"/>
        </w:rPr>
      </w:pPr>
      <w:r w:rsidRPr="004E66D5">
        <w:rPr>
          <w:rFonts w:ascii="Times New Roman" w:hAnsi="Times New Roman"/>
        </w:rPr>
        <w:t xml:space="preserve">Промышленно-географическое положение </w:t>
      </w:r>
      <w:r w:rsidR="004E66D5" w:rsidRPr="004E66D5">
        <w:rPr>
          <w:rFonts w:ascii="Times New Roman" w:hAnsi="Times New Roman"/>
        </w:rPr>
        <w:t>Стур–Дигорского</w:t>
      </w:r>
      <w:r w:rsidR="003D10AD" w:rsidRPr="004E66D5">
        <w:rPr>
          <w:rFonts w:ascii="Times New Roman" w:hAnsi="Times New Roman"/>
        </w:rPr>
        <w:t xml:space="preserve"> сельского поселения</w:t>
      </w:r>
      <w:r w:rsidR="00045C84" w:rsidRPr="004E66D5">
        <w:rPr>
          <w:rFonts w:ascii="Times New Roman" w:hAnsi="Times New Roman"/>
        </w:rPr>
        <w:t xml:space="preserve"> </w:t>
      </w:r>
      <w:r w:rsidR="004E66D5" w:rsidRPr="004E66D5">
        <w:rPr>
          <w:rFonts w:ascii="Times New Roman" w:hAnsi="Times New Roman"/>
        </w:rPr>
        <w:t>не</w:t>
      </w:r>
      <w:r w:rsidRPr="004E66D5">
        <w:rPr>
          <w:rFonts w:ascii="Times New Roman" w:hAnsi="Times New Roman"/>
        </w:rPr>
        <w:t>выгодное. На территории поселения отсутствуют промышленные предприятия.</w:t>
      </w:r>
    </w:p>
    <w:p w14:paraId="2CA590CA" w14:textId="77777777" w:rsidR="00A47FD2" w:rsidRPr="004E66D5" w:rsidRDefault="00A47FD2" w:rsidP="00A47FD2">
      <w:pPr>
        <w:spacing w:line="240" w:lineRule="auto"/>
        <w:rPr>
          <w:rFonts w:ascii="Times New Roman" w:hAnsi="Times New Roman"/>
        </w:rPr>
      </w:pPr>
      <w:r w:rsidRPr="004E66D5">
        <w:rPr>
          <w:rFonts w:ascii="Times New Roman" w:hAnsi="Times New Roman"/>
        </w:rPr>
        <w:t>Информация по наличию/отсутствию на территории планируемого сельского поселения месторождений полезных ископаемых в недрах отсутствует.</w:t>
      </w:r>
    </w:p>
    <w:p w14:paraId="393A07C3" w14:textId="7DC2BF9F" w:rsidR="00EE47D8" w:rsidRPr="004E66D5" w:rsidRDefault="00EE47D8" w:rsidP="000C70E5">
      <w:pPr>
        <w:spacing w:line="240" w:lineRule="auto"/>
        <w:rPr>
          <w:rFonts w:ascii="Times New Roman" w:hAnsi="Times New Roman"/>
          <w:b/>
        </w:rPr>
      </w:pPr>
      <w:r w:rsidRPr="004E66D5">
        <w:rPr>
          <w:rFonts w:ascii="Times New Roman" w:hAnsi="Times New Roman"/>
          <w:b/>
        </w:rPr>
        <w:t>Аграрно-географическое поло</w:t>
      </w:r>
      <w:r w:rsidR="00EC17B4">
        <w:rPr>
          <w:rFonts w:ascii="Times New Roman" w:hAnsi="Times New Roman"/>
          <w:b/>
        </w:rPr>
        <w:t xml:space="preserve"> </w:t>
      </w:r>
      <w:r w:rsidRPr="004E66D5">
        <w:rPr>
          <w:rFonts w:ascii="Times New Roman" w:hAnsi="Times New Roman"/>
          <w:b/>
        </w:rPr>
        <w:t>жение - положение в системе сельского хозяйства, относительно районов производства сельскохозяйственного сырья;</w:t>
      </w:r>
      <w:r w:rsidR="00AC0BC4" w:rsidRPr="004E66D5">
        <w:rPr>
          <w:rFonts w:ascii="Times New Roman" w:hAnsi="Times New Roman"/>
          <w:b/>
        </w:rPr>
        <w:t xml:space="preserve"> –</w:t>
      </w:r>
      <w:r w:rsidRPr="004E66D5">
        <w:rPr>
          <w:rFonts w:ascii="Times New Roman" w:hAnsi="Times New Roman"/>
          <w:b/>
        </w:rPr>
        <w:t xml:space="preserve"> относительно районов производства продуктов питания.</w:t>
      </w:r>
    </w:p>
    <w:p w14:paraId="26C4798F" w14:textId="3800FF56" w:rsidR="00012A4A" w:rsidRPr="004E66D5" w:rsidRDefault="00012A4A" w:rsidP="00012A4A">
      <w:pPr>
        <w:spacing w:line="240" w:lineRule="auto"/>
        <w:rPr>
          <w:rFonts w:ascii="Times New Roman" w:hAnsi="Times New Roman"/>
        </w:rPr>
      </w:pPr>
      <w:r w:rsidRPr="004E66D5">
        <w:rPr>
          <w:rFonts w:ascii="Times New Roman" w:hAnsi="Times New Roman"/>
        </w:rPr>
        <w:t>Территория сельского поселения располагается в пределах</w:t>
      </w:r>
      <w:r w:rsidR="004E66D5" w:rsidRPr="004E66D5">
        <w:rPr>
          <w:rFonts w:ascii="Times New Roman" w:hAnsi="Times New Roman"/>
        </w:rPr>
        <w:t xml:space="preserve"> горной</w:t>
      </w:r>
      <w:r w:rsidRPr="004E66D5">
        <w:rPr>
          <w:rFonts w:ascii="Times New Roman" w:hAnsi="Times New Roman"/>
        </w:rPr>
        <w:t xml:space="preserve"> сельскохозяйственной зоны Республики Северная Осетия-Алания, где ведущей отраслью производства является </w:t>
      </w:r>
      <w:r w:rsidR="004E66D5" w:rsidRPr="004E66D5">
        <w:rPr>
          <w:rFonts w:ascii="Times New Roman" w:hAnsi="Times New Roman"/>
        </w:rPr>
        <w:t>животноводство</w:t>
      </w:r>
      <w:r w:rsidRPr="004E66D5">
        <w:rPr>
          <w:rFonts w:ascii="Times New Roman" w:hAnsi="Times New Roman"/>
        </w:rPr>
        <w:t>. Ведущим фактором, определяющим специализацию сельского хозяйства территории, являются агроклиматические условия.</w:t>
      </w:r>
    </w:p>
    <w:p w14:paraId="5A782842" w14:textId="3E14AEF3" w:rsidR="00012A4A" w:rsidRPr="004E66D5" w:rsidRDefault="00012A4A" w:rsidP="00012A4A">
      <w:pPr>
        <w:spacing w:line="240" w:lineRule="auto"/>
        <w:rPr>
          <w:rFonts w:ascii="Times New Roman" w:hAnsi="Times New Roman"/>
        </w:rPr>
      </w:pPr>
      <w:bookmarkStart w:id="5" w:name="_Hlk41244573"/>
      <w:r w:rsidRPr="004E66D5">
        <w:rPr>
          <w:rFonts w:ascii="Times New Roman" w:hAnsi="Times New Roman"/>
        </w:rPr>
        <w:lastRenderedPageBreak/>
        <w:t xml:space="preserve">Территория </w:t>
      </w:r>
      <w:r w:rsidR="004E66D5" w:rsidRPr="004E66D5">
        <w:rPr>
          <w:rFonts w:ascii="Times New Roman" w:hAnsi="Times New Roman"/>
        </w:rPr>
        <w:t>Стур-Дигорского</w:t>
      </w:r>
      <w:r w:rsidRPr="004E66D5">
        <w:rPr>
          <w:rFonts w:ascii="Times New Roman" w:hAnsi="Times New Roman"/>
        </w:rPr>
        <w:t xml:space="preserve"> сельского поселения обладает перспективами развития аграрного сектора экономики, связанными в первую очередь с переработкой продукции сельского хозяйства.</w:t>
      </w:r>
    </w:p>
    <w:bookmarkEnd w:id="5"/>
    <w:p w14:paraId="4EAD467D" w14:textId="3E2E97E2" w:rsidR="00012A4A" w:rsidRPr="00EC17B4" w:rsidRDefault="00012A4A" w:rsidP="00012A4A">
      <w:pPr>
        <w:spacing w:line="240" w:lineRule="auto"/>
        <w:rPr>
          <w:rFonts w:ascii="Times New Roman" w:hAnsi="Times New Roman"/>
        </w:rPr>
      </w:pPr>
      <w:r w:rsidRPr="004E66D5">
        <w:rPr>
          <w:rFonts w:ascii="Times New Roman" w:hAnsi="Times New Roman"/>
        </w:rPr>
        <w:t xml:space="preserve">Относительно центров производства продуктов питания в Республике Северная Осетия-Алания положение планируемого поселения можно охарактеризовать как </w:t>
      </w:r>
      <w:r w:rsidR="004E66D5" w:rsidRPr="00EC17B4">
        <w:rPr>
          <w:rFonts w:ascii="Times New Roman" w:hAnsi="Times New Roman"/>
        </w:rPr>
        <w:t>не</w:t>
      </w:r>
      <w:r w:rsidRPr="00EC17B4">
        <w:rPr>
          <w:rFonts w:ascii="Times New Roman" w:hAnsi="Times New Roman"/>
        </w:rPr>
        <w:t xml:space="preserve">выгодное. Ближайшим центром переработки сельскохозяйственной продукции является город Беслан (мукомольная, макаронная отрасли, спирто-водочная отрасль, производство растительных масел, переработка кукурузного сырья). </w:t>
      </w:r>
    </w:p>
    <w:p w14:paraId="3C94C4DD" w14:textId="77777777" w:rsidR="00EE47D8" w:rsidRPr="00EC17B4" w:rsidRDefault="00EE47D8" w:rsidP="000C70E5">
      <w:pPr>
        <w:spacing w:line="240" w:lineRule="auto"/>
        <w:rPr>
          <w:rFonts w:ascii="Times New Roman" w:hAnsi="Times New Roman"/>
          <w:b/>
        </w:rPr>
      </w:pPr>
      <w:r w:rsidRPr="00EC17B4">
        <w:rPr>
          <w:rFonts w:ascii="Times New Roman" w:hAnsi="Times New Roman"/>
          <w:b/>
        </w:rPr>
        <w:t>Демо-географическое положение – положение территории относительно концентрации населения, трудовых ресурсов и научно-технических кадров.</w:t>
      </w:r>
    </w:p>
    <w:p w14:paraId="32511C64" w14:textId="06A83A82" w:rsidR="001C5C51" w:rsidRPr="00EC17B4" w:rsidRDefault="00EE47D8" w:rsidP="000C70E5">
      <w:pPr>
        <w:spacing w:line="240" w:lineRule="auto"/>
        <w:rPr>
          <w:rFonts w:ascii="Times New Roman" w:hAnsi="Times New Roman"/>
        </w:rPr>
      </w:pPr>
      <w:r w:rsidRPr="00EC17B4">
        <w:rPr>
          <w:rFonts w:ascii="Times New Roman" w:hAnsi="Times New Roman"/>
        </w:rPr>
        <w:t xml:space="preserve">Общая численность населения </w:t>
      </w:r>
      <w:r w:rsidR="00EC17B4" w:rsidRPr="00EC17B4">
        <w:rPr>
          <w:rFonts w:ascii="Times New Roman" w:hAnsi="Times New Roman"/>
        </w:rPr>
        <w:t>Стур-Дигорского</w:t>
      </w:r>
      <w:r w:rsidR="003D10AD" w:rsidRPr="00EC17B4">
        <w:rPr>
          <w:rFonts w:ascii="Times New Roman" w:hAnsi="Times New Roman"/>
        </w:rPr>
        <w:t xml:space="preserve"> сельского поселения</w:t>
      </w:r>
      <w:r w:rsidR="003669DC" w:rsidRPr="00EC17B4">
        <w:rPr>
          <w:rFonts w:ascii="Times New Roman" w:hAnsi="Times New Roman"/>
        </w:rPr>
        <w:t xml:space="preserve"> </w:t>
      </w:r>
      <w:r w:rsidRPr="00EC17B4">
        <w:rPr>
          <w:rFonts w:ascii="Times New Roman" w:hAnsi="Times New Roman"/>
        </w:rPr>
        <w:t>на 01</w:t>
      </w:r>
      <w:r w:rsidR="00617F6E" w:rsidRPr="00EC17B4">
        <w:rPr>
          <w:rFonts w:ascii="Times New Roman" w:hAnsi="Times New Roman"/>
        </w:rPr>
        <w:t>.01.20</w:t>
      </w:r>
      <w:r w:rsidR="003669DC" w:rsidRPr="00EC17B4">
        <w:rPr>
          <w:rFonts w:ascii="Times New Roman" w:hAnsi="Times New Roman"/>
        </w:rPr>
        <w:t>2</w:t>
      </w:r>
      <w:r w:rsidR="00FB7F68" w:rsidRPr="00EC17B4">
        <w:rPr>
          <w:rFonts w:ascii="Times New Roman" w:hAnsi="Times New Roman"/>
        </w:rPr>
        <w:t>1</w:t>
      </w:r>
      <w:r w:rsidRPr="00EC17B4">
        <w:rPr>
          <w:rFonts w:ascii="Times New Roman" w:hAnsi="Times New Roman"/>
        </w:rPr>
        <w:t xml:space="preserve"> г. составляла </w:t>
      </w:r>
      <w:r w:rsidR="00EC17B4" w:rsidRPr="00EC17B4">
        <w:rPr>
          <w:rFonts w:ascii="Times New Roman" w:hAnsi="Times New Roman"/>
        </w:rPr>
        <w:t>310</w:t>
      </w:r>
      <w:r w:rsidR="001C5C51" w:rsidRPr="00EC17B4">
        <w:rPr>
          <w:rFonts w:ascii="Times New Roman" w:hAnsi="Times New Roman"/>
        </w:rPr>
        <w:t xml:space="preserve"> человек (</w:t>
      </w:r>
      <w:r w:rsidR="00E46A46" w:rsidRPr="00EC17B4">
        <w:rPr>
          <w:rFonts w:ascii="Times New Roman" w:hAnsi="Times New Roman"/>
        </w:rPr>
        <w:t>1,9</w:t>
      </w:r>
      <w:r w:rsidR="00D61F95" w:rsidRPr="00EC17B4">
        <w:rPr>
          <w:rFonts w:ascii="Times New Roman" w:hAnsi="Times New Roman"/>
        </w:rPr>
        <w:t xml:space="preserve"> %</w:t>
      </w:r>
      <w:r w:rsidRPr="00EC17B4">
        <w:rPr>
          <w:rFonts w:ascii="Times New Roman" w:hAnsi="Times New Roman"/>
        </w:rPr>
        <w:t xml:space="preserve"> от общей численности населения все</w:t>
      </w:r>
      <w:r w:rsidR="00617F6E" w:rsidRPr="00EC17B4">
        <w:rPr>
          <w:rFonts w:ascii="Times New Roman" w:hAnsi="Times New Roman"/>
        </w:rPr>
        <w:t xml:space="preserve">го </w:t>
      </w:r>
      <w:r w:rsidR="00EC17B4" w:rsidRPr="00EC17B4">
        <w:rPr>
          <w:rFonts w:ascii="Times New Roman" w:hAnsi="Times New Roman"/>
        </w:rPr>
        <w:t>Ирафского</w:t>
      </w:r>
      <w:r w:rsidR="003D10AD" w:rsidRPr="00EC17B4">
        <w:rPr>
          <w:rFonts w:ascii="Times New Roman" w:hAnsi="Times New Roman"/>
        </w:rPr>
        <w:t xml:space="preserve"> района</w:t>
      </w:r>
      <w:r w:rsidR="00617F6E" w:rsidRPr="00EC17B4">
        <w:rPr>
          <w:rFonts w:ascii="Times New Roman" w:hAnsi="Times New Roman"/>
        </w:rPr>
        <w:t xml:space="preserve">). Поселение занимает </w:t>
      </w:r>
      <w:r w:rsidR="00E46A46" w:rsidRPr="00EC17B4">
        <w:rPr>
          <w:rFonts w:ascii="Times New Roman" w:hAnsi="Times New Roman"/>
        </w:rPr>
        <w:t>1</w:t>
      </w:r>
      <w:r w:rsidR="00EC17B4" w:rsidRPr="00EC17B4">
        <w:rPr>
          <w:rFonts w:ascii="Times New Roman" w:hAnsi="Times New Roman"/>
        </w:rPr>
        <w:t>2</w:t>
      </w:r>
      <w:r w:rsidR="003669DC" w:rsidRPr="00EC17B4">
        <w:rPr>
          <w:rFonts w:ascii="Times New Roman" w:hAnsi="Times New Roman"/>
        </w:rPr>
        <w:t xml:space="preserve"> </w:t>
      </w:r>
      <w:r w:rsidRPr="00EC17B4">
        <w:rPr>
          <w:rFonts w:ascii="Times New Roman" w:hAnsi="Times New Roman"/>
        </w:rPr>
        <w:t xml:space="preserve">место по численности населения среди </w:t>
      </w:r>
      <w:r w:rsidR="00040E25" w:rsidRPr="00EC17B4">
        <w:rPr>
          <w:rFonts w:ascii="Times New Roman" w:hAnsi="Times New Roman"/>
        </w:rPr>
        <w:t>1</w:t>
      </w:r>
      <w:r w:rsidR="00EC17B4" w:rsidRPr="00EC17B4">
        <w:rPr>
          <w:rFonts w:ascii="Times New Roman" w:hAnsi="Times New Roman"/>
        </w:rPr>
        <w:t>4</w:t>
      </w:r>
      <w:r w:rsidRPr="00EC17B4">
        <w:rPr>
          <w:rFonts w:ascii="Times New Roman" w:hAnsi="Times New Roman"/>
        </w:rPr>
        <w:t xml:space="preserve"> муниципальных образований </w:t>
      </w:r>
      <w:r w:rsidR="00EC17B4" w:rsidRPr="00EC17B4">
        <w:rPr>
          <w:rFonts w:ascii="Times New Roman" w:hAnsi="Times New Roman"/>
        </w:rPr>
        <w:t>Ирасфкого</w:t>
      </w:r>
      <w:r w:rsidR="003D10AD" w:rsidRPr="00EC17B4">
        <w:rPr>
          <w:rFonts w:ascii="Times New Roman" w:hAnsi="Times New Roman"/>
        </w:rPr>
        <w:t xml:space="preserve"> района</w:t>
      </w:r>
      <w:r w:rsidR="00E009A3" w:rsidRPr="00EC17B4">
        <w:rPr>
          <w:rFonts w:ascii="Times New Roman" w:hAnsi="Times New Roman"/>
        </w:rPr>
        <w:t xml:space="preserve">, </w:t>
      </w:r>
      <w:r w:rsidR="00E46A46" w:rsidRPr="00EC17B4">
        <w:rPr>
          <w:rFonts w:ascii="Times New Roman" w:hAnsi="Times New Roman"/>
        </w:rPr>
        <w:t>пре</w:t>
      </w:r>
      <w:r w:rsidR="00EC17B4" w:rsidRPr="00EC17B4">
        <w:rPr>
          <w:rFonts w:ascii="Times New Roman" w:hAnsi="Times New Roman"/>
        </w:rPr>
        <w:t>во</w:t>
      </w:r>
      <w:r w:rsidR="00E46A46" w:rsidRPr="00EC17B4">
        <w:rPr>
          <w:rFonts w:ascii="Times New Roman" w:hAnsi="Times New Roman"/>
        </w:rPr>
        <w:t>сходя</w:t>
      </w:r>
      <w:r w:rsidR="00040E25" w:rsidRPr="00EC17B4">
        <w:rPr>
          <w:rFonts w:ascii="Times New Roman" w:hAnsi="Times New Roman"/>
        </w:rPr>
        <w:t xml:space="preserve"> </w:t>
      </w:r>
      <w:r w:rsidR="00E009A3" w:rsidRPr="00EC17B4">
        <w:rPr>
          <w:rFonts w:ascii="Times New Roman" w:hAnsi="Times New Roman"/>
        </w:rPr>
        <w:t>по этому показателю</w:t>
      </w:r>
      <w:r w:rsidR="00322C0A" w:rsidRPr="00EC17B4">
        <w:rPr>
          <w:rFonts w:ascii="Times New Roman" w:hAnsi="Times New Roman"/>
        </w:rPr>
        <w:t xml:space="preserve"> лишь</w:t>
      </w:r>
      <w:r w:rsidR="00E009A3" w:rsidRPr="00EC17B4">
        <w:rPr>
          <w:rFonts w:ascii="Times New Roman" w:hAnsi="Times New Roman"/>
        </w:rPr>
        <w:t xml:space="preserve"> </w:t>
      </w:r>
      <w:r w:rsidR="00EC17B4" w:rsidRPr="00EC17B4">
        <w:rPr>
          <w:rFonts w:ascii="Times New Roman" w:hAnsi="Times New Roman"/>
        </w:rPr>
        <w:t>Галиатское и Задалеское</w:t>
      </w:r>
      <w:r w:rsidR="00E46A46" w:rsidRPr="00EC17B4">
        <w:rPr>
          <w:rFonts w:ascii="Times New Roman" w:hAnsi="Times New Roman"/>
        </w:rPr>
        <w:t xml:space="preserve"> сельск</w:t>
      </w:r>
      <w:r w:rsidR="00EC17B4" w:rsidRPr="00EC17B4">
        <w:rPr>
          <w:rFonts w:ascii="Times New Roman" w:hAnsi="Times New Roman"/>
        </w:rPr>
        <w:t>ие</w:t>
      </w:r>
      <w:r w:rsidR="00E46A46" w:rsidRPr="00EC17B4">
        <w:rPr>
          <w:rFonts w:ascii="Times New Roman" w:hAnsi="Times New Roman"/>
        </w:rPr>
        <w:t xml:space="preserve"> поселени</w:t>
      </w:r>
      <w:r w:rsidR="00EC17B4" w:rsidRPr="00EC17B4">
        <w:rPr>
          <w:rFonts w:ascii="Times New Roman" w:hAnsi="Times New Roman"/>
        </w:rPr>
        <w:t>я</w:t>
      </w:r>
      <w:r w:rsidR="00617F6E" w:rsidRPr="00EC17B4">
        <w:rPr>
          <w:rFonts w:ascii="Times New Roman" w:hAnsi="Times New Roman"/>
        </w:rPr>
        <w:t>.</w:t>
      </w:r>
    </w:p>
    <w:p w14:paraId="6CBAF474" w14:textId="0DD01F5A" w:rsidR="00322C0A" w:rsidRPr="00EC17B4" w:rsidRDefault="00322C0A" w:rsidP="000C70E5">
      <w:pPr>
        <w:spacing w:line="240" w:lineRule="auto"/>
        <w:rPr>
          <w:rFonts w:ascii="Times New Roman" w:hAnsi="Times New Roman"/>
        </w:rPr>
      </w:pPr>
      <w:r w:rsidRPr="00EC17B4">
        <w:rPr>
          <w:rFonts w:ascii="Times New Roman" w:hAnsi="Times New Roman"/>
        </w:rPr>
        <w:t xml:space="preserve">Динамика численности населения </w:t>
      </w:r>
      <w:r w:rsidR="003669DC" w:rsidRPr="00EC17B4">
        <w:rPr>
          <w:rFonts w:ascii="Times New Roman" w:hAnsi="Times New Roman"/>
        </w:rPr>
        <w:t>в</w:t>
      </w:r>
      <w:r w:rsidRPr="00EC17B4">
        <w:rPr>
          <w:rFonts w:ascii="Times New Roman" w:hAnsi="Times New Roman"/>
        </w:rPr>
        <w:t xml:space="preserve"> последние годы имеет </w:t>
      </w:r>
      <w:r w:rsidR="00EC17B4" w:rsidRPr="00EC17B4">
        <w:rPr>
          <w:rFonts w:ascii="Times New Roman" w:hAnsi="Times New Roman"/>
        </w:rPr>
        <w:t>позитивные</w:t>
      </w:r>
      <w:r w:rsidR="0068544E" w:rsidRPr="00EC17B4">
        <w:rPr>
          <w:rFonts w:ascii="Times New Roman" w:hAnsi="Times New Roman"/>
        </w:rPr>
        <w:t xml:space="preserve"> тенденции.</w:t>
      </w:r>
    </w:p>
    <w:p w14:paraId="43BD847E" w14:textId="77777777" w:rsidR="009752D8" w:rsidRPr="00EC17B4" w:rsidRDefault="009752D8" w:rsidP="009752D8">
      <w:pPr>
        <w:spacing w:line="240" w:lineRule="auto"/>
        <w:rPr>
          <w:rFonts w:ascii="Times New Roman" w:hAnsi="Times New Roman"/>
        </w:rPr>
      </w:pPr>
      <w:r w:rsidRPr="00EC17B4">
        <w:rPr>
          <w:rFonts w:ascii="Times New Roman" w:hAnsi="Times New Roman"/>
        </w:rPr>
        <w:t>Учитывая специализацию экономики сельского поселения и наличия достаточного количества высших учебных заведений в г. Владикавказе, в муниципальном образовании дефицита указанных кадров не предвидится.</w:t>
      </w:r>
    </w:p>
    <w:p w14:paraId="6D64AB84" w14:textId="04918F1A" w:rsidR="00BE65B6" w:rsidRPr="00EC17B4" w:rsidRDefault="00EE47D8" w:rsidP="00BE65B6">
      <w:pPr>
        <w:spacing w:line="240" w:lineRule="auto"/>
        <w:rPr>
          <w:rFonts w:ascii="Times New Roman" w:hAnsi="Times New Roman"/>
          <w:b/>
        </w:rPr>
      </w:pPr>
      <w:r w:rsidRPr="00EC17B4">
        <w:rPr>
          <w:rFonts w:ascii="Times New Roman" w:hAnsi="Times New Roman"/>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14:paraId="252AC854" w14:textId="77777777" w:rsidR="0068544E" w:rsidRPr="00EC17B4" w:rsidRDefault="0068544E" w:rsidP="0068544E">
      <w:pPr>
        <w:pStyle w:val="af5"/>
        <w:ind w:firstLine="567"/>
        <w:jc w:val="both"/>
      </w:pPr>
      <w:bookmarkStart w:id="6" w:name="_Hlk53769992"/>
      <w:r w:rsidRPr="00EC17B4">
        <w:t>Территория Республики Северная Осетия-Алания характеризуется высокой степенью аттрактивности ландшафтов, разнообразием растительного и животного мира, и представляет широкие возможности для развития различных направлений рекреации и туризма.</w:t>
      </w:r>
    </w:p>
    <w:p w14:paraId="4EAAABF2" w14:textId="694E6245" w:rsidR="0068544E" w:rsidRPr="00EC17B4" w:rsidRDefault="00BE65B6" w:rsidP="0068544E">
      <w:pPr>
        <w:pStyle w:val="af5"/>
        <w:ind w:firstLine="567"/>
        <w:jc w:val="both"/>
        <w:rPr>
          <w:b/>
        </w:rPr>
      </w:pPr>
      <w:r w:rsidRPr="00EC17B4">
        <w:t xml:space="preserve">Положение </w:t>
      </w:r>
      <w:r w:rsidR="00EC17B4" w:rsidRPr="00EC17B4">
        <w:t>Стур-Дигорского</w:t>
      </w:r>
      <w:r w:rsidRPr="00EC17B4">
        <w:t xml:space="preserve"> сельского поселения относительно сложившихся и формирующихся рекреационных центров Республики Северная Осетия-Алания характеризуется как </w:t>
      </w:r>
      <w:r w:rsidR="00EC17B4" w:rsidRPr="00EC17B4">
        <w:t>центральное, на территории планируемого муниципального образования располагаются элементы туристической инфраструктуры.</w:t>
      </w:r>
    </w:p>
    <w:bookmarkEnd w:id="6"/>
    <w:p w14:paraId="45F67BAC" w14:textId="77777777" w:rsidR="0068544E" w:rsidRPr="00EC17B4" w:rsidRDefault="0068544E" w:rsidP="00BE65B6">
      <w:pPr>
        <w:spacing w:line="240" w:lineRule="auto"/>
        <w:ind w:firstLine="0"/>
        <w:rPr>
          <w:rFonts w:ascii="Times New Roman" w:hAnsi="Times New Roman"/>
          <w:shd w:val="clear" w:color="auto" w:fill="FFFFFF"/>
        </w:rPr>
      </w:pPr>
    </w:p>
    <w:p w14:paraId="1F3D233C" w14:textId="77777777" w:rsidR="00BE65B6" w:rsidRPr="00EC17B4" w:rsidRDefault="00BE65B6" w:rsidP="00DC2992">
      <w:pPr>
        <w:pStyle w:val="a8"/>
        <w:spacing w:line="240" w:lineRule="auto"/>
        <w:ind w:left="360" w:firstLine="0"/>
      </w:pPr>
      <w:r w:rsidRPr="00EC17B4">
        <w:rPr>
          <w:noProof/>
        </w:rPr>
        <w:lastRenderedPageBreak/>
        <w:drawing>
          <wp:inline distT="0" distB="0" distL="0" distR="0" wp14:anchorId="69954BDA" wp14:editId="1F8BD3EC">
            <wp:extent cx="5705475" cy="5991225"/>
            <wp:effectExtent l="0" t="0" r="9525" b="9525"/>
            <wp:docPr id="41" name="Рисунок 41" descr="C:\Users\пользователь\AppData\Local\Microsoft\Windows\Temporary Internet Files\Content.Word\Рекреационный сектор. Туриз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AppData\Local\Microsoft\Windows\Temporary Internet Files\Content.Word\Рекреационный сектор. Туризм.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5475" cy="5991225"/>
                    </a:xfrm>
                    <a:prstGeom prst="rect">
                      <a:avLst/>
                    </a:prstGeom>
                    <a:noFill/>
                    <a:ln>
                      <a:noFill/>
                    </a:ln>
                  </pic:spPr>
                </pic:pic>
              </a:graphicData>
            </a:graphic>
          </wp:inline>
        </w:drawing>
      </w:r>
    </w:p>
    <w:p w14:paraId="077D6DBF" w14:textId="23BC9BEA" w:rsidR="00BE65B6" w:rsidRPr="00EC17B4" w:rsidRDefault="00BE65B6" w:rsidP="00DC2992">
      <w:pPr>
        <w:spacing w:line="240" w:lineRule="auto"/>
        <w:ind w:firstLine="0"/>
        <w:jc w:val="center"/>
        <w:rPr>
          <w:rFonts w:ascii="Times New Roman" w:hAnsi="Times New Roman"/>
          <w:bCs/>
        </w:rPr>
      </w:pPr>
      <w:r w:rsidRPr="00EC17B4">
        <w:rPr>
          <w:rFonts w:ascii="Times New Roman" w:hAnsi="Times New Roman"/>
          <w:bCs/>
        </w:rPr>
        <w:t>Рисунок 1.1.4. Рекреационный сектор Республики Северная Осетия-Алания</w:t>
      </w:r>
    </w:p>
    <w:p w14:paraId="71E7EDA8" w14:textId="362C9BB7" w:rsidR="00BE65B6" w:rsidRPr="00EC17B4" w:rsidRDefault="00BE65B6" w:rsidP="00BE65B6">
      <w:pPr>
        <w:pStyle w:val="af5"/>
      </w:pPr>
    </w:p>
    <w:p w14:paraId="30F4096A" w14:textId="77777777" w:rsidR="00EE47D8" w:rsidRPr="009A2AC1" w:rsidRDefault="00EE47D8" w:rsidP="00B37589">
      <w:pPr>
        <w:pStyle w:val="a8"/>
        <w:numPr>
          <w:ilvl w:val="1"/>
          <w:numId w:val="5"/>
        </w:numPr>
        <w:spacing w:line="240" w:lineRule="auto"/>
        <w:ind w:left="0" w:firstLine="0"/>
        <w:jc w:val="center"/>
        <w:rPr>
          <w:rFonts w:ascii="Times New Roman" w:hAnsi="Times New Roman"/>
          <w:b/>
        </w:rPr>
      </w:pPr>
      <w:r w:rsidRPr="009A2AC1">
        <w:rPr>
          <w:rFonts w:ascii="Times New Roman" w:hAnsi="Times New Roman"/>
          <w:b/>
        </w:rPr>
        <w:t>Границы планируемого муниципального образования и населенных пунктов, входящих в его состав</w:t>
      </w:r>
    </w:p>
    <w:p w14:paraId="1D1A070B" w14:textId="77777777" w:rsidR="00B37589" w:rsidRPr="00EC17B4" w:rsidRDefault="00B37589" w:rsidP="00B37589">
      <w:pPr>
        <w:spacing w:line="240" w:lineRule="auto"/>
        <w:ind w:left="1778" w:firstLine="0"/>
        <w:rPr>
          <w:rFonts w:ascii="Times New Roman" w:hAnsi="Times New Roman"/>
          <w:b/>
          <w:sz w:val="26"/>
          <w:szCs w:val="26"/>
        </w:rPr>
      </w:pPr>
    </w:p>
    <w:p w14:paraId="23712DF5" w14:textId="3801136F" w:rsidR="0055135B" w:rsidRPr="002D1BE8" w:rsidRDefault="0055135B" w:rsidP="0055135B">
      <w:pPr>
        <w:pStyle w:val="a8"/>
        <w:spacing w:line="240" w:lineRule="auto"/>
        <w:ind w:left="0"/>
        <w:rPr>
          <w:rFonts w:ascii="Times New Roman" w:hAnsi="Times New Roman"/>
        </w:rPr>
      </w:pPr>
      <w:r w:rsidRPr="00EC17B4">
        <w:rPr>
          <w:rFonts w:ascii="Times New Roman" w:hAnsi="Times New Roman"/>
        </w:rPr>
        <w:t xml:space="preserve">Определение современных границ муниципального образования осуществлялось в </w:t>
      </w:r>
      <w:r w:rsidRPr="002D1BE8">
        <w:rPr>
          <w:rFonts w:ascii="Times New Roman" w:hAnsi="Times New Roman"/>
        </w:rPr>
        <w:t xml:space="preserve">соответствии Законом Республики Северная Осетия-Алания </w:t>
      </w:r>
      <w:r w:rsidR="00EC17B4" w:rsidRPr="002D1BE8">
        <w:rPr>
          <w:rFonts w:ascii="Times New Roman" w:hAnsi="Times New Roman"/>
          <w:shd w:val="clear" w:color="auto" w:fill="FFFFFF"/>
        </w:rPr>
        <w:t xml:space="preserve">от 5 марта 2005 года № 14-рз «Об установлении границ муниципального образования Ирафский район, наделении его статусом муниципального района, образовании в его составе муниципальных образований - сельских поселений» </w:t>
      </w:r>
      <w:r w:rsidRPr="002D1BE8">
        <w:rPr>
          <w:rFonts w:ascii="Times New Roman" w:hAnsi="Times New Roman"/>
        </w:rPr>
        <w:t xml:space="preserve">(Приложение 1). </w:t>
      </w:r>
    </w:p>
    <w:p w14:paraId="5D8CC071" w14:textId="77777777" w:rsidR="003718DD" w:rsidRPr="002D1BE8" w:rsidRDefault="003718DD" w:rsidP="00B37589">
      <w:pPr>
        <w:pStyle w:val="a8"/>
        <w:tabs>
          <w:tab w:val="left" w:pos="142"/>
        </w:tabs>
        <w:spacing w:line="240" w:lineRule="auto"/>
        <w:ind w:left="0"/>
        <w:rPr>
          <w:rFonts w:ascii="Times New Roman" w:hAnsi="Times New Roman"/>
          <w:highlight w:val="yellow"/>
        </w:rPr>
      </w:pPr>
    </w:p>
    <w:p w14:paraId="7BBF99BF" w14:textId="7415AEE2" w:rsidR="00EE47D8" w:rsidRPr="002D1BE8" w:rsidRDefault="002D1BE8" w:rsidP="00873E7A">
      <w:pPr>
        <w:pStyle w:val="a8"/>
        <w:spacing w:line="240" w:lineRule="auto"/>
        <w:ind w:left="0" w:firstLine="0"/>
        <w:jc w:val="center"/>
        <w:rPr>
          <w:rFonts w:ascii="Times New Roman" w:hAnsi="Times New Roman"/>
          <w:highlight w:val="yellow"/>
        </w:rPr>
      </w:pPr>
      <w:r w:rsidRPr="002D1BE8">
        <w:rPr>
          <w:noProof/>
        </w:rPr>
        <w:lastRenderedPageBreak/>
        <w:drawing>
          <wp:inline distT="0" distB="0" distL="0" distR="0" wp14:anchorId="06E9DE05" wp14:editId="07BEB93A">
            <wp:extent cx="5939790" cy="4134485"/>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4134485"/>
                    </a:xfrm>
                    <a:prstGeom prst="rect">
                      <a:avLst/>
                    </a:prstGeom>
                    <a:noFill/>
                    <a:ln>
                      <a:noFill/>
                    </a:ln>
                  </pic:spPr>
                </pic:pic>
              </a:graphicData>
            </a:graphic>
          </wp:inline>
        </w:drawing>
      </w:r>
    </w:p>
    <w:p w14:paraId="007A2768" w14:textId="3B294051" w:rsidR="00EE47D8" w:rsidRPr="002D1BE8" w:rsidRDefault="00EE47D8" w:rsidP="00EE47D8">
      <w:pPr>
        <w:pStyle w:val="a8"/>
        <w:spacing w:line="240" w:lineRule="auto"/>
        <w:ind w:left="0" w:firstLine="0"/>
        <w:jc w:val="center"/>
        <w:rPr>
          <w:rFonts w:ascii="Times New Roman" w:hAnsi="Times New Roman"/>
          <w:bCs/>
        </w:rPr>
      </w:pPr>
      <w:r w:rsidRPr="002D1BE8">
        <w:rPr>
          <w:rFonts w:ascii="Times New Roman" w:hAnsi="Times New Roman"/>
          <w:bCs/>
        </w:rPr>
        <w:t>Рис</w:t>
      </w:r>
      <w:r w:rsidR="00CC7631" w:rsidRPr="002D1BE8">
        <w:rPr>
          <w:rFonts w:ascii="Times New Roman" w:hAnsi="Times New Roman"/>
          <w:bCs/>
        </w:rPr>
        <w:t>унок</w:t>
      </w:r>
      <w:r w:rsidRPr="002D1BE8">
        <w:rPr>
          <w:rFonts w:ascii="Times New Roman" w:hAnsi="Times New Roman"/>
          <w:bCs/>
        </w:rPr>
        <w:t xml:space="preserve"> 1.2.1. Космический снимок территории </w:t>
      </w:r>
      <w:r w:rsidR="003D10AD" w:rsidRPr="002D1BE8">
        <w:rPr>
          <w:rFonts w:ascii="Times New Roman" w:hAnsi="Times New Roman"/>
          <w:bCs/>
        </w:rPr>
        <w:t xml:space="preserve">села </w:t>
      </w:r>
      <w:r w:rsidR="002D1BE8" w:rsidRPr="002D1BE8">
        <w:rPr>
          <w:rFonts w:ascii="Times New Roman" w:hAnsi="Times New Roman"/>
          <w:bCs/>
        </w:rPr>
        <w:t>Стур-Дигора</w:t>
      </w:r>
      <w:r w:rsidR="000754D8" w:rsidRPr="002D1BE8">
        <w:rPr>
          <w:rStyle w:val="aff0"/>
          <w:rFonts w:ascii="Times New Roman" w:hAnsi="Times New Roman"/>
          <w:bCs/>
        </w:rPr>
        <w:footnoteReference w:id="2"/>
      </w:r>
    </w:p>
    <w:p w14:paraId="69466D5D" w14:textId="77777777" w:rsidR="00EE47D8" w:rsidRPr="002D1BE8" w:rsidRDefault="00EE47D8" w:rsidP="00EE47D8">
      <w:pPr>
        <w:pStyle w:val="a8"/>
        <w:spacing w:line="240" w:lineRule="auto"/>
        <w:ind w:left="851"/>
        <w:rPr>
          <w:rFonts w:ascii="Times New Roman" w:hAnsi="Times New Roman"/>
        </w:rPr>
      </w:pPr>
    </w:p>
    <w:p w14:paraId="4DDE658C" w14:textId="28F6544C" w:rsidR="00EE47D8" w:rsidRPr="002D1BE8" w:rsidRDefault="00EE47D8" w:rsidP="00B37589">
      <w:pPr>
        <w:pStyle w:val="a8"/>
        <w:spacing w:line="240" w:lineRule="auto"/>
        <w:ind w:left="0"/>
        <w:rPr>
          <w:rFonts w:ascii="Times New Roman" w:hAnsi="Times New Roman"/>
        </w:rPr>
      </w:pPr>
      <w:r w:rsidRPr="002D1BE8">
        <w:rPr>
          <w:rFonts w:ascii="Times New Roman" w:hAnsi="Times New Roman"/>
        </w:rPr>
        <w:t>Границы населенн</w:t>
      </w:r>
      <w:r w:rsidR="002D1BE8" w:rsidRPr="002D1BE8">
        <w:rPr>
          <w:rFonts w:ascii="Times New Roman" w:hAnsi="Times New Roman"/>
        </w:rPr>
        <w:t>ых</w:t>
      </w:r>
      <w:r w:rsidR="001C3598" w:rsidRPr="002D1BE8">
        <w:rPr>
          <w:rFonts w:ascii="Times New Roman" w:hAnsi="Times New Roman"/>
        </w:rPr>
        <w:t xml:space="preserve"> </w:t>
      </w:r>
      <w:r w:rsidRPr="002D1BE8">
        <w:rPr>
          <w:rFonts w:ascii="Times New Roman" w:hAnsi="Times New Roman"/>
        </w:rPr>
        <w:t>пункт</w:t>
      </w:r>
      <w:r w:rsidR="002D1BE8" w:rsidRPr="002D1BE8">
        <w:rPr>
          <w:rFonts w:ascii="Times New Roman" w:hAnsi="Times New Roman"/>
        </w:rPr>
        <w:t>ов Стур-Дигорского сельского поселения</w:t>
      </w:r>
      <w:r w:rsidRPr="002D1BE8">
        <w:rPr>
          <w:rFonts w:ascii="Times New Roman" w:hAnsi="Times New Roman"/>
        </w:rPr>
        <w:t xml:space="preserve"> отображены на карта-схеме «Карта границ </w:t>
      </w:r>
      <w:r w:rsidR="003E69C9" w:rsidRPr="002D1BE8">
        <w:rPr>
          <w:rFonts w:ascii="Times New Roman" w:hAnsi="Times New Roman"/>
        </w:rPr>
        <w:t>населенных пунктов,</w:t>
      </w:r>
      <w:r w:rsidRPr="002D1BE8">
        <w:rPr>
          <w:rFonts w:ascii="Times New Roman" w:hAnsi="Times New Roman"/>
        </w:rPr>
        <w:t xml:space="preserve"> входящих в состав поселения».</w:t>
      </w:r>
    </w:p>
    <w:p w14:paraId="0AF47870" w14:textId="55FD695E" w:rsidR="00457D98" w:rsidRPr="002D1BE8" w:rsidRDefault="00457D98" w:rsidP="00EB45E9">
      <w:pPr>
        <w:spacing w:line="240" w:lineRule="auto"/>
        <w:ind w:firstLine="0"/>
        <w:rPr>
          <w:rFonts w:ascii="Times New Roman" w:hAnsi="Times New Roman"/>
        </w:rPr>
      </w:pPr>
    </w:p>
    <w:p w14:paraId="5FBD21B9" w14:textId="77777777" w:rsidR="00B869A6" w:rsidRPr="004A15BC" w:rsidRDefault="00B869A6" w:rsidP="00FD4C92">
      <w:pPr>
        <w:pStyle w:val="a8"/>
        <w:spacing w:line="240" w:lineRule="auto"/>
        <w:ind w:left="1778" w:firstLine="0"/>
        <w:rPr>
          <w:rFonts w:ascii="Times New Roman" w:hAnsi="Times New Roman"/>
          <w:color w:val="FF0000"/>
          <w:highlight w:val="yellow"/>
        </w:rPr>
        <w:sectPr w:rsidR="00B869A6" w:rsidRPr="004A15BC" w:rsidSect="00820500">
          <w:footerReference w:type="default" r:id="rId14"/>
          <w:pgSz w:w="11906" w:h="16838"/>
          <w:pgMar w:top="1134" w:right="851" w:bottom="1134" w:left="1701" w:header="709" w:footer="709" w:gutter="0"/>
          <w:cols w:space="708"/>
          <w:titlePg/>
          <w:docGrid w:linePitch="360"/>
        </w:sectPr>
      </w:pPr>
    </w:p>
    <w:p w14:paraId="16CCB098" w14:textId="180AE80C" w:rsidR="00EE47D8" w:rsidRPr="009A2AC1" w:rsidRDefault="0004556B" w:rsidP="007269B3">
      <w:pPr>
        <w:spacing w:line="240" w:lineRule="auto"/>
        <w:ind w:firstLine="0"/>
        <w:jc w:val="center"/>
        <w:rPr>
          <w:rFonts w:ascii="Times New Roman" w:hAnsi="Times New Roman"/>
          <w:b/>
        </w:rPr>
      </w:pPr>
      <w:r>
        <w:rPr>
          <w:rFonts w:ascii="Times New Roman" w:hAnsi="Times New Roman"/>
          <w:b/>
        </w:rPr>
        <w:lastRenderedPageBreak/>
        <w:t>Р</w:t>
      </w:r>
      <w:r w:rsidRPr="009A2AC1">
        <w:rPr>
          <w:rFonts w:ascii="Times New Roman" w:hAnsi="Times New Roman"/>
          <w:b/>
        </w:rPr>
        <w:t xml:space="preserve">аздел 2. </w:t>
      </w:r>
      <w:r>
        <w:rPr>
          <w:rFonts w:ascii="Times New Roman" w:hAnsi="Times New Roman"/>
          <w:b/>
        </w:rPr>
        <w:t>Ф</w:t>
      </w:r>
      <w:r w:rsidRPr="009A2AC1">
        <w:rPr>
          <w:rFonts w:ascii="Times New Roman" w:hAnsi="Times New Roman"/>
          <w:b/>
        </w:rPr>
        <w:t>изико-географические условия</w:t>
      </w:r>
      <w:r>
        <w:rPr>
          <w:rFonts w:ascii="Times New Roman" w:hAnsi="Times New Roman"/>
          <w:b/>
        </w:rPr>
        <w:t>. И</w:t>
      </w:r>
      <w:r w:rsidRPr="009A2AC1">
        <w:rPr>
          <w:rFonts w:ascii="Times New Roman" w:hAnsi="Times New Roman"/>
          <w:b/>
        </w:rPr>
        <w:t>нженерно-геологические условия</w:t>
      </w:r>
      <w:r>
        <w:rPr>
          <w:rFonts w:ascii="Times New Roman" w:hAnsi="Times New Roman"/>
          <w:b/>
        </w:rPr>
        <w:t>. З</w:t>
      </w:r>
      <w:r w:rsidRPr="009A2AC1">
        <w:rPr>
          <w:rFonts w:ascii="Times New Roman" w:hAnsi="Times New Roman"/>
          <w:b/>
        </w:rPr>
        <w:t>емельные ресурсы</w:t>
      </w:r>
      <w:r>
        <w:rPr>
          <w:rFonts w:ascii="Times New Roman" w:hAnsi="Times New Roman"/>
          <w:b/>
        </w:rPr>
        <w:t>. М</w:t>
      </w:r>
      <w:r w:rsidRPr="009A2AC1">
        <w:rPr>
          <w:rFonts w:ascii="Times New Roman" w:hAnsi="Times New Roman"/>
          <w:b/>
        </w:rPr>
        <w:t>инерально-сырьевые ресурсы</w:t>
      </w:r>
    </w:p>
    <w:p w14:paraId="459F799B" w14:textId="77777777" w:rsidR="00EE47D8" w:rsidRPr="009A2AC1" w:rsidRDefault="00EE47D8" w:rsidP="007269B3">
      <w:pPr>
        <w:spacing w:line="240" w:lineRule="auto"/>
        <w:ind w:firstLine="0"/>
        <w:jc w:val="center"/>
        <w:rPr>
          <w:rFonts w:ascii="Times New Roman" w:hAnsi="Times New Roman"/>
        </w:rPr>
      </w:pPr>
    </w:p>
    <w:p w14:paraId="1209069A" w14:textId="77777777" w:rsidR="00EE47D8" w:rsidRPr="009A2AC1" w:rsidRDefault="00EE47D8" w:rsidP="007269B3">
      <w:pPr>
        <w:spacing w:line="240" w:lineRule="auto"/>
        <w:ind w:firstLine="0"/>
        <w:jc w:val="center"/>
        <w:rPr>
          <w:rFonts w:ascii="Times New Roman" w:hAnsi="Times New Roman"/>
          <w:b/>
        </w:rPr>
      </w:pPr>
      <w:r w:rsidRPr="009A2AC1">
        <w:rPr>
          <w:rFonts w:ascii="Times New Roman" w:hAnsi="Times New Roman"/>
          <w:b/>
        </w:rPr>
        <w:t>2.1. Геологические и геоморфологические особенности территории</w:t>
      </w:r>
    </w:p>
    <w:p w14:paraId="7F4F0CDF" w14:textId="77777777" w:rsidR="007269B3" w:rsidRPr="009A2AC1" w:rsidRDefault="007269B3" w:rsidP="007269B3">
      <w:pPr>
        <w:spacing w:line="240" w:lineRule="auto"/>
        <w:ind w:firstLine="0"/>
        <w:jc w:val="center"/>
        <w:rPr>
          <w:rFonts w:ascii="Times New Roman" w:hAnsi="Times New Roman"/>
          <w:b/>
        </w:rPr>
      </w:pPr>
    </w:p>
    <w:p w14:paraId="71F55445" w14:textId="1EF95FAF" w:rsidR="0058123D" w:rsidRPr="002D1BE8" w:rsidRDefault="002D1BE8" w:rsidP="0058123D">
      <w:pPr>
        <w:spacing w:line="240" w:lineRule="auto"/>
        <w:rPr>
          <w:rFonts w:ascii="Times New Roman" w:hAnsi="Times New Roman"/>
        </w:rPr>
      </w:pPr>
      <w:r w:rsidRPr="002D1BE8">
        <w:rPr>
          <w:rFonts w:ascii="Times New Roman" w:hAnsi="Times New Roman"/>
        </w:rPr>
        <w:t>Вся высокогорная часть Ирафского района представлена тремя параллельными горными хребтами: Скалистым, Боковым и Водораздельным. Для района характерна более ясная выраженность двух межгорных депрессий – Северной, которая расположена между Боковым и Скалистым хребтами, и Южной, расположенной между Боковым и Водораздельным. В районе с. Дунта они соединяются в одну общую депрессию. В наиболее высокой части Бокового хребта горные вершины поднимаются выше отметки 4000 м н.у.м. Высшая точка Уилпата имеет высоту 4646 м н.у.м.</w:t>
      </w:r>
    </w:p>
    <w:p w14:paraId="082AC786" w14:textId="2F1F37B0" w:rsidR="002D1BE8" w:rsidRDefault="002D1BE8" w:rsidP="0058123D">
      <w:pPr>
        <w:spacing w:line="240" w:lineRule="auto"/>
        <w:rPr>
          <w:rFonts w:ascii="Times New Roman" w:hAnsi="Times New Roman"/>
        </w:rPr>
      </w:pPr>
    </w:p>
    <w:p w14:paraId="6BAEE17C" w14:textId="77777777" w:rsidR="0058123D" w:rsidRPr="002D1BE8" w:rsidRDefault="0058123D" w:rsidP="0058123D">
      <w:pPr>
        <w:pStyle w:val="a8"/>
        <w:spacing w:line="240" w:lineRule="auto"/>
        <w:ind w:left="0" w:firstLine="0"/>
        <w:jc w:val="center"/>
        <w:rPr>
          <w:rFonts w:ascii="Times New Roman" w:hAnsi="Times New Roman"/>
        </w:rPr>
      </w:pPr>
      <w:r w:rsidRPr="002D1BE8">
        <w:rPr>
          <w:rFonts w:ascii="Times New Roman" w:hAnsi="Times New Roman"/>
          <w:noProof/>
        </w:rPr>
        <w:drawing>
          <wp:inline distT="0" distB="0" distL="0" distR="0" wp14:anchorId="56947E07" wp14:editId="19B3B5E7">
            <wp:extent cx="5756118" cy="3371526"/>
            <wp:effectExtent l="0" t="0" r="0" b="635"/>
            <wp:docPr id="20" name="Рисунок 20" descr="D:\Рабочий стол\Бусыгина\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Бусыгина\29-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8630" cy="3372997"/>
                    </a:xfrm>
                    <a:prstGeom prst="rect">
                      <a:avLst/>
                    </a:prstGeom>
                    <a:noFill/>
                    <a:ln>
                      <a:noFill/>
                    </a:ln>
                  </pic:spPr>
                </pic:pic>
              </a:graphicData>
            </a:graphic>
          </wp:inline>
        </w:drawing>
      </w:r>
    </w:p>
    <w:p w14:paraId="2F0D4D28" w14:textId="77777777" w:rsidR="0058123D" w:rsidRPr="002D1BE8" w:rsidRDefault="0058123D" w:rsidP="0058123D">
      <w:pPr>
        <w:pStyle w:val="a8"/>
        <w:spacing w:line="240" w:lineRule="auto"/>
        <w:ind w:left="0" w:firstLine="0"/>
        <w:jc w:val="center"/>
        <w:rPr>
          <w:rFonts w:ascii="Times New Roman" w:hAnsi="Times New Roman"/>
          <w:bCs/>
        </w:rPr>
      </w:pPr>
      <w:r w:rsidRPr="002D1BE8">
        <w:rPr>
          <w:rFonts w:ascii="Times New Roman" w:hAnsi="Times New Roman"/>
          <w:bCs/>
        </w:rPr>
        <w:t>Рисунок 2.1.1. Рельеф Северного Кавказа</w:t>
      </w:r>
    </w:p>
    <w:p w14:paraId="2C55BBCB" w14:textId="77777777" w:rsidR="0058123D" w:rsidRPr="002D1BE8" w:rsidRDefault="0058123D" w:rsidP="0058123D">
      <w:pPr>
        <w:pStyle w:val="a8"/>
        <w:spacing w:line="240" w:lineRule="auto"/>
        <w:ind w:left="0"/>
        <w:jc w:val="center"/>
        <w:rPr>
          <w:rFonts w:ascii="Times New Roman" w:hAnsi="Times New Roman"/>
          <w:b/>
        </w:rPr>
      </w:pPr>
    </w:p>
    <w:p w14:paraId="28120BDC" w14:textId="77777777" w:rsidR="0058123D" w:rsidRPr="002D1BE8" w:rsidRDefault="0058123D" w:rsidP="0058123D">
      <w:pPr>
        <w:shd w:val="clear" w:color="auto" w:fill="FFFFFF"/>
        <w:ind w:firstLine="0"/>
        <w:jc w:val="center"/>
        <w:rPr>
          <w:rFonts w:ascii="Times New Roman" w:hAnsi="Times New Roman"/>
        </w:rPr>
      </w:pPr>
      <w:r w:rsidRPr="002D1BE8">
        <w:rPr>
          <w:rFonts w:ascii="Times New Roman" w:hAnsi="Times New Roman"/>
          <w:noProof/>
        </w:rPr>
        <w:lastRenderedPageBreak/>
        <w:drawing>
          <wp:inline distT="0" distB="0" distL="0" distR="0" wp14:anchorId="1E560CDA" wp14:editId="6637C7EE">
            <wp:extent cx="5471160" cy="7630160"/>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1160" cy="7630160"/>
                    </a:xfrm>
                    <a:prstGeom prst="rect">
                      <a:avLst/>
                    </a:prstGeom>
                    <a:noFill/>
                    <a:ln>
                      <a:noFill/>
                    </a:ln>
                  </pic:spPr>
                </pic:pic>
              </a:graphicData>
            </a:graphic>
          </wp:inline>
        </w:drawing>
      </w:r>
    </w:p>
    <w:p w14:paraId="575DC9CB" w14:textId="77777777" w:rsidR="0058123D" w:rsidRPr="002D1BE8" w:rsidRDefault="0058123D" w:rsidP="0058123D">
      <w:pPr>
        <w:shd w:val="clear" w:color="auto" w:fill="FFFFFF"/>
        <w:spacing w:line="240" w:lineRule="auto"/>
        <w:ind w:firstLine="0"/>
        <w:jc w:val="center"/>
        <w:rPr>
          <w:rFonts w:ascii="Times New Roman" w:hAnsi="Times New Roman"/>
        </w:rPr>
      </w:pPr>
      <w:r w:rsidRPr="002D1BE8">
        <w:rPr>
          <w:rFonts w:ascii="Times New Roman" w:hAnsi="Times New Roman"/>
        </w:rPr>
        <w:t>Рисунок 2.1.2. Геоморфологическая карта Республики Северная Осетия-Алания</w:t>
      </w:r>
    </w:p>
    <w:p w14:paraId="4413468A" w14:textId="77777777" w:rsidR="0058123D" w:rsidRPr="002D1BE8" w:rsidRDefault="0058123D" w:rsidP="0058123D">
      <w:pPr>
        <w:shd w:val="clear" w:color="auto" w:fill="FFFFFF"/>
        <w:spacing w:line="240" w:lineRule="auto"/>
        <w:rPr>
          <w:rFonts w:ascii="Times New Roman" w:hAnsi="Times New Roman"/>
        </w:rPr>
      </w:pPr>
    </w:p>
    <w:p w14:paraId="0C5BF595" w14:textId="77777777" w:rsidR="0058123D" w:rsidRPr="002D1BE8" w:rsidRDefault="0058123D" w:rsidP="0058123D">
      <w:pPr>
        <w:spacing w:line="240" w:lineRule="auto"/>
        <w:rPr>
          <w:rFonts w:ascii="Times New Roman" w:hAnsi="Times New Roman"/>
        </w:rPr>
      </w:pPr>
    </w:p>
    <w:p w14:paraId="3EE91F3C" w14:textId="77777777" w:rsidR="0058123D" w:rsidRPr="002D1BE8" w:rsidRDefault="0058123D" w:rsidP="0058123D">
      <w:pPr>
        <w:spacing w:line="240" w:lineRule="auto"/>
        <w:rPr>
          <w:rFonts w:ascii="Times New Roman" w:hAnsi="Times New Roman"/>
        </w:rPr>
      </w:pPr>
    </w:p>
    <w:p w14:paraId="10600CED" w14:textId="77777777" w:rsidR="0058123D" w:rsidRPr="002D1BE8" w:rsidRDefault="0058123D" w:rsidP="0058123D">
      <w:pPr>
        <w:shd w:val="clear" w:color="auto" w:fill="FFFFFF"/>
        <w:spacing w:line="240" w:lineRule="auto"/>
        <w:ind w:firstLine="0"/>
        <w:jc w:val="center"/>
      </w:pPr>
      <w:r w:rsidRPr="002D1BE8">
        <w:rPr>
          <w:rFonts w:ascii="Liberation Sans Narrow"/>
          <w:noProof/>
          <w:sz w:val="20"/>
        </w:rPr>
        <w:lastRenderedPageBreak/>
        <w:drawing>
          <wp:inline distT="0" distB="0" distL="0" distR="0" wp14:anchorId="04FDF345" wp14:editId="1D6A5092">
            <wp:extent cx="5831997" cy="7860982"/>
            <wp:effectExtent l="0" t="0" r="0" b="0"/>
            <wp:docPr id="4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 cstate="print"/>
                    <a:stretch>
                      <a:fillRect/>
                    </a:stretch>
                  </pic:blipFill>
                  <pic:spPr>
                    <a:xfrm>
                      <a:off x="0" y="0"/>
                      <a:ext cx="5831997" cy="7860982"/>
                    </a:xfrm>
                    <a:prstGeom prst="rect">
                      <a:avLst/>
                    </a:prstGeom>
                  </pic:spPr>
                </pic:pic>
              </a:graphicData>
            </a:graphic>
          </wp:inline>
        </w:drawing>
      </w:r>
    </w:p>
    <w:p w14:paraId="4FDCA88D" w14:textId="77777777" w:rsidR="0058123D" w:rsidRPr="002D1BE8" w:rsidRDefault="0058123D" w:rsidP="002D1BE8">
      <w:pPr>
        <w:pStyle w:val="a8"/>
        <w:spacing w:line="240" w:lineRule="auto"/>
        <w:ind w:left="0" w:firstLine="0"/>
        <w:jc w:val="center"/>
        <w:rPr>
          <w:rFonts w:ascii="Times New Roman" w:hAnsi="Times New Roman"/>
          <w:bCs/>
        </w:rPr>
      </w:pPr>
      <w:r w:rsidRPr="002D1BE8">
        <w:rPr>
          <w:rFonts w:ascii="Times New Roman" w:hAnsi="Times New Roman"/>
          <w:bCs/>
        </w:rPr>
        <w:t>Рисунок 2.1.3. Схематическая геологическая карта Республики Северная Осетия-Алания</w:t>
      </w:r>
      <w:r w:rsidRPr="002D1BE8">
        <w:rPr>
          <w:rStyle w:val="aff0"/>
          <w:rFonts w:ascii="Times New Roman" w:hAnsi="Times New Roman"/>
          <w:bCs/>
        </w:rPr>
        <w:footnoteReference w:id="3"/>
      </w:r>
    </w:p>
    <w:p w14:paraId="5F3B1BDD" w14:textId="77777777" w:rsidR="0058123D" w:rsidRPr="002D1BE8" w:rsidRDefault="0058123D" w:rsidP="0058123D">
      <w:pPr>
        <w:spacing w:line="240" w:lineRule="auto"/>
        <w:rPr>
          <w:rFonts w:ascii="Times New Roman" w:hAnsi="Times New Roman"/>
        </w:rPr>
      </w:pPr>
    </w:p>
    <w:p w14:paraId="7EA0B04C" w14:textId="77777777" w:rsidR="00937825" w:rsidRDefault="00937825" w:rsidP="002D1BE8">
      <w:pPr>
        <w:pStyle w:val="a8"/>
        <w:spacing w:line="240" w:lineRule="auto"/>
        <w:ind w:left="0"/>
        <w:rPr>
          <w:rFonts w:ascii="Times New Roman" w:hAnsi="Times New Roman"/>
        </w:rPr>
      </w:pPr>
    </w:p>
    <w:p w14:paraId="7146F38C" w14:textId="77777777" w:rsidR="00937825" w:rsidRDefault="00937825" w:rsidP="002D1BE8">
      <w:pPr>
        <w:pStyle w:val="a8"/>
        <w:spacing w:line="240" w:lineRule="auto"/>
        <w:ind w:left="0"/>
        <w:rPr>
          <w:rFonts w:ascii="Times New Roman" w:hAnsi="Times New Roman"/>
        </w:rPr>
      </w:pPr>
    </w:p>
    <w:p w14:paraId="2188A8C4" w14:textId="18D34E38" w:rsidR="00937825" w:rsidRDefault="00937825" w:rsidP="00937825">
      <w:pPr>
        <w:pStyle w:val="a8"/>
        <w:spacing w:line="240" w:lineRule="auto"/>
        <w:ind w:left="0" w:firstLine="0"/>
        <w:jc w:val="center"/>
        <w:rPr>
          <w:rFonts w:ascii="Times New Roman" w:hAnsi="Times New Roman"/>
        </w:rPr>
      </w:pPr>
      <w:r>
        <w:rPr>
          <w:noProof/>
        </w:rPr>
        <w:lastRenderedPageBreak/>
        <w:drawing>
          <wp:inline distT="0" distB="0" distL="0" distR="0" wp14:anchorId="70AF3566" wp14:editId="6C4B1E38">
            <wp:extent cx="5729605" cy="8773795"/>
            <wp:effectExtent l="0" t="0" r="444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9605" cy="8773795"/>
                    </a:xfrm>
                    <a:prstGeom prst="rect">
                      <a:avLst/>
                    </a:prstGeom>
                    <a:noFill/>
                    <a:ln>
                      <a:noFill/>
                    </a:ln>
                  </pic:spPr>
                </pic:pic>
              </a:graphicData>
            </a:graphic>
          </wp:inline>
        </w:drawing>
      </w:r>
    </w:p>
    <w:p w14:paraId="4D68BD97" w14:textId="45ED8731" w:rsidR="00937825" w:rsidRDefault="00937825" w:rsidP="00937825">
      <w:pPr>
        <w:pStyle w:val="a8"/>
        <w:spacing w:line="240" w:lineRule="auto"/>
        <w:ind w:left="0" w:firstLine="0"/>
        <w:jc w:val="center"/>
        <w:rPr>
          <w:rFonts w:ascii="Times New Roman" w:hAnsi="Times New Roman"/>
        </w:rPr>
      </w:pPr>
      <w:r w:rsidRPr="002D1BE8">
        <w:rPr>
          <w:rFonts w:ascii="Times New Roman" w:hAnsi="Times New Roman"/>
          <w:bCs/>
        </w:rPr>
        <w:t>Рисунок 2.1.</w:t>
      </w:r>
      <w:r>
        <w:rPr>
          <w:rFonts w:ascii="Times New Roman" w:hAnsi="Times New Roman"/>
          <w:bCs/>
        </w:rPr>
        <w:t>4</w:t>
      </w:r>
      <w:r w:rsidRPr="002D1BE8">
        <w:rPr>
          <w:rFonts w:ascii="Times New Roman" w:hAnsi="Times New Roman"/>
          <w:bCs/>
        </w:rPr>
        <w:t>.</w:t>
      </w:r>
      <w:r>
        <w:rPr>
          <w:rFonts w:ascii="Times New Roman" w:hAnsi="Times New Roman"/>
          <w:bCs/>
        </w:rPr>
        <w:t xml:space="preserve"> Геологическое строение Ирафского района</w:t>
      </w:r>
    </w:p>
    <w:p w14:paraId="5B397AD3" w14:textId="77777777" w:rsidR="00937825" w:rsidRDefault="00937825" w:rsidP="002D1BE8">
      <w:pPr>
        <w:pStyle w:val="a8"/>
        <w:spacing w:line="240" w:lineRule="auto"/>
        <w:ind w:left="0"/>
        <w:rPr>
          <w:rFonts w:ascii="Times New Roman" w:hAnsi="Times New Roman"/>
        </w:rPr>
      </w:pPr>
    </w:p>
    <w:p w14:paraId="50407479" w14:textId="463E330E" w:rsidR="002D1BE8" w:rsidRPr="002D1BE8" w:rsidRDefault="002D1BE8" w:rsidP="002D1BE8">
      <w:pPr>
        <w:pStyle w:val="a8"/>
        <w:spacing w:line="240" w:lineRule="auto"/>
        <w:ind w:left="0"/>
        <w:rPr>
          <w:rFonts w:ascii="Times New Roman" w:hAnsi="Times New Roman"/>
        </w:rPr>
      </w:pPr>
      <w:r w:rsidRPr="002D1BE8">
        <w:rPr>
          <w:rFonts w:ascii="Times New Roman" w:hAnsi="Times New Roman"/>
        </w:rPr>
        <w:lastRenderedPageBreak/>
        <w:t>С севера на юг первым расположен Лесистый хребет, Пастбищный слабо выражен. За ним четко просматривается Скалистый хребет с пологими северными и крутыми южными склонами. Вершины Скалистого хребта (более 3000 м над уровнем моря) имеют формы башен, бастионов, столообразные и другие.</w:t>
      </w:r>
    </w:p>
    <w:p w14:paraId="53C12916" w14:textId="72CFFB61" w:rsidR="002D1BE8" w:rsidRPr="002D1BE8" w:rsidRDefault="002D1BE8" w:rsidP="002D1BE8">
      <w:pPr>
        <w:pStyle w:val="a8"/>
        <w:spacing w:line="240" w:lineRule="auto"/>
        <w:ind w:left="0"/>
        <w:rPr>
          <w:rFonts w:ascii="Times New Roman" w:hAnsi="Times New Roman"/>
        </w:rPr>
      </w:pPr>
      <w:r w:rsidRPr="002D1BE8">
        <w:rPr>
          <w:rFonts w:ascii="Times New Roman" w:hAnsi="Times New Roman"/>
        </w:rPr>
        <w:t>Горы Скалистого хребта сложены из доломитов, известняков, мергелей и других карбонатных пород. Они легко растворимы, поэтому на территории этого хребта встречается большое количество скальных навесов, щелей, пещер, воронок и других форм карстового рельефа. Склоны Скалистого хребта изрезаны узкими ущельями-каньонами, щелями, малодоступными пропастями. С южной стороны у подножий гор лежат осыпи значительных площадей.</w:t>
      </w:r>
    </w:p>
    <w:p w14:paraId="345216BF" w14:textId="6CB89728" w:rsidR="002D1BE8" w:rsidRPr="002D1BE8" w:rsidRDefault="002D1BE8" w:rsidP="002D1BE8">
      <w:pPr>
        <w:pStyle w:val="a8"/>
        <w:spacing w:line="240" w:lineRule="auto"/>
        <w:ind w:left="0"/>
        <w:rPr>
          <w:rFonts w:ascii="Times New Roman" w:hAnsi="Times New Roman"/>
        </w:rPr>
      </w:pPr>
      <w:r w:rsidRPr="002D1BE8">
        <w:rPr>
          <w:rFonts w:ascii="Times New Roman" w:hAnsi="Times New Roman"/>
        </w:rPr>
        <w:t xml:space="preserve">Скалистый хребет делится на две части </w:t>
      </w:r>
      <w:r>
        <w:rPr>
          <w:rFonts w:ascii="Times New Roman" w:hAnsi="Times New Roman"/>
        </w:rPr>
        <w:t>–</w:t>
      </w:r>
      <w:r w:rsidRPr="002D1BE8">
        <w:rPr>
          <w:rFonts w:ascii="Times New Roman" w:hAnsi="Times New Roman"/>
        </w:rPr>
        <w:t xml:space="preserve"> западную </w:t>
      </w:r>
      <w:r>
        <w:rPr>
          <w:rFonts w:ascii="Times New Roman" w:hAnsi="Times New Roman"/>
        </w:rPr>
        <w:t xml:space="preserve">– </w:t>
      </w:r>
      <w:r w:rsidRPr="002D1BE8">
        <w:rPr>
          <w:rFonts w:ascii="Times New Roman" w:hAnsi="Times New Roman"/>
        </w:rPr>
        <w:t xml:space="preserve">Уазахохскую и восточную </w:t>
      </w:r>
      <w:r>
        <w:rPr>
          <w:rFonts w:ascii="Times New Roman" w:hAnsi="Times New Roman"/>
        </w:rPr>
        <w:t>–</w:t>
      </w:r>
      <w:r w:rsidRPr="002D1BE8">
        <w:rPr>
          <w:rFonts w:ascii="Times New Roman" w:hAnsi="Times New Roman"/>
        </w:rPr>
        <w:t xml:space="preserve"> Кионхохскую. Между ними </w:t>
      </w:r>
      <w:r>
        <w:rPr>
          <w:rFonts w:ascii="Times New Roman" w:hAnsi="Times New Roman"/>
        </w:rPr>
        <w:t>–</w:t>
      </w:r>
      <w:r w:rsidRPr="002D1BE8">
        <w:rPr>
          <w:rFonts w:ascii="Times New Roman" w:hAnsi="Times New Roman"/>
        </w:rPr>
        <w:t xml:space="preserve"> прорыв реки Урух. Наиболее значительные вершины Скали-стого хребта в этой части </w:t>
      </w:r>
      <w:r>
        <w:rPr>
          <w:rFonts w:ascii="Times New Roman" w:hAnsi="Times New Roman"/>
        </w:rPr>
        <w:t>–</w:t>
      </w:r>
      <w:r w:rsidRPr="002D1BE8">
        <w:rPr>
          <w:rFonts w:ascii="Times New Roman" w:hAnsi="Times New Roman"/>
        </w:rPr>
        <w:t xml:space="preserve"> Уазахох (3529 м), Кионхох (3425 м), Барзондцагвери (3128 м). На Скалистом хребте имеется несколько удобных перевалов, через которые можно пройти из предгорий в район межгорных котловин.</w:t>
      </w:r>
    </w:p>
    <w:p w14:paraId="4C3F6A7D" w14:textId="364B633E" w:rsidR="002D1BE8" w:rsidRPr="002D1BE8" w:rsidRDefault="002D1BE8" w:rsidP="002D1BE8">
      <w:pPr>
        <w:pStyle w:val="a8"/>
        <w:spacing w:line="240" w:lineRule="auto"/>
        <w:ind w:left="0"/>
        <w:rPr>
          <w:rFonts w:ascii="Times New Roman" w:hAnsi="Times New Roman"/>
        </w:rPr>
      </w:pPr>
      <w:r w:rsidRPr="002D1BE8">
        <w:rPr>
          <w:rFonts w:ascii="Times New Roman" w:hAnsi="Times New Roman"/>
        </w:rPr>
        <w:t xml:space="preserve">Между Скалистым и Боковым хребтами </w:t>
      </w:r>
      <w:r>
        <w:rPr>
          <w:rFonts w:ascii="Times New Roman" w:hAnsi="Times New Roman"/>
        </w:rPr>
        <w:t>–</w:t>
      </w:r>
      <w:r w:rsidRPr="002D1BE8">
        <w:rPr>
          <w:rFonts w:ascii="Times New Roman" w:hAnsi="Times New Roman"/>
        </w:rPr>
        <w:t xml:space="preserve"> юрская сланцевая депрессия, которая выработана эрозийной деятельностью рек в хорошо поддающихся размытых глинистых сланцах и песчаниках. В этом районе можно наблюдать мягкие формы рельефа. Центральная часть долины носит название Донифарс-Задалесской котловины и имеет нижние отметки высот от 1000 до 2000 м над уровнем моря. </w:t>
      </w:r>
    </w:p>
    <w:p w14:paraId="37E513BA" w14:textId="60A05DA6" w:rsidR="002D1BE8" w:rsidRPr="002D1BE8" w:rsidRDefault="002D1BE8" w:rsidP="002D1BE8">
      <w:pPr>
        <w:pStyle w:val="a8"/>
        <w:spacing w:line="240" w:lineRule="auto"/>
        <w:ind w:left="0"/>
        <w:rPr>
          <w:rFonts w:ascii="Times New Roman" w:hAnsi="Times New Roman"/>
        </w:rPr>
      </w:pPr>
      <w:r w:rsidRPr="002D1BE8">
        <w:rPr>
          <w:rFonts w:ascii="Times New Roman" w:hAnsi="Times New Roman"/>
        </w:rPr>
        <w:t>В более южном положении находятся горы Бокового и Водораздельного хребтов, вершины которых поднимаются до 4000 м и более. Основные горные породы — магматические и метаморфические граниты, гнейсы, кристаллические сланцы, а также более молодые изверженные и осадочные породы. Эта часть Горной Дигории — область вечных снегов и мощных ледников.</w:t>
      </w:r>
    </w:p>
    <w:p w14:paraId="42A6AACE" w14:textId="5E9240FD" w:rsidR="006809B5" w:rsidRPr="009A2AC1" w:rsidRDefault="002D1BE8" w:rsidP="002D1BE8">
      <w:pPr>
        <w:pStyle w:val="a8"/>
        <w:spacing w:line="240" w:lineRule="auto"/>
        <w:ind w:left="0"/>
        <w:rPr>
          <w:rFonts w:ascii="Times New Roman" w:hAnsi="Times New Roman"/>
        </w:rPr>
      </w:pPr>
      <w:r w:rsidRPr="002D1BE8">
        <w:rPr>
          <w:rFonts w:ascii="Times New Roman" w:hAnsi="Times New Roman"/>
        </w:rPr>
        <w:t xml:space="preserve">В высокогорной Дигории расположены снежно-ледниковые вершины Лабода (4320 м), Цители (4247 м), Цихварга (4128 м), Бурджула (4357 м), Бокос (4060 м) и другие. Кроме того, в районе Бокового и Водораздельного хребтов имеется большое количество перевалов, </w:t>
      </w:r>
      <w:r w:rsidRPr="002562AC">
        <w:rPr>
          <w:rFonts w:ascii="Times New Roman" w:hAnsi="Times New Roman"/>
        </w:rPr>
        <w:t xml:space="preserve">которые соединяют между собой не только отдельные ущелья Горной Дигории, но и </w:t>
      </w:r>
      <w:r w:rsidRPr="009A2AC1">
        <w:rPr>
          <w:rFonts w:ascii="Times New Roman" w:hAnsi="Times New Roman"/>
        </w:rPr>
        <w:t>связывают Северный Кавказ с Закавказьем. Наиболее легкодоступны и часто используемы для этого перевалы Гурдзиафцаг и Гебеафцаг. А перевал Стулиафцаг соединяет Северную Осетию и Кабардино-Балкарию (Верхнюю Балкарию).</w:t>
      </w:r>
    </w:p>
    <w:p w14:paraId="768DF651" w14:textId="77777777" w:rsidR="002D1BE8" w:rsidRPr="009A2AC1" w:rsidRDefault="002D1BE8" w:rsidP="002D1BE8">
      <w:pPr>
        <w:pStyle w:val="a8"/>
        <w:spacing w:line="240" w:lineRule="auto"/>
        <w:ind w:left="851"/>
        <w:rPr>
          <w:rFonts w:ascii="Times New Roman" w:hAnsi="Times New Roman"/>
        </w:rPr>
      </w:pPr>
    </w:p>
    <w:p w14:paraId="0EF38911" w14:textId="77777777" w:rsidR="00EE47D8" w:rsidRPr="009A2AC1" w:rsidRDefault="00EE47D8" w:rsidP="002562AC">
      <w:pPr>
        <w:pStyle w:val="a8"/>
        <w:spacing w:line="240" w:lineRule="auto"/>
        <w:ind w:left="0" w:firstLine="0"/>
        <w:jc w:val="center"/>
        <w:rPr>
          <w:rFonts w:ascii="Times New Roman" w:hAnsi="Times New Roman"/>
        </w:rPr>
      </w:pPr>
      <w:r w:rsidRPr="009A2AC1">
        <w:rPr>
          <w:rFonts w:ascii="Times New Roman" w:hAnsi="Times New Roman"/>
          <w:b/>
        </w:rPr>
        <w:t>2.2. Климатические и агроклиматические условия территории</w:t>
      </w:r>
    </w:p>
    <w:p w14:paraId="2FDDF7B1" w14:textId="77777777" w:rsidR="006809B5" w:rsidRPr="009A2AC1" w:rsidRDefault="006809B5" w:rsidP="006809B5">
      <w:pPr>
        <w:spacing w:line="240" w:lineRule="auto"/>
        <w:ind w:firstLine="0"/>
        <w:jc w:val="center"/>
        <w:rPr>
          <w:rFonts w:ascii="Times New Roman" w:hAnsi="Times New Roman"/>
          <w:b/>
        </w:rPr>
      </w:pPr>
    </w:p>
    <w:p w14:paraId="56A6A1B0" w14:textId="5BA3C2A6" w:rsidR="002562AC" w:rsidRPr="002562AC" w:rsidRDefault="002562AC" w:rsidP="002562AC">
      <w:pPr>
        <w:spacing w:line="240" w:lineRule="auto"/>
        <w:rPr>
          <w:rFonts w:ascii="Times New Roman" w:hAnsi="Times New Roman"/>
        </w:rPr>
      </w:pPr>
      <w:r w:rsidRPr="009A2AC1">
        <w:rPr>
          <w:rFonts w:ascii="Times New Roman" w:hAnsi="Times New Roman"/>
        </w:rPr>
        <w:t>Климат территории складывается под влиянием окружения гор. Для него характерна вертикальная поясность с большим разнообразием микроклиматических мест. Здесь наглядно проявляются законы вертикальной</w:t>
      </w:r>
      <w:r w:rsidRPr="002562AC">
        <w:rPr>
          <w:rFonts w:ascii="Times New Roman" w:hAnsi="Times New Roman"/>
        </w:rPr>
        <w:t xml:space="preserve"> зональности, согласно которым с подъемом на 100 м по вертикали температура воздуха понижается на 05-0,6 °С.</w:t>
      </w:r>
    </w:p>
    <w:p w14:paraId="16D77BA6" w14:textId="77777777" w:rsidR="00954E47" w:rsidRDefault="00954E47" w:rsidP="002562AC">
      <w:pPr>
        <w:spacing w:line="240" w:lineRule="auto"/>
        <w:rPr>
          <w:rFonts w:ascii="Times New Roman" w:hAnsi="Times New Roman"/>
        </w:rPr>
      </w:pPr>
    </w:p>
    <w:p w14:paraId="57F4C98E" w14:textId="3509CD3E" w:rsidR="00954E47" w:rsidRDefault="00954E47" w:rsidP="00954E47">
      <w:pPr>
        <w:spacing w:line="240" w:lineRule="auto"/>
        <w:ind w:firstLine="0"/>
        <w:rPr>
          <w:rFonts w:ascii="Times New Roman" w:hAnsi="Times New Roman"/>
        </w:rPr>
      </w:pPr>
      <w:r>
        <w:rPr>
          <w:noProof/>
        </w:rPr>
        <w:lastRenderedPageBreak/>
        <w:drawing>
          <wp:inline distT="0" distB="0" distL="0" distR="0" wp14:anchorId="51E28F8F" wp14:editId="0FD1C511">
            <wp:extent cx="5939790" cy="8756015"/>
            <wp:effectExtent l="0" t="0" r="381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756015"/>
                    </a:xfrm>
                    <a:prstGeom prst="rect">
                      <a:avLst/>
                    </a:prstGeom>
                    <a:noFill/>
                    <a:ln>
                      <a:noFill/>
                    </a:ln>
                  </pic:spPr>
                </pic:pic>
              </a:graphicData>
            </a:graphic>
          </wp:inline>
        </w:drawing>
      </w:r>
    </w:p>
    <w:p w14:paraId="4A52A37B" w14:textId="5F98D8F5" w:rsidR="00954E47" w:rsidRDefault="00954E47" w:rsidP="00954E47">
      <w:pPr>
        <w:spacing w:line="240" w:lineRule="auto"/>
        <w:ind w:firstLine="0"/>
        <w:jc w:val="center"/>
        <w:rPr>
          <w:rFonts w:ascii="Times New Roman" w:hAnsi="Times New Roman"/>
        </w:rPr>
      </w:pPr>
      <w:r>
        <w:rPr>
          <w:rFonts w:ascii="Times New Roman" w:hAnsi="Times New Roman"/>
        </w:rPr>
        <w:t>Рисунок 2.2.1. Схема климатического районирования Ирафского района</w:t>
      </w:r>
    </w:p>
    <w:p w14:paraId="1247C1CC" w14:textId="77777777" w:rsidR="00954E47" w:rsidRDefault="00954E47" w:rsidP="002562AC">
      <w:pPr>
        <w:spacing w:line="240" w:lineRule="auto"/>
        <w:rPr>
          <w:rFonts w:ascii="Times New Roman" w:hAnsi="Times New Roman"/>
        </w:rPr>
      </w:pPr>
    </w:p>
    <w:p w14:paraId="5195CA2F" w14:textId="2242545C" w:rsidR="002562AC" w:rsidRPr="002562AC" w:rsidRDefault="002562AC" w:rsidP="002562AC">
      <w:pPr>
        <w:spacing w:line="240" w:lineRule="auto"/>
        <w:rPr>
          <w:rFonts w:ascii="Times New Roman" w:hAnsi="Times New Roman"/>
        </w:rPr>
      </w:pPr>
      <w:r w:rsidRPr="002562AC">
        <w:rPr>
          <w:rFonts w:ascii="Times New Roman" w:hAnsi="Times New Roman"/>
        </w:rPr>
        <w:lastRenderedPageBreak/>
        <w:t>Сложная система высоких горных хребтов и глубоких ущелий обусловливает возникновение горно-долинных ветров. Днем ветер дует вверх по долине, а ночью - вниз, от быстро охлаждающихся вершин к более теплым предгорным равнинам. Нередко в горах дуют фены - южные и юго-западные сухие теплые, иногда горячие ветры большой силы и скорости. Фены чаще всего бывают в конце зимы, достигая иногда силы урагана (до 25-30 м/сек. при порывах) и продолжаются до 2-3 суток. Заканчивается фен сменой ясной солнечной погоды на пасмурную и холодную с обильными осадками.</w:t>
      </w:r>
    </w:p>
    <w:p w14:paraId="0885990F" w14:textId="46A87124" w:rsidR="009D3683" w:rsidRPr="001514BA" w:rsidRDefault="002562AC" w:rsidP="002562AC">
      <w:pPr>
        <w:spacing w:line="240" w:lineRule="auto"/>
        <w:rPr>
          <w:rFonts w:ascii="Times New Roman" w:hAnsi="Times New Roman"/>
        </w:rPr>
      </w:pPr>
      <w:r w:rsidRPr="002562AC">
        <w:rPr>
          <w:rFonts w:ascii="Times New Roman" w:hAnsi="Times New Roman"/>
        </w:rPr>
        <w:t xml:space="preserve">На территории района характерны горно-долинные ветры. </w:t>
      </w:r>
      <w:r w:rsidRPr="001514BA">
        <w:rPr>
          <w:rFonts w:ascii="Times New Roman" w:hAnsi="Times New Roman"/>
        </w:rPr>
        <w:t>Среднегодовая скорость ветра в предгорьях и горных долинах 1,5-2 м/с. В течение года преобладают слабые ветры, 2,0-5,0 м/сек. При прохождении атмосферных фронтов на 1-2 дня ветер усиливается до 15-20 м/сек. Повторяемость штилей (в процентах от общего числа случаев наблюдений за ветром) приведена в таблице 2.2.1.</w:t>
      </w:r>
    </w:p>
    <w:p w14:paraId="676C881A" w14:textId="77777777" w:rsidR="00954E47" w:rsidRDefault="00954E47" w:rsidP="002562AC">
      <w:pPr>
        <w:spacing w:line="240" w:lineRule="auto"/>
        <w:ind w:left="1701" w:firstLine="0"/>
        <w:jc w:val="right"/>
        <w:rPr>
          <w:rFonts w:ascii="Times New Roman" w:hAnsi="Times New Roman"/>
        </w:rPr>
      </w:pPr>
    </w:p>
    <w:p w14:paraId="58E80001" w14:textId="05C81223" w:rsidR="002562AC" w:rsidRPr="002562AC" w:rsidRDefault="002562AC" w:rsidP="002562AC">
      <w:pPr>
        <w:spacing w:line="240" w:lineRule="auto"/>
        <w:ind w:left="1701" w:firstLine="0"/>
        <w:jc w:val="right"/>
        <w:rPr>
          <w:rFonts w:ascii="Times New Roman" w:hAnsi="Times New Roman"/>
        </w:rPr>
      </w:pPr>
      <w:r w:rsidRPr="002562AC">
        <w:rPr>
          <w:rFonts w:ascii="Times New Roman" w:hAnsi="Times New Roman"/>
        </w:rPr>
        <w:t>Таблица 2.2.1</w:t>
      </w:r>
    </w:p>
    <w:p w14:paraId="71FB87D0" w14:textId="4FBD1CA3" w:rsidR="002562AC" w:rsidRDefault="002562AC" w:rsidP="002562AC">
      <w:pPr>
        <w:spacing w:line="240" w:lineRule="auto"/>
        <w:ind w:firstLine="0"/>
        <w:jc w:val="center"/>
        <w:rPr>
          <w:rFonts w:ascii="Times New Roman" w:hAnsi="Times New Roman"/>
        </w:rPr>
      </w:pPr>
      <w:r w:rsidRPr="002562AC">
        <w:rPr>
          <w:rFonts w:ascii="Times New Roman" w:hAnsi="Times New Roman"/>
        </w:rPr>
        <w:t>Повторяемость направления ветра и штилей, %</w:t>
      </w:r>
    </w:p>
    <w:tbl>
      <w:tblPr>
        <w:tblStyle w:val="a3"/>
        <w:tblW w:w="0" w:type="auto"/>
        <w:tblLook w:val="04A0" w:firstRow="1" w:lastRow="0" w:firstColumn="1" w:lastColumn="0" w:noHBand="0" w:noVBand="1"/>
      </w:tblPr>
      <w:tblGrid>
        <w:gridCol w:w="957"/>
        <w:gridCol w:w="957"/>
        <w:gridCol w:w="957"/>
        <w:gridCol w:w="957"/>
        <w:gridCol w:w="957"/>
        <w:gridCol w:w="957"/>
        <w:gridCol w:w="957"/>
        <w:gridCol w:w="957"/>
        <w:gridCol w:w="957"/>
        <w:gridCol w:w="957"/>
      </w:tblGrid>
      <w:tr w:rsidR="002562AC" w14:paraId="2478D45B" w14:textId="77777777" w:rsidTr="005B4FCC">
        <w:tc>
          <w:tcPr>
            <w:tcW w:w="957" w:type="dxa"/>
            <w:vAlign w:val="center"/>
          </w:tcPr>
          <w:p w14:paraId="1BCE3F87" w14:textId="45C9A6B7"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Месяц</w:t>
            </w:r>
          </w:p>
        </w:tc>
        <w:tc>
          <w:tcPr>
            <w:tcW w:w="957" w:type="dxa"/>
            <w:vAlign w:val="center"/>
          </w:tcPr>
          <w:p w14:paraId="5267DF9B" w14:textId="640D9152"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С</w:t>
            </w:r>
          </w:p>
        </w:tc>
        <w:tc>
          <w:tcPr>
            <w:tcW w:w="957" w:type="dxa"/>
            <w:vAlign w:val="center"/>
          </w:tcPr>
          <w:p w14:paraId="75FA14AC" w14:textId="778CE4A2"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СВ</w:t>
            </w:r>
          </w:p>
        </w:tc>
        <w:tc>
          <w:tcPr>
            <w:tcW w:w="957" w:type="dxa"/>
            <w:vAlign w:val="center"/>
          </w:tcPr>
          <w:p w14:paraId="15F802BF" w14:textId="732BFFA1"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В</w:t>
            </w:r>
          </w:p>
        </w:tc>
        <w:tc>
          <w:tcPr>
            <w:tcW w:w="957" w:type="dxa"/>
            <w:vAlign w:val="center"/>
          </w:tcPr>
          <w:p w14:paraId="668E2164" w14:textId="79FAA92A"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ЮВ</w:t>
            </w:r>
          </w:p>
        </w:tc>
        <w:tc>
          <w:tcPr>
            <w:tcW w:w="957" w:type="dxa"/>
            <w:vAlign w:val="center"/>
          </w:tcPr>
          <w:p w14:paraId="75A3E885" w14:textId="20389CD5"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Ю</w:t>
            </w:r>
          </w:p>
        </w:tc>
        <w:tc>
          <w:tcPr>
            <w:tcW w:w="957" w:type="dxa"/>
            <w:vAlign w:val="center"/>
          </w:tcPr>
          <w:p w14:paraId="2C1C2570" w14:textId="36E55280"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ЮЗ</w:t>
            </w:r>
          </w:p>
        </w:tc>
        <w:tc>
          <w:tcPr>
            <w:tcW w:w="957" w:type="dxa"/>
            <w:vAlign w:val="center"/>
          </w:tcPr>
          <w:p w14:paraId="4ED4FB8D" w14:textId="169AB80B"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З</w:t>
            </w:r>
          </w:p>
        </w:tc>
        <w:tc>
          <w:tcPr>
            <w:tcW w:w="957" w:type="dxa"/>
            <w:vAlign w:val="center"/>
          </w:tcPr>
          <w:p w14:paraId="5BC31D19" w14:textId="489332AC"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СЗ</w:t>
            </w:r>
          </w:p>
        </w:tc>
        <w:tc>
          <w:tcPr>
            <w:tcW w:w="957" w:type="dxa"/>
            <w:vAlign w:val="center"/>
          </w:tcPr>
          <w:p w14:paraId="67402FDB" w14:textId="520BBE8F"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Штиль</w:t>
            </w:r>
          </w:p>
        </w:tc>
      </w:tr>
      <w:tr w:rsidR="002562AC" w14:paraId="0CEE8ACB" w14:textId="77777777" w:rsidTr="005B4FCC">
        <w:tc>
          <w:tcPr>
            <w:tcW w:w="957" w:type="dxa"/>
            <w:vAlign w:val="center"/>
          </w:tcPr>
          <w:p w14:paraId="4A775AD5" w14:textId="3A14728F"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I</w:t>
            </w:r>
          </w:p>
        </w:tc>
        <w:tc>
          <w:tcPr>
            <w:tcW w:w="957" w:type="dxa"/>
            <w:vAlign w:val="center"/>
          </w:tcPr>
          <w:p w14:paraId="5FE48AEC" w14:textId="7BDEBBC4"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9</w:t>
            </w:r>
          </w:p>
        </w:tc>
        <w:tc>
          <w:tcPr>
            <w:tcW w:w="957" w:type="dxa"/>
            <w:vAlign w:val="center"/>
          </w:tcPr>
          <w:p w14:paraId="5DB26F00" w14:textId="2AD64C3C"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16</w:t>
            </w:r>
          </w:p>
        </w:tc>
        <w:tc>
          <w:tcPr>
            <w:tcW w:w="957" w:type="dxa"/>
            <w:vAlign w:val="center"/>
          </w:tcPr>
          <w:p w14:paraId="21594917" w14:textId="7A37615A"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10</w:t>
            </w:r>
          </w:p>
        </w:tc>
        <w:tc>
          <w:tcPr>
            <w:tcW w:w="957" w:type="dxa"/>
            <w:vAlign w:val="center"/>
          </w:tcPr>
          <w:p w14:paraId="7955B505" w14:textId="399EA571"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c>
          <w:tcPr>
            <w:tcW w:w="957" w:type="dxa"/>
            <w:vAlign w:val="center"/>
          </w:tcPr>
          <w:p w14:paraId="680E6D76" w14:textId="163DC1AF"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4</w:t>
            </w:r>
          </w:p>
        </w:tc>
        <w:tc>
          <w:tcPr>
            <w:tcW w:w="957" w:type="dxa"/>
            <w:vAlign w:val="center"/>
          </w:tcPr>
          <w:p w14:paraId="0C8A3065" w14:textId="5A3C240C"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38</w:t>
            </w:r>
          </w:p>
        </w:tc>
        <w:tc>
          <w:tcPr>
            <w:tcW w:w="957" w:type="dxa"/>
            <w:vAlign w:val="center"/>
          </w:tcPr>
          <w:p w14:paraId="2C6F5514" w14:textId="503FD985"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11</w:t>
            </w:r>
          </w:p>
        </w:tc>
        <w:tc>
          <w:tcPr>
            <w:tcW w:w="957" w:type="dxa"/>
            <w:vAlign w:val="center"/>
          </w:tcPr>
          <w:p w14:paraId="461FB78F" w14:textId="3C889224"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c>
          <w:tcPr>
            <w:tcW w:w="957" w:type="dxa"/>
            <w:vAlign w:val="center"/>
          </w:tcPr>
          <w:p w14:paraId="49D1B3E1" w14:textId="5E5B4C36"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2</w:t>
            </w:r>
          </w:p>
        </w:tc>
      </w:tr>
      <w:tr w:rsidR="002562AC" w14:paraId="79682A5C" w14:textId="77777777" w:rsidTr="005B4FCC">
        <w:tc>
          <w:tcPr>
            <w:tcW w:w="957" w:type="dxa"/>
            <w:vAlign w:val="center"/>
          </w:tcPr>
          <w:p w14:paraId="364F4F3C" w14:textId="3D7BB336"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II</w:t>
            </w:r>
          </w:p>
        </w:tc>
        <w:tc>
          <w:tcPr>
            <w:tcW w:w="957" w:type="dxa"/>
            <w:vAlign w:val="center"/>
          </w:tcPr>
          <w:p w14:paraId="1B9F8133" w14:textId="6F87AB5A"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10</w:t>
            </w:r>
          </w:p>
        </w:tc>
        <w:tc>
          <w:tcPr>
            <w:tcW w:w="957" w:type="dxa"/>
            <w:vAlign w:val="center"/>
          </w:tcPr>
          <w:p w14:paraId="512C312E" w14:textId="42C57F93"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18</w:t>
            </w:r>
          </w:p>
        </w:tc>
        <w:tc>
          <w:tcPr>
            <w:tcW w:w="957" w:type="dxa"/>
            <w:vAlign w:val="center"/>
          </w:tcPr>
          <w:p w14:paraId="27679FA2" w14:textId="2DBC0930"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14</w:t>
            </w:r>
          </w:p>
        </w:tc>
        <w:tc>
          <w:tcPr>
            <w:tcW w:w="957" w:type="dxa"/>
            <w:vAlign w:val="center"/>
          </w:tcPr>
          <w:p w14:paraId="4D63CF3C" w14:textId="21B947A9"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7</w:t>
            </w:r>
          </w:p>
        </w:tc>
        <w:tc>
          <w:tcPr>
            <w:tcW w:w="957" w:type="dxa"/>
            <w:vAlign w:val="center"/>
          </w:tcPr>
          <w:p w14:paraId="09121248" w14:textId="5BFEF456"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4</w:t>
            </w:r>
          </w:p>
        </w:tc>
        <w:tc>
          <w:tcPr>
            <w:tcW w:w="957" w:type="dxa"/>
            <w:vAlign w:val="center"/>
          </w:tcPr>
          <w:p w14:paraId="155413B3" w14:textId="5EF06E31"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33</w:t>
            </w:r>
          </w:p>
        </w:tc>
        <w:tc>
          <w:tcPr>
            <w:tcW w:w="957" w:type="dxa"/>
            <w:vAlign w:val="center"/>
          </w:tcPr>
          <w:p w14:paraId="55846EB3" w14:textId="48C03DAB"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9</w:t>
            </w:r>
          </w:p>
        </w:tc>
        <w:tc>
          <w:tcPr>
            <w:tcW w:w="957" w:type="dxa"/>
            <w:vAlign w:val="center"/>
          </w:tcPr>
          <w:p w14:paraId="5497BD77" w14:textId="120AAA3B"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5</w:t>
            </w:r>
          </w:p>
        </w:tc>
        <w:tc>
          <w:tcPr>
            <w:tcW w:w="957" w:type="dxa"/>
            <w:vAlign w:val="center"/>
          </w:tcPr>
          <w:p w14:paraId="5C4C6268" w14:textId="3E315C7F"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3</w:t>
            </w:r>
          </w:p>
        </w:tc>
      </w:tr>
      <w:tr w:rsidR="002562AC" w14:paraId="0716DB46" w14:textId="77777777" w:rsidTr="005B4FCC">
        <w:tc>
          <w:tcPr>
            <w:tcW w:w="957" w:type="dxa"/>
            <w:vAlign w:val="center"/>
          </w:tcPr>
          <w:p w14:paraId="2C2E11EB" w14:textId="4D970199"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III</w:t>
            </w:r>
          </w:p>
        </w:tc>
        <w:tc>
          <w:tcPr>
            <w:tcW w:w="957" w:type="dxa"/>
            <w:vAlign w:val="center"/>
          </w:tcPr>
          <w:p w14:paraId="7E724001" w14:textId="06B63D6C"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12</w:t>
            </w:r>
          </w:p>
        </w:tc>
        <w:tc>
          <w:tcPr>
            <w:tcW w:w="957" w:type="dxa"/>
            <w:vAlign w:val="center"/>
          </w:tcPr>
          <w:p w14:paraId="000E6C30" w14:textId="185EFE13"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27</w:t>
            </w:r>
          </w:p>
        </w:tc>
        <w:tc>
          <w:tcPr>
            <w:tcW w:w="957" w:type="dxa"/>
            <w:vAlign w:val="center"/>
          </w:tcPr>
          <w:p w14:paraId="445930CC" w14:textId="0F45EE54"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16</w:t>
            </w:r>
          </w:p>
        </w:tc>
        <w:tc>
          <w:tcPr>
            <w:tcW w:w="957" w:type="dxa"/>
            <w:vAlign w:val="center"/>
          </w:tcPr>
          <w:p w14:paraId="2CB1E744" w14:textId="08D4D4AD"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c>
          <w:tcPr>
            <w:tcW w:w="957" w:type="dxa"/>
            <w:vAlign w:val="center"/>
          </w:tcPr>
          <w:p w14:paraId="4001E50F" w14:textId="67EFA140"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3</w:t>
            </w:r>
          </w:p>
        </w:tc>
        <w:tc>
          <w:tcPr>
            <w:tcW w:w="957" w:type="dxa"/>
            <w:vAlign w:val="center"/>
          </w:tcPr>
          <w:p w14:paraId="23BD439F" w14:textId="6F09FB20"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24</w:t>
            </w:r>
          </w:p>
        </w:tc>
        <w:tc>
          <w:tcPr>
            <w:tcW w:w="957" w:type="dxa"/>
            <w:vAlign w:val="center"/>
          </w:tcPr>
          <w:p w14:paraId="2ED7F611" w14:textId="6CF3E386"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7</w:t>
            </w:r>
          </w:p>
        </w:tc>
        <w:tc>
          <w:tcPr>
            <w:tcW w:w="957" w:type="dxa"/>
            <w:vAlign w:val="center"/>
          </w:tcPr>
          <w:p w14:paraId="2E07B2B5" w14:textId="636C70E8"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5</w:t>
            </w:r>
          </w:p>
        </w:tc>
        <w:tc>
          <w:tcPr>
            <w:tcW w:w="957" w:type="dxa"/>
            <w:vAlign w:val="center"/>
          </w:tcPr>
          <w:p w14:paraId="785F9CFF" w14:textId="52345D68"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4</w:t>
            </w:r>
          </w:p>
        </w:tc>
      </w:tr>
      <w:tr w:rsidR="002562AC" w14:paraId="27F3A70E" w14:textId="77777777" w:rsidTr="005B4FCC">
        <w:tc>
          <w:tcPr>
            <w:tcW w:w="957" w:type="dxa"/>
            <w:vAlign w:val="center"/>
          </w:tcPr>
          <w:p w14:paraId="12E6D0FE" w14:textId="35252266"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IV</w:t>
            </w:r>
          </w:p>
        </w:tc>
        <w:tc>
          <w:tcPr>
            <w:tcW w:w="957" w:type="dxa"/>
            <w:vAlign w:val="center"/>
          </w:tcPr>
          <w:p w14:paraId="3BEC5B78" w14:textId="3DF0328D"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13</w:t>
            </w:r>
          </w:p>
        </w:tc>
        <w:tc>
          <w:tcPr>
            <w:tcW w:w="957" w:type="dxa"/>
            <w:vAlign w:val="center"/>
          </w:tcPr>
          <w:p w14:paraId="757DD119" w14:textId="42D027E9"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23</w:t>
            </w:r>
          </w:p>
        </w:tc>
        <w:tc>
          <w:tcPr>
            <w:tcW w:w="957" w:type="dxa"/>
            <w:vAlign w:val="center"/>
          </w:tcPr>
          <w:p w14:paraId="76CBA95C" w14:textId="4697E392"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11</w:t>
            </w:r>
          </w:p>
        </w:tc>
        <w:tc>
          <w:tcPr>
            <w:tcW w:w="957" w:type="dxa"/>
            <w:vAlign w:val="center"/>
          </w:tcPr>
          <w:p w14:paraId="7E2D233B" w14:textId="4C022E48"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c>
          <w:tcPr>
            <w:tcW w:w="957" w:type="dxa"/>
            <w:vAlign w:val="center"/>
          </w:tcPr>
          <w:p w14:paraId="24AD9588" w14:textId="0AB65C9F"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3</w:t>
            </w:r>
          </w:p>
        </w:tc>
        <w:tc>
          <w:tcPr>
            <w:tcW w:w="957" w:type="dxa"/>
            <w:vAlign w:val="center"/>
          </w:tcPr>
          <w:p w14:paraId="324E4911" w14:textId="110BF8C9"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28</w:t>
            </w:r>
          </w:p>
        </w:tc>
        <w:tc>
          <w:tcPr>
            <w:tcW w:w="957" w:type="dxa"/>
            <w:vAlign w:val="center"/>
          </w:tcPr>
          <w:p w14:paraId="0055CFAC" w14:textId="1353F344"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10</w:t>
            </w:r>
          </w:p>
        </w:tc>
        <w:tc>
          <w:tcPr>
            <w:tcW w:w="957" w:type="dxa"/>
            <w:vAlign w:val="center"/>
          </w:tcPr>
          <w:p w14:paraId="770C9953" w14:textId="16A82CAE"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c>
          <w:tcPr>
            <w:tcW w:w="957" w:type="dxa"/>
            <w:vAlign w:val="center"/>
          </w:tcPr>
          <w:p w14:paraId="39630CED" w14:textId="4CC6D2CC"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3</w:t>
            </w:r>
          </w:p>
        </w:tc>
      </w:tr>
      <w:tr w:rsidR="002562AC" w14:paraId="777491B2" w14:textId="77777777" w:rsidTr="005B4FCC">
        <w:tc>
          <w:tcPr>
            <w:tcW w:w="957" w:type="dxa"/>
            <w:vAlign w:val="center"/>
          </w:tcPr>
          <w:p w14:paraId="495C9E73" w14:textId="6CA57865"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V</w:t>
            </w:r>
          </w:p>
        </w:tc>
        <w:tc>
          <w:tcPr>
            <w:tcW w:w="957" w:type="dxa"/>
            <w:vAlign w:val="center"/>
          </w:tcPr>
          <w:p w14:paraId="01377DDE" w14:textId="0291AFCF"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12</w:t>
            </w:r>
          </w:p>
        </w:tc>
        <w:tc>
          <w:tcPr>
            <w:tcW w:w="957" w:type="dxa"/>
            <w:vAlign w:val="center"/>
          </w:tcPr>
          <w:p w14:paraId="48E46A31" w14:textId="2A12478E"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16</w:t>
            </w:r>
          </w:p>
        </w:tc>
        <w:tc>
          <w:tcPr>
            <w:tcW w:w="957" w:type="dxa"/>
            <w:vAlign w:val="center"/>
          </w:tcPr>
          <w:p w14:paraId="7DCAAAA5" w14:textId="1A4FE4A3"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10</w:t>
            </w:r>
          </w:p>
        </w:tc>
        <w:tc>
          <w:tcPr>
            <w:tcW w:w="957" w:type="dxa"/>
            <w:vAlign w:val="center"/>
          </w:tcPr>
          <w:p w14:paraId="6301873B" w14:textId="060307BA"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c>
          <w:tcPr>
            <w:tcW w:w="957" w:type="dxa"/>
            <w:vAlign w:val="center"/>
          </w:tcPr>
          <w:p w14:paraId="4CADD60C" w14:textId="3D4C1B20"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4</w:t>
            </w:r>
          </w:p>
        </w:tc>
        <w:tc>
          <w:tcPr>
            <w:tcW w:w="957" w:type="dxa"/>
            <w:vAlign w:val="center"/>
          </w:tcPr>
          <w:p w14:paraId="43F96E9D" w14:textId="2BB96914"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32</w:t>
            </w:r>
          </w:p>
        </w:tc>
        <w:tc>
          <w:tcPr>
            <w:tcW w:w="957" w:type="dxa"/>
            <w:vAlign w:val="center"/>
          </w:tcPr>
          <w:p w14:paraId="53155839" w14:textId="0300DE90"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14</w:t>
            </w:r>
          </w:p>
        </w:tc>
        <w:tc>
          <w:tcPr>
            <w:tcW w:w="957" w:type="dxa"/>
            <w:vAlign w:val="center"/>
          </w:tcPr>
          <w:p w14:paraId="74E65EB7" w14:textId="5366F9ED"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c>
          <w:tcPr>
            <w:tcW w:w="957" w:type="dxa"/>
            <w:vAlign w:val="center"/>
          </w:tcPr>
          <w:p w14:paraId="44CC94C8" w14:textId="308EDB1C"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4</w:t>
            </w:r>
          </w:p>
        </w:tc>
      </w:tr>
      <w:tr w:rsidR="002562AC" w14:paraId="475B005E" w14:textId="77777777" w:rsidTr="005B4FCC">
        <w:tc>
          <w:tcPr>
            <w:tcW w:w="957" w:type="dxa"/>
            <w:vAlign w:val="center"/>
          </w:tcPr>
          <w:p w14:paraId="4E066016" w14:textId="2308B6A0"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VI</w:t>
            </w:r>
          </w:p>
        </w:tc>
        <w:tc>
          <w:tcPr>
            <w:tcW w:w="957" w:type="dxa"/>
            <w:vAlign w:val="center"/>
          </w:tcPr>
          <w:p w14:paraId="65A100BC" w14:textId="73787BC3"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8</w:t>
            </w:r>
          </w:p>
        </w:tc>
        <w:tc>
          <w:tcPr>
            <w:tcW w:w="957" w:type="dxa"/>
            <w:vAlign w:val="center"/>
          </w:tcPr>
          <w:p w14:paraId="6CA616D8" w14:textId="7030E9B0"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15</w:t>
            </w:r>
          </w:p>
        </w:tc>
        <w:tc>
          <w:tcPr>
            <w:tcW w:w="957" w:type="dxa"/>
            <w:vAlign w:val="center"/>
          </w:tcPr>
          <w:p w14:paraId="3AC7418C" w14:textId="1F81FCE6"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10</w:t>
            </w:r>
          </w:p>
        </w:tc>
        <w:tc>
          <w:tcPr>
            <w:tcW w:w="957" w:type="dxa"/>
            <w:vAlign w:val="center"/>
          </w:tcPr>
          <w:p w14:paraId="092A730D" w14:textId="58CFD60D"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c>
          <w:tcPr>
            <w:tcW w:w="957" w:type="dxa"/>
            <w:vAlign w:val="center"/>
          </w:tcPr>
          <w:p w14:paraId="3C8C6F5F" w14:textId="38538A0A"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4</w:t>
            </w:r>
          </w:p>
        </w:tc>
        <w:tc>
          <w:tcPr>
            <w:tcW w:w="957" w:type="dxa"/>
            <w:vAlign w:val="center"/>
          </w:tcPr>
          <w:p w14:paraId="72996B72" w14:textId="77E368E3"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37</w:t>
            </w:r>
          </w:p>
        </w:tc>
        <w:tc>
          <w:tcPr>
            <w:tcW w:w="957" w:type="dxa"/>
            <w:vAlign w:val="center"/>
          </w:tcPr>
          <w:p w14:paraId="02BBEFC0" w14:textId="6A3BC2B3"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15</w:t>
            </w:r>
          </w:p>
        </w:tc>
        <w:tc>
          <w:tcPr>
            <w:tcW w:w="957" w:type="dxa"/>
            <w:vAlign w:val="center"/>
          </w:tcPr>
          <w:p w14:paraId="7EE94B9F" w14:textId="11A93F25"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5</w:t>
            </w:r>
          </w:p>
        </w:tc>
        <w:tc>
          <w:tcPr>
            <w:tcW w:w="957" w:type="dxa"/>
            <w:vAlign w:val="center"/>
          </w:tcPr>
          <w:p w14:paraId="57071FC7" w14:textId="24E83A6C"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4</w:t>
            </w:r>
          </w:p>
        </w:tc>
      </w:tr>
      <w:tr w:rsidR="002562AC" w14:paraId="1F8268AC" w14:textId="77777777" w:rsidTr="005B4FCC">
        <w:tc>
          <w:tcPr>
            <w:tcW w:w="957" w:type="dxa"/>
            <w:vAlign w:val="center"/>
          </w:tcPr>
          <w:p w14:paraId="0929DF48" w14:textId="2052DC63"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VII</w:t>
            </w:r>
          </w:p>
        </w:tc>
        <w:tc>
          <w:tcPr>
            <w:tcW w:w="957" w:type="dxa"/>
            <w:vAlign w:val="center"/>
          </w:tcPr>
          <w:p w14:paraId="26678B6C" w14:textId="7C15FBC0"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8</w:t>
            </w:r>
          </w:p>
        </w:tc>
        <w:tc>
          <w:tcPr>
            <w:tcW w:w="957" w:type="dxa"/>
            <w:vAlign w:val="center"/>
          </w:tcPr>
          <w:p w14:paraId="6D5C85E6" w14:textId="7267EFA1"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12</w:t>
            </w:r>
          </w:p>
        </w:tc>
        <w:tc>
          <w:tcPr>
            <w:tcW w:w="957" w:type="dxa"/>
            <w:vAlign w:val="center"/>
          </w:tcPr>
          <w:p w14:paraId="1189B654" w14:textId="1860EF7F"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9</w:t>
            </w:r>
          </w:p>
        </w:tc>
        <w:tc>
          <w:tcPr>
            <w:tcW w:w="957" w:type="dxa"/>
            <w:vAlign w:val="center"/>
          </w:tcPr>
          <w:p w14:paraId="6B246C09" w14:textId="59D0A64A"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c>
          <w:tcPr>
            <w:tcW w:w="957" w:type="dxa"/>
            <w:vAlign w:val="center"/>
          </w:tcPr>
          <w:p w14:paraId="6F5185F6" w14:textId="348845D7"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3</w:t>
            </w:r>
          </w:p>
        </w:tc>
        <w:tc>
          <w:tcPr>
            <w:tcW w:w="957" w:type="dxa"/>
            <w:vAlign w:val="center"/>
          </w:tcPr>
          <w:p w14:paraId="258D0F67" w14:textId="6AEC2497"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40</w:t>
            </w:r>
          </w:p>
        </w:tc>
        <w:tc>
          <w:tcPr>
            <w:tcW w:w="957" w:type="dxa"/>
            <w:vAlign w:val="center"/>
          </w:tcPr>
          <w:p w14:paraId="2F949E96" w14:textId="0044ACBF"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17</w:t>
            </w:r>
          </w:p>
        </w:tc>
        <w:tc>
          <w:tcPr>
            <w:tcW w:w="957" w:type="dxa"/>
            <w:vAlign w:val="center"/>
          </w:tcPr>
          <w:p w14:paraId="7394B4DC" w14:textId="65A3C079"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5</w:t>
            </w:r>
          </w:p>
        </w:tc>
        <w:tc>
          <w:tcPr>
            <w:tcW w:w="957" w:type="dxa"/>
            <w:vAlign w:val="center"/>
          </w:tcPr>
          <w:p w14:paraId="2AEB49FE" w14:textId="561BDECA" w:rsidR="002562AC" w:rsidRDefault="002562AC" w:rsidP="002562AC">
            <w:pPr>
              <w:spacing w:line="240" w:lineRule="auto"/>
              <w:ind w:firstLine="0"/>
              <w:jc w:val="center"/>
              <w:rPr>
                <w:rFonts w:ascii="Times New Roman" w:hAnsi="Times New Roman"/>
              </w:rPr>
            </w:pPr>
            <w:r w:rsidRPr="002562AC">
              <w:rPr>
                <w:rFonts w:ascii="Times New Roman" w:hAnsi="Times New Roman"/>
                <w:sz w:val="20"/>
                <w:szCs w:val="20"/>
              </w:rPr>
              <w:t>6</w:t>
            </w:r>
          </w:p>
        </w:tc>
      </w:tr>
      <w:tr w:rsidR="002562AC" w14:paraId="51BDE72D" w14:textId="77777777" w:rsidTr="005B4FCC">
        <w:tc>
          <w:tcPr>
            <w:tcW w:w="957" w:type="dxa"/>
            <w:vAlign w:val="center"/>
          </w:tcPr>
          <w:p w14:paraId="4A64CB68" w14:textId="35FDD1D7"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VIII</w:t>
            </w:r>
          </w:p>
        </w:tc>
        <w:tc>
          <w:tcPr>
            <w:tcW w:w="957" w:type="dxa"/>
            <w:vAlign w:val="center"/>
          </w:tcPr>
          <w:p w14:paraId="17DC2F39" w14:textId="5B707D45"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10</w:t>
            </w:r>
          </w:p>
        </w:tc>
        <w:tc>
          <w:tcPr>
            <w:tcW w:w="957" w:type="dxa"/>
            <w:vAlign w:val="center"/>
          </w:tcPr>
          <w:p w14:paraId="750C5A65" w14:textId="0582B568"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14</w:t>
            </w:r>
          </w:p>
        </w:tc>
        <w:tc>
          <w:tcPr>
            <w:tcW w:w="957" w:type="dxa"/>
            <w:vAlign w:val="center"/>
          </w:tcPr>
          <w:p w14:paraId="75F4D9D6" w14:textId="02761B7F"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9</w:t>
            </w:r>
          </w:p>
        </w:tc>
        <w:tc>
          <w:tcPr>
            <w:tcW w:w="957" w:type="dxa"/>
            <w:vAlign w:val="center"/>
          </w:tcPr>
          <w:p w14:paraId="4D55DE67" w14:textId="080979E8"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4</w:t>
            </w:r>
          </w:p>
        </w:tc>
        <w:tc>
          <w:tcPr>
            <w:tcW w:w="957" w:type="dxa"/>
            <w:vAlign w:val="center"/>
          </w:tcPr>
          <w:p w14:paraId="7241F267" w14:textId="6E96778C"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4</w:t>
            </w:r>
          </w:p>
        </w:tc>
        <w:tc>
          <w:tcPr>
            <w:tcW w:w="957" w:type="dxa"/>
            <w:vAlign w:val="center"/>
          </w:tcPr>
          <w:p w14:paraId="66FD4337" w14:textId="1D752486"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39</w:t>
            </w:r>
          </w:p>
        </w:tc>
        <w:tc>
          <w:tcPr>
            <w:tcW w:w="957" w:type="dxa"/>
            <w:vAlign w:val="center"/>
          </w:tcPr>
          <w:p w14:paraId="1D08811B" w14:textId="3206D7D0"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14</w:t>
            </w:r>
          </w:p>
        </w:tc>
        <w:tc>
          <w:tcPr>
            <w:tcW w:w="957" w:type="dxa"/>
            <w:vAlign w:val="center"/>
          </w:tcPr>
          <w:p w14:paraId="6A4DA067" w14:textId="4B9203B4"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6</w:t>
            </w:r>
          </w:p>
        </w:tc>
        <w:tc>
          <w:tcPr>
            <w:tcW w:w="957" w:type="dxa"/>
            <w:vAlign w:val="center"/>
          </w:tcPr>
          <w:p w14:paraId="3F0F8714" w14:textId="3BA4F29F"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w:t>
            </w:r>
          </w:p>
        </w:tc>
      </w:tr>
      <w:tr w:rsidR="002562AC" w14:paraId="01D2C901" w14:textId="77777777" w:rsidTr="005B4FCC">
        <w:tc>
          <w:tcPr>
            <w:tcW w:w="957" w:type="dxa"/>
            <w:vAlign w:val="center"/>
          </w:tcPr>
          <w:p w14:paraId="695E10CC" w14:textId="67AD04A8"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IX</w:t>
            </w:r>
          </w:p>
        </w:tc>
        <w:tc>
          <w:tcPr>
            <w:tcW w:w="957" w:type="dxa"/>
            <w:vAlign w:val="center"/>
          </w:tcPr>
          <w:p w14:paraId="58B74191" w14:textId="41FC9C9F"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10</w:t>
            </w:r>
          </w:p>
        </w:tc>
        <w:tc>
          <w:tcPr>
            <w:tcW w:w="957" w:type="dxa"/>
            <w:vAlign w:val="center"/>
          </w:tcPr>
          <w:p w14:paraId="095B4141" w14:textId="131157F5"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20</w:t>
            </w:r>
          </w:p>
        </w:tc>
        <w:tc>
          <w:tcPr>
            <w:tcW w:w="957" w:type="dxa"/>
            <w:vAlign w:val="center"/>
          </w:tcPr>
          <w:p w14:paraId="0CE30B78" w14:textId="1B67FD77"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10</w:t>
            </w:r>
          </w:p>
        </w:tc>
        <w:tc>
          <w:tcPr>
            <w:tcW w:w="957" w:type="dxa"/>
            <w:vAlign w:val="center"/>
          </w:tcPr>
          <w:p w14:paraId="7D3BBE8D" w14:textId="7F737F31"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5</w:t>
            </w:r>
          </w:p>
        </w:tc>
        <w:tc>
          <w:tcPr>
            <w:tcW w:w="957" w:type="dxa"/>
            <w:vAlign w:val="center"/>
          </w:tcPr>
          <w:p w14:paraId="780A1DC2" w14:textId="0CE36727"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w:t>
            </w:r>
          </w:p>
        </w:tc>
        <w:tc>
          <w:tcPr>
            <w:tcW w:w="957" w:type="dxa"/>
            <w:vAlign w:val="center"/>
          </w:tcPr>
          <w:p w14:paraId="3724831A" w14:textId="0AF8E976"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37</w:t>
            </w:r>
          </w:p>
        </w:tc>
        <w:tc>
          <w:tcPr>
            <w:tcW w:w="957" w:type="dxa"/>
            <w:vAlign w:val="center"/>
          </w:tcPr>
          <w:p w14:paraId="0EC65E61" w14:textId="0A210061"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10</w:t>
            </w:r>
          </w:p>
        </w:tc>
        <w:tc>
          <w:tcPr>
            <w:tcW w:w="957" w:type="dxa"/>
            <w:vAlign w:val="center"/>
          </w:tcPr>
          <w:p w14:paraId="6B1F7239" w14:textId="2F1838AB"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5</w:t>
            </w:r>
          </w:p>
        </w:tc>
        <w:tc>
          <w:tcPr>
            <w:tcW w:w="957" w:type="dxa"/>
            <w:vAlign w:val="center"/>
          </w:tcPr>
          <w:p w14:paraId="306DDD62" w14:textId="4F42D123"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2</w:t>
            </w:r>
          </w:p>
        </w:tc>
      </w:tr>
      <w:tr w:rsidR="002562AC" w14:paraId="4BA3504D" w14:textId="77777777" w:rsidTr="005B4FCC">
        <w:tc>
          <w:tcPr>
            <w:tcW w:w="957" w:type="dxa"/>
            <w:vAlign w:val="center"/>
          </w:tcPr>
          <w:p w14:paraId="65CFF76C" w14:textId="7398A161"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X</w:t>
            </w:r>
          </w:p>
        </w:tc>
        <w:tc>
          <w:tcPr>
            <w:tcW w:w="957" w:type="dxa"/>
            <w:vAlign w:val="center"/>
          </w:tcPr>
          <w:p w14:paraId="7653D694" w14:textId="515DFD76"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9</w:t>
            </w:r>
          </w:p>
        </w:tc>
        <w:tc>
          <w:tcPr>
            <w:tcW w:w="957" w:type="dxa"/>
            <w:vAlign w:val="center"/>
          </w:tcPr>
          <w:p w14:paraId="095BDEA2" w14:textId="1DD1783A"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21</w:t>
            </w:r>
          </w:p>
        </w:tc>
        <w:tc>
          <w:tcPr>
            <w:tcW w:w="957" w:type="dxa"/>
            <w:vAlign w:val="center"/>
          </w:tcPr>
          <w:p w14:paraId="2478B1DD" w14:textId="07FE132E"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13</w:t>
            </w:r>
          </w:p>
        </w:tc>
        <w:tc>
          <w:tcPr>
            <w:tcW w:w="957" w:type="dxa"/>
            <w:vAlign w:val="center"/>
          </w:tcPr>
          <w:p w14:paraId="454C29ED" w14:textId="3932717A"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6</w:t>
            </w:r>
          </w:p>
        </w:tc>
        <w:tc>
          <w:tcPr>
            <w:tcW w:w="957" w:type="dxa"/>
            <w:vAlign w:val="center"/>
          </w:tcPr>
          <w:p w14:paraId="15F13D3F" w14:textId="5F381DC6"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w:t>
            </w:r>
          </w:p>
        </w:tc>
        <w:tc>
          <w:tcPr>
            <w:tcW w:w="957" w:type="dxa"/>
            <w:vAlign w:val="center"/>
          </w:tcPr>
          <w:p w14:paraId="62C74CB0" w14:textId="06DB2793"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34</w:t>
            </w:r>
          </w:p>
        </w:tc>
        <w:tc>
          <w:tcPr>
            <w:tcW w:w="957" w:type="dxa"/>
            <w:vAlign w:val="center"/>
          </w:tcPr>
          <w:p w14:paraId="12D5DBA0" w14:textId="2089E26F"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9</w:t>
            </w:r>
          </w:p>
        </w:tc>
        <w:tc>
          <w:tcPr>
            <w:tcW w:w="957" w:type="dxa"/>
            <w:vAlign w:val="center"/>
          </w:tcPr>
          <w:p w14:paraId="31573AE1" w14:textId="64C0805B"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5</w:t>
            </w:r>
          </w:p>
        </w:tc>
        <w:tc>
          <w:tcPr>
            <w:tcW w:w="957" w:type="dxa"/>
            <w:vAlign w:val="center"/>
          </w:tcPr>
          <w:p w14:paraId="7A7A9497" w14:textId="48092090"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2</w:t>
            </w:r>
          </w:p>
        </w:tc>
      </w:tr>
      <w:tr w:rsidR="002562AC" w14:paraId="44E6D7E6" w14:textId="77777777" w:rsidTr="005B4FCC">
        <w:tc>
          <w:tcPr>
            <w:tcW w:w="957" w:type="dxa"/>
            <w:vAlign w:val="center"/>
          </w:tcPr>
          <w:p w14:paraId="3EFB70D7" w14:textId="41740C36"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XI</w:t>
            </w:r>
          </w:p>
        </w:tc>
        <w:tc>
          <w:tcPr>
            <w:tcW w:w="957" w:type="dxa"/>
            <w:vAlign w:val="center"/>
          </w:tcPr>
          <w:p w14:paraId="4F24B056" w14:textId="213317AB"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10</w:t>
            </w:r>
          </w:p>
        </w:tc>
        <w:tc>
          <w:tcPr>
            <w:tcW w:w="957" w:type="dxa"/>
            <w:vAlign w:val="center"/>
          </w:tcPr>
          <w:p w14:paraId="4D8DB0FA" w14:textId="401FCF6A"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16</w:t>
            </w:r>
          </w:p>
        </w:tc>
        <w:tc>
          <w:tcPr>
            <w:tcW w:w="957" w:type="dxa"/>
            <w:vAlign w:val="center"/>
          </w:tcPr>
          <w:p w14:paraId="4FCB4993" w14:textId="1F64FC9D"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10</w:t>
            </w:r>
          </w:p>
        </w:tc>
        <w:tc>
          <w:tcPr>
            <w:tcW w:w="957" w:type="dxa"/>
            <w:vAlign w:val="center"/>
          </w:tcPr>
          <w:p w14:paraId="44D275AD" w14:textId="003BC41E"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6</w:t>
            </w:r>
          </w:p>
        </w:tc>
        <w:tc>
          <w:tcPr>
            <w:tcW w:w="957" w:type="dxa"/>
            <w:vAlign w:val="center"/>
          </w:tcPr>
          <w:p w14:paraId="58F94F8E" w14:textId="0FDF6567"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4</w:t>
            </w:r>
          </w:p>
        </w:tc>
        <w:tc>
          <w:tcPr>
            <w:tcW w:w="957" w:type="dxa"/>
            <w:vAlign w:val="center"/>
          </w:tcPr>
          <w:p w14:paraId="6F6DCF07" w14:textId="0841E43C"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40</w:t>
            </w:r>
          </w:p>
        </w:tc>
        <w:tc>
          <w:tcPr>
            <w:tcW w:w="957" w:type="dxa"/>
            <w:vAlign w:val="center"/>
          </w:tcPr>
          <w:p w14:paraId="62AC3494" w14:textId="62DD7C09"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10</w:t>
            </w:r>
          </w:p>
        </w:tc>
        <w:tc>
          <w:tcPr>
            <w:tcW w:w="957" w:type="dxa"/>
            <w:vAlign w:val="center"/>
          </w:tcPr>
          <w:p w14:paraId="036A077B" w14:textId="65EC580A"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4</w:t>
            </w:r>
          </w:p>
        </w:tc>
        <w:tc>
          <w:tcPr>
            <w:tcW w:w="957" w:type="dxa"/>
            <w:vAlign w:val="center"/>
          </w:tcPr>
          <w:p w14:paraId="15ADBAE0" w14:textId="36FA63D5"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w:t>
            </w:r>
          </w:p>
        </w:tc>
      </w:tr>
      <w:tr w:rsidR="002562AC" w14:paraId="3BA3BB1F" w14:textId="77777777" w:rsidTr="005B4FCC">
        <w:tc>
          <w:tcPr>
            <w:tcW w:w="957" w:type="dxa"/>
            <w:vAlign w:val="center"/>
          </w:tcPr>
          <w:p w14:paraId="5FD1BB0D" w14:textId="1C0544C4"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XII</w:t>
            </w:r>
          </w:p>
        </w:tc>
        <w:tc>
          <w:tcPr>
            <w:tcW w:w="957" w:type="dxa"/>
            <w:vAlign w:val="center"/>
          </w:tcPr>
          <w:p w14:paraId="0C01D81D" w14:textId="3ED4A0F2"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10</w:t>
            </w:r>
          </w:p>
        </w:tc>
        <w:tc>
          <w:tcPr>
            <w:tcW w:w="957" w:type="dxa"/>
            <w:vAlign w:val="center"/>
          </w:tcPr>
          <w:p w14:paraId="3DCC83B6" w14:textId="7E2F3116"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18</w:t>
            </w:r>
          </w:p>
        </w:tc>
        <w:tc>
          <w:tcPr>
            <w:tcW w:w="957" w:type="dxa"/>
            <w:vAlign w:val="center"/>
          </w:tcPr>
          <w:p w14:paraId="69E5B947" w14:textId="737B1CA3"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11</w:t>
            </w:r>
          </w:p>
        </w:tc>
        <w:tc>
          <w:tcPr>
            <w:tcW w:w="957" w:type="dxa"/>
            <w:vAlign w:val="center"/>
          </w:tcPr>
          <w:p w14:paraId="2D01C2AB" w14:textId="55069EF6"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6</w:t>
            </w:r>
          </w:p>
        </w:tc>
        <w:tc>
          <w:tcPr>
            <w:tcW w:w="957" w:type="dxa"/>
            <w:vAlign w:val="center"/>
          </w:tcPr>
          <w:p w14:paraId="3795E6D9" w14:textId="7A0D260B"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w:t>
            </w:r>
          </w:p>
        </w:tc>
        <w:tc>
          <w:tcPr>
            <w:tcW w:w="957" w:type="dxa"/>
            <w:vAlign w:val="center"/>
          </w:tcPr>
          <w:p w14:paraId="0CC5ECAD" w14:textId="65797CAA"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35</w:t>
            </w:r>
          </w:p>
        </w:tc>
        <w:tc>
          <w:tcPr>
            <w:tcW w:w="957" w:type="dxa"/>
            <w:vAlign w:val="center"/>
          </w:tcPr>
          <w:p w14:paraId="20155429" w14:textId="00B06B97"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12</w:t>
            </w:r>
          </w:p>
        </w:tc>
        <w:tc>
          <w:tcPr>
            <w:tcW w:w="957" w:type="dxa"/>
            <w:vAlign w:val="center"/>
          </w:tcPr>
          <w:p w14:paraId="6D4A5BEB" w14:textId="0B1C2D91"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5</w:t>
            </w:r>
          </w:p>
        </w:tc>
        <w:tc>
          <w:tcPr>
            <w:tcW w:w="957" w:type="dxa"/>
            <w:vAlign w:val="center"/>
          </w:tcPr>
          <w:p w14:paraId="58B53AF5" w14:textId="530CBF82"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w:t>
            </w:r>
          </w:p>
        </w:tc>
      </w:tr>
      <w:tr w:rsidR="002562AC" w14:paraId="45CD15A6" w14:textId="77777777" w:rsidTr="005B4FCC">
        <w:tc>
          <w:tcPr>
            <w:tcW w:w="957" w:type="dxa"/>
            <w:vAlign w:val="center"/>
          </w:tcPr>
          <w:p w14:paraId="02D61F11" w14:textId="112BE22E"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Год</w:t>
            </w:r>
          </w:p>
        </w:tc>
        <w:tc>
          <w:tcPr>
            <w:tcW w:w="957" w:type="dxa"/>
            <w:vAlign w:val="center"/>
          </w:tcPr>
          <w:p w14:paraId="6B728559" w14:textId="2B1BCD89"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10</w:t>
            </w:r>
          </w:p>
        </w:tc>
        <w:tc>
          <w:tcPr>
            <w:tcW w:w="957" w:type="dxa"/>
            <w:vAlign w:val="center"/>
          </w:tcPr>
          <w:p w14:paraId="23728DB0" w14:textId="64A8C0C2"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14</w:t>
            </w:r>
          </w:p>
        </w:tc>
        <w:tc>
          <w:tcPr>
            <w:tcW w:w="957" w:type="dxa"/>
            <w:vAlign w:val="center"/>
          </w:tcPr>
          <w:p w14:paraId="7CB26822" w14:textId="38F7B0F6"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9</w:t>
            </w:r>
          </w:p>
        </w:tc>
        <w:tc>
          <w:tcPr>
            <w:tcW w:w="957" w:type="dxa"/>
            <w:vAlign w:val="center"/>
          </w:tcPr>
          <w:p w14:paraId="6351E054" w14:textId="114CA915"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4</w:t>
            </w:r>
          </w:p>
        </w:tc>
        <w:tc>
          <w:tcPr>
            <w:tcW w:w="957" w:type="dxa"/>
            <w:vAlign w:val="center"/>
          </w:tcPr>
          <w:p w14:paraId="5717D9A5" w14:textId="44FF4AB1"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4</w:t>
            </w:r>
          </w:p>
        </w:tc>
        <w:tc>
          <w:tcPr>
            <w:tcW w:w="957" w:type="dxa"/>
            <w:vAlign w:val="center"/>
          </w:tcPr>
          <w:p w14:paraId="490574B2" w14:textId="10E14DC2"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39</w:t>
            </w:r>
          </w:p>
        </w:tc>
        <w:tc>
          <w:tcPr>
            <w:tcW w:w="957" w:type="dxa"/>
            <w:vAlign w:val="center"/>
          </w:tcPr>
          <w:p w14:paraId="715A9DC3" w14:textId="2E70BCB5"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14</w:t>
            </w:r>
          </w:p>
        </w:tc>
        <w:tc>
          <w:tcPr>
            <w:tcW w:w="957" w:type="dxa"/>
            <w:vAlign w:val="center"/>
          </w:tcPr>
          <w:p w14:paraId="3C633E85" w14:textId="36042C31"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6</w:t>
            </w:r>
          </w:p>
        </w:tc>
        <w:tc>
          <w:tcPr>
            <w:tcW w:w="957" w:type="dxa"/>
            <w:vAlign w:val="center"/>
          </w:tcPr>
          <w:p w14:paraId="466257BF" w14:textId="592035BB" w:rsidR="002562AC" w:rsidRPr="002562AC" w:rsidRDefault="002562AC" w:rsidP="002562AC">
            <w:pPr>
              <w:spacing w:line="240" w:lineRule="auto"/>
              <w:ind w:firstLine="0"/>
              <w:jc w:val="center"/>
              <w:rPr>
                <w:rFonts w:ascii="Times New Roman" w:hAnsi="Times New Roman"/>
                <w:sz w:val="20"/>
                <w:szCs w:val="20"/>
              </w:rPr>
            </w:pPr>
            <w:r w:rsidRPr="002562AC">
              <w:rPr>
                <w:rFonts w:ascii="Times New Roman" w:hAnsi="Times New Roman"/>
                <w:sz w:val="20"/>
                <w:szCs w:val="20"/>
              </w:rPr>
              <w:t>3</w:t>
            </w:r>
          </w:p>
        </w:tc>
      </w:tr>
    </w:tbl>
    <w:p w14:paraId="250080C5" w14:textId="1F58BA18" w:rsidR="002562AC" w:rsidRDefault="002562AC" w:rsidP="002562AC">
      <w:pPr>
        <w:spacing w:line="240" w:lineRule="auto"/>
        <w:ind w:firstLine="0"/>
        <w:jc w:val="center"/>
        <w:rPr>
          <w:rFonts w:ascii="Times New Roman" w:hAnsi="Times New Roman"/>
        </w:rPr>
      </w:pPr>
    </w:p>
    <w:p w14:paraId="6FC9F05B" w14:textId="4A018F3D" w:rsidR="002562AC" w:rsidRPr="002562AC" w:rsidRDefault="002562AC" w:rsidP="002562AC">
      <w:pPr>
        <w:spacing w:line="240" w:lineRule="auto"/>
        <w:rPr>
          <w:rFonts w:ascii="Times New Roman" w:hAnsi="Times New Roman"/>
        </w:rPr>
      </w:pPr>
      <w:r w:rsidRPr="002562AC">
        <w:rPr>
          <w:rFonts w:ascii="Times New Roman" w:hAnsi="Times New Roman"/>
        </w:rPr>
        <w:t>Для Горной Дигории характерно несколько наиболее типичных микроклиматических зон: климат влажных широколиственных лесов, межгорных котловин (до 1800 м) и высокогорья (от 1800 и выше).</w:t>
      </w:r>
    </w:p>
    <w:p w14:paraId="3116B55E" w14:textId="77777777" w:rsidR="002562AC" w:rsidRPr="002562AC" w:rsidRDefault="002562AC" w:rsidP="002562AC">
      <w:pPr>
        <w:spacing w:line="240" w:lineRule="auto"/>
        <w:rPr>
          <w:rFonts w:ascii="Times New Roman" w:hAnsi="Times New Roman"/>
        </w:rPr>
      </w:pPr>
      <w:r w:rsidRPr="002562AC">
        <w:rPr>
          <w:rFonts w:ascii="Times New Roman" w:hAnsi="Times New Roman"/>
        </w:rPr>
        <w:t>Летом на предгорных равнинах господствует морской полярный воздух, приносимый западно-европейскими циклонами. В высокогорье (свыше 2000 м) осадки приносятся постоянными западными ветрами.</w:t>
      </w:r>
    </w:p>
    <w:p w14:paraId="4F38969D" w14:textId="4115D2BE" w:rsidR="002562AC" w:rsidRPr="002562AC" w:rsidRDefault="002562AC" w:rsidP="002562AC">
      <w:pPr>
        <w:spacing w:line="240" w:lineRule="auto"/>
        <w:rPr>
          <w:rFonts w:ascii="Times New Roman" w:hAnsi="Times New Roman"/>
        </w:rPr>
      </w:pPr>
      <w:r w:rsidRPr="002562AC">
        <w:rPr>
          <w:rFonts w:ascii="Times New Roman" w:hAnsi="Times New Roman"/>
        </w:rPr>
        <w:t>Хорошо прослеживается влияние высоты на средние годовые температуры воздуха. Средние годовые значения в предгорьях на выс. отметках 400-700 м – 7,5</w:t>
      </w:r>
      <w:r>
        <w:rPr>
          <w:rFonts w:ascii="Times New Roman" w:hAnsi="Times New Roman"/>
        </w:rPr>
        <w:t xml:space="preserve"> °</w:t>
      </w:r>
      <w:r w:rsidRPr="002562AC">
        <w:rPr>
          <w:rFonts w:ascii="Times New Roman" w:hAnsi="Times New Roman"/>
        </w:rPr>
        <w:t>С (Чикола). В горных котловинах с высотами 1400-1900 м температура воздуха понижается – 6,3</w:t>
      </w:r>
      <w:r w:rsidR="001514BA">
        <w:rPr>
          <w:rFonts w:ascii="Times New Roman" w:hAnsi="Times New Roman"/>
        </w:rPr>
        <w:t xml:space="preserve"> °С</w:t>
      </w:r>
      <w:r w:rsidRPr="002562AC">
        <w:rPr>
          <w:rFonts w:ascii="Times New Roman" w:hAnsi="Times New Roman"/>
        </w:rPr>
        <w:t xml:space="preserve"> (Фаснал) и выше отметки 2200 м среднегодовые значения температуры воздуха отрицательные и на высоте 3653 м достигают </w:t>
      </w:r>
      <w:r>
        <w:rPr>
          <w:rFonts w:ascii="Times New Roman" w:hAnsi="Times New Roman"/>
        </w:rPr>
        <w:t>–</w:t>
      </w:r>
      <w:r w:rsidRPr="002562AC">
        <w:rPr>
          <w:rFonts w:ascii="Times New Roman" w:hAnsi="Times New Roman"/>
        </w:rPr>
        <w:t xml:space="preserve"> 6,1</w:t>
      </w:r>
      <w:r>
        <w:rPr>
          <w:rFonts w:ascii="Times New Roman" w:hAnsi="Times New Roman"/>
        </w:rPr>
        <w:t xml:space="preserve"> °</w:t>
      </w:r>
      <w:r w:rsidRPr="002562AC">
        <w:rPr>
          <w:rFonts w:ascii="Times New Roman" w:hAnsi="Times New Roman"/>
        </w:rPr>
        <w:t>С.</w:t>
      </w:r>
    </w:p>
    <w:p w14:paraId="48F6D91B" w14:textId="40764E67" w:rsidR="002562AC" w:rsidRPr="002562AC" w:rsidRDefault="002562AC" w:rsidP="002562AC">
      <w:pPr>
        <w:spacing w:line="240" w:lineRule="auto"/>
        <w:rPr>
          <w:rFonts w:ascii="Times New Roman" w:hAnsi="Times New Roman"/>
        </w:rPr>
      </w:pPr>
      <w:r w:rsidRPr="002562AC">
        <w:rPr>
          <w:rFonts w:ascii="Times New Roman" w:hAnsi="Times New Roman"/>
        </w:rPr>
        <w:t>Понижение температуры с высотой является наиболее важной особенностью горных районов. Температурный градиент (понижение температуры на каждые 100 м превышения) здесь составляет 0,5-0,6</w:t>
      </w:r>
      <w:r>
        <w:rPr>
          <w:rFonts w:ascii="Times New Roman" w:hAnsi="Times New Roman"/>
        </w:rPr>
        <w:t xml:space="preserve"> </w:t>
      </w:r>
      <w:r w:rsidRPr="002562AC">
        <w:rPr>
          <w:rFonts w:ascii="Times New Roman" w:hAnsi="Times New Roman"/>
        </w:rPr>
        <w:t>°С.</w:t>
      </w:r>
    </w:p>
    <w:p w14:paraId="40F3B301" w14:textId="2850F105" w:rsidR="002562AC" w:rsidRPr="002562AC" w:rsidRDefault="002562AC" w:rsidP="002562AC">
      <w:pPr>
        <w:spacing w:line="240" w:lineRule="auto"/>
        <w:rPr>
          <w:rFonts w:ascii="Times New Roman" w:hAnsi="Times New Roman"/>
        </w:rPr>
      </w:pPr>
      <w:r w:rsidRPr="002562AC">
        <w:rPr>
          <w:rFonts w:ascii="Times New Roman" w:hAnsi="Times New Roman"/>
        </w:rPr>
        <w:t>В горных районах, расположенных ниже 1700 м, среднемесячные отрицательные температуры воздуха наблюдаются только в зимние месяцы.</w:t>
      </w:r>
      <w:r w:rsidR="00937825">
        <w:rPr>
          <w:rFonts w:ascii="Times New Roman" w:hAnsi="Times New Roman"/>
        </w:rPr>
        <w:t xml:space="preserve"> </w:t>
      </w:r>
      <w:r w:rsidRPr="002562AC">
        <w:rPr>
          <w:rFonts w:ascii="Times New Roman" w:hAnsi="Times New Roman"/>
        </w:rPr>
        <w:t>В высокогорье (&gt; 2000 м) зимы более суровые, продолжительность их до 6 месяцев. На высотах свыше 3000 м среднемесячная температура остается отрицательной в течение всего года.</w:t>
      </w:r>
    </w:p>
    <w:p w14:paraId="6027112B" w14:textId="77777777" w:rsidR="002562AC" w:rsidRPr="002562AC" w:rsidRDefault="002562AC" w:rsidP="002562AC">
      <w:pPr>
        <w:spacing w:line="240" w:lineRule="auto"/>
        <w:rPr>
          <w:rFonts w:ascii="Times New Roman" w:hAnsi="Times New Roman"/>
        </w:rPr>
      </w:pPr>
      <w:r w:rsidRPr="002562AC">
        <w:rPr>
          <w:rFonts w:ascii="Times New Roman" w:hAnsi="Times New Roman"/>
        </w:rPr>
        <w:t>Лето в горах умеренно теплое, днем в долинах температура воздуха иногда поднимается до 25-30 градусов (июль-август), однако ночи почти всегда прохладные. Среднемесячная температура в самые теплые месяцы в горных долинах не превышает 15-160С.</w:t>
      </w:r>
    </w:p>
    <w:p w14:paraId="55CA765C" w14:textId="77777777" w:rsidR="002562AC" w:rsidRPr="002562AC" w:rsidRDefault="002562AC" w:rsidP="002562AC">
      <w:pPr>
        <w:spacing w:line="240" w:lineRule="auto"/>
        <w:rPr>
          <w:rFonts w:ascii="Times New Roman" w:hAnsi="Times New Roman"/>
        </w:rPr>
      </w:pPr>
      <w:r w:rsidRPr="002562AC">
        <w:rPr>
          <w:rFonts w:ascii="Times New Roman" w:hAnsi="Times New Roman"/>
        </w:rPr>
        <w:t xml:space="preserve">Необходимо отметить большое значение орографии района в формировании климата и модификации циркуляции воздуха. Северные равнины способствуют стационированию </w:t>
      </w:r>
      <w:r w:rsidRPr="002562AC">
        <w:rPr>
          <w:rFonts w:ascii="Times New Roman" w:hAnsi="Times New Roman"/>
        </w:rPr>
        <w:lastRenderedPageBreak/>
        <w:t>воздушных масс, движущихся с севера и северо-востока, горные массивы затрудняют проникновение на территорию республики воздушных масс с юга и юго-запада. «Барьерный эффект» для воздушных масс, движущихся с севера, на возвышенных предгорных равнинах приводит к увеличению количества осадков и изменению режима их выпадения. Далее на юг наблюдается значительное возрастание количества осадков на северных склонах среднегорий и высокогорий, образование «дождевой тени» в межгорных котловинах, формирование фенов при переваливании воздушных масс южного макросклона. Ориентация речных долин приводит к усилению южной составляющей в ветровом режиме центральной части республики.</w:t>
      </w:r>
    </w:p>
    <w:p w14:paraId="532B9C29" w14:textId="77777777" w:rsidR="002562AC" w:rsidRPr="002562AC" w:rsidRDefault="002562AC" w:rsidP="002562AC">
      <w:pPr>
        <w:spacing w:line="240" w:lineRule="auto"/>
        <w:rPr>
          <w:rFonts w:ascii="Times New Roman" w:hAnsi="Times New Roman"/>
        </w:rPr>
      </w:pPr>
      <w:r w:rsidRPr="002562AC">
        <w:rPr>
          <w:rFonts w:ascii="Times New Roman" w:hAnsi="Times New Roman"/>
        </w:rPr>
        <w:t>Вследствие феновых эффектов замкнутые горные долины и котловины значительно суше и теплее водоразделов. Осадки связаны с северо-западными влажными ветрами, поэтому северные склоны (до 1600 м) получают чрезмерное количество осадков.</w:t>
      </w:r>
    </w:p>
    <w:p w14:paraId="4B12AA95" w14:textId="50A74B06" w:rsidR="002562AC" w:rsidRPr="002562AC" w:rsidRDefault="002562AC" w:rsidP="002562AC">
      <w:pPr>
        <w:spacing w:line="240" w:lineRule="auto"/>
        <w:rPr>
          <w:rFonts w:ascii="Times New Roman" w:hAnsi="Times New Roman"/>
        </w:rPr>
      </w:pPr>
      <w:r w:rsidRPr="002562AC">
        <w:rPr>
          <w:rFonts w:ascii="Times New Roman" w:hAnsi="Times New Roman"/>
        </w:rPr>
        <w:t>Наибольшее количество атмосферных осадков может достигать до 800-1000 мм в год. В течение года осадки распределяются неравномерно.</w:t>
      </w:r>
    </w:p>
    <w:p w14:paraId="2627003B" w14:textId="77777777" w:rsidR="002562AC" w:rsidRPr="002562AC" w:rsidRDefault="002562AC" w:rsidP="002562AC">
      <w:pPr>
        <w:spacing w:line="240" w:lineRule="auto"/>
        <w:rPr>
          <w:rFonts w:ascii="Times New Roman" w:hAnsi="Times New Roman"/>
        </w:rPr>
      </w:pPr>
      <w:r w:rsidRPr="002562AC">
        <w:rPr>
          <w:rFonts w:ascii="Times New Roman" w:hAnsi="Times New Roman"/>
        </w:rPr>
        <w:t xml:space="preserve">Первый снег выпадает в конце октября, заканчиваются снегопады в конце апреля. Постоянный снежный покров устанавливается с октября на вершинах, в начале декабря на дне ущелья. Район в зимний период лавиноопасен. Глубина снежного покрова в районе составляет, как правило, 35-50 см, однако нередко достигает 2 м и более. </w:t>
      </w:r>
    </w:p>
    <w:p w14:paraId="29E7EADC" w14:textId="252B3B28" w:rsidR="002562AC" w:rsidRDefault="002562AC" w:rsidP="002562AC">
      <w:pPr>
        <w:spacing w:line="240" w:lineRule="auto"/>
        <w:rPr>
          <w:rFonts w:ascii="Times New Roman" w:hAnsi="Times New Roman"/>
        </w:rPr>
      </w:pPr>
      <w:r w:rsidRPr="002562AC">
        <w:rPr>
          <w:rFonts w:ascii="Times New Roman" w:hAnsi="Times New Roman"/>
        </w:rPr>
        <w:t>На разных высотных уровнях толщина снежного покрова имеет различную сезонную динамику (табл</w:t>
      </w:r>
      <w:r w:rsidR="00D1545D">
        <w:rPr>
          <w:rFonts w:ascii="Times New Roman" w:hAnsi="Times New Roman"/>
        </w:rPr>
        <w:t>ица</w:t>
      </w:r>
      <w:r w:rsidRPr="002562AC">
        <w:rPr>
          <w:rFonts w:ascii="Times New Roman" w:hAnsi="Times New Roman"/>
        </w:rPr>
        <w:t xml:space="preserve"> </w:t>
      </w:r>
      <w:r w:rsidR="00D1545D">
        <w:rPr>
          <w:rFonts w:ascii="Times New Roman" w:hAnsi="Times New Roman"/>
        </w:rPr>
        <w:t>2.2</w:t>
      </w:r>
      <w:r w:rsidRPr="002562AC">
        <w:rPr>
          <w:rFonts w:ascii="Times New Roman" w:hAnsi="Times New Roman"/>
        </w:rPr>
        <w:t>.2). На высотах до 1500 м н.у.м. наибольшая толщина снежного покрова отмечается обычно в январе, в интервале высот 1600-2200 м она приходится в среднем на февраль, а выше – на март.</w:t>
      </w:r>
      <w:r w:rsidR="00180597">
        <w:rPr>
          <w:rFonts w:ascii="Times New Roman" w:hAnsi="Times New Roman"/>
        </w:rPr>
        <w:t xml:space="preserve"> </w:t>
      </w:r>
      <w:r w:rsidRPr="002562AC">
        <w:rPr>
          <w:rFonts w:ascii="Times New Roman" w:hAnsi="Times New Roman"/>
        </w:rPr>
        <w:t>Весенние и осенние заморозки на территории описываемого района отмечаются ежегодно. На равнинной части продолжительность беззаморозкового периода в воздухе в среднем составляет 190-200 дней. В предгорных и горных районах, в зависимости от высотных отметок, продолжительность этого периода уменьшается. Большое влияние на интенсивность и продолжительность заморозков оказывает рельеф местности.</w:t>
      </w:r>
    </w:p>
    <w:p w14:paraId="50D13E83" w14:textId="06580016" w:rsidR="00D1545D" w:rsidRDefault="00D1545D" w:rsidP="002562AC">
      <w:pPr>
        <w:spacing w:line="240" w:lineRule="auto"/>
        <w:rPr>
          <w:rFonts w:ascii="Times New Roman" w:hAnsi="Times New Roman"/>
        </w:rPr>
      </w:pPr>
    </w:p>
    <w:p w14:paraId="7907ECF5" w14:textId="568DDC60" w:rsidR="00D1545D" w:rsidRDefault="001514BA" w:rsidP="001514BA">
      <w:pPr>
        <w:spacing w:line="240" w:lineRule="auto"/>
        <w:ind w:firstLine="0"/>
        <w:jc w:val="right"/>
        <w:rPr>
          <w:rFonts w:ascii="Times New Roman" w:hAnsi="Times New Roman"/>
        </w:rPr>
      </w:pPr>
      <w:r>
        <w:rPr>
          <w:rFonts w:ascii="Times New Roman" w:hAnsi="Times New Roman"/>
        </w:rPr>
        <w:t>Таблица 2.2.2</w:t>
      </w:r>
    </w:p>
    <w:p w14:paraId="1B4C4530" w14:textId="78D595A6" w:rsidR="001514BA" w:rsidRDefault="001514BA" w:rsidP="001514BA">
      <w:pPr>
        <w:spacing w:line="240" w:lineRule="auto"/>
        <w:ind w:firstLine="0"/>
        <w:jc w:val="center"/>
        <w:rPr>
          <w:rFonts w:ascii="Times New Roman" w:hAnsi="Times New Roman"/>
        </w:rPr>
      </w:pPr>
      <w:r w:rsidRPr="001514BA">
        <w:rPr>
          <w:rFonts w:ascii="Times New Roman" w:hAnsi="Times New Roman"/>
        </w:rPr>
        <w:t>Средняя толщина и водность снежного покрова бассейна р.Урух</w:t>
      </w:r>
    </w:p>
    <w:tbl>
      <w:tblPr>
        <w:tblStyle w:val="a3"/>
        <w:tblW w:w="0" w:type="auto"/>
        <w:tblLook w:val="04A0" w:firstRow="1" w:lastRow="0" w:firstColumn="1" w:lastColumn="0" w:noHBand="0" w:noVBand="1"/>
      </w:tblPr>
      <w:tblGrid>
        <w:gridCol w:w="1668"/>
        <w:gridCol w:w="878"/>
        <w:gridCol w:w="878"/>
        <w:gridCol w:w="878"/>
        <w:gridCol w:w="878"/>
        <w:gridCol w:w="878"/>
        <w:gridCol w:w="878"/>
        <w:gridCol w:w="878"/>
        <w:gridCol w:w="878"/>
        <w:gridCol w:w="878"/>
      </w:tblGrid>
      <w:tr w:rsidR="001514BA" w:rsidRPr="001514BA" w14:paraId="2A29574D" w14:textId="77777777" w:rsidTr="001514BA">
        <w:tc>
          <w:tcPr>
            <w:tcW w:w="1668" w:type="dxa"/>
            <w:vMerge w:val="restart"/>
            <w:vAlign w:val="center"/>
          </w:tcPr>
          <w:p w14:paraId="1C45B361" w14:textId="30F97EE9"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Бассейн р. Урух</w:t>
            </w:r>
          </w:p>
        </w:tc>
        <w:tc>
          <w:tcPr>
            <w:tcW w:w="7902" w:type="dxa"/>
            <w:gridSpan w:val="9"/>
          </w:tcPr>
          <w:p w14:paraId="3CE14BE5" w14:textId="6C3429DD" w:rsidR="001514BA" w:rsidRPr="001514BA" w:rsidRDefault="001514BA" w:rsidP="001514BA">
            <w:pPr>
              <w:spacing w:line="240" w:lineRule="auto"/>
              <w:ind w:firstLine="0"/>
              <w:jc w:val="center"/>
              <w:rPr>
                <w:rFonts w:ascii="Times New Roman" w:hAnsi="Times New Roman"/>
                <w:sz w:val="20"/>
                <w:szCs w:val="20"/>
              </w:rPr>
            </w:pPr>
            <w:r>
              <w:rPr>
                <w:rFonts w:ascii="Times New Roman" w:hAnsi="Times New Roman"/>
                <w:sz w:val="20"/>
                <w:szCs w:val="20"/>
              </w:rPr>
              <w:t>Интервал высот, м</w:t>
            </w:r>
          </w:p>
        </w:tc>
      </w:tr>
      <w:tr w:rsidR="001514BA" w:rsidRPr="001514BA" w14:paraId="4CE55530" w14:textId="77777777" w:rsidTr="001514BA">
        <w:tc>
          <w:tcPr>
            <w:tcW w:w="1668" w:type="dxa"/>
            <w:vMerge/>
          </w:tcPr>
          <w:p w14:paraId="0F06E6EA" w14:textId="77777777" w:rsidR="001514BA" w:rsidRPr="001514BA" w:rsidRDefault="001514BA" w:rsidP="001514BA">
            <w:pPr>
              <w:spacing w:line="240" w:lineRule="auto"/>
              <w:ind w:firstLine="0"/>
              <w:rPr>
                <w:rFonts w:ascii="Times New Roman" w:hAnsi="Times New Roman"/>
                <w:sz w:val="20"/>
                <w:szCs w:val="20"/>
              </w:rPr>
            </w:pPr>
          </w:p>
        </w:tc>
        <w:tc>
          <w:tcPr>
            <w:tcW w:w="878" w:type="dxa"/>
          </w:tcPr>
          <w:p w14:paraId="4041F4CF" w14:textId="77777777" w:rsidR="001514BA" w:rsidRPr="001514BA" w:rsidRDefault="001514BA" w:rsidP="001514BA">
            <w:pPr>
              <w:pStyle w:val="af1"/>
              <w:spacing w:after="0" w:line="240" w:lineRule="auto"/>
              <w:ind w:firstLine="0"/>
              <w:jc w:val="center"/>
              <w:rPr>
                <w:rFonts w:ascii="Times New Roman" w:hAnsi="Times New Roman"/>
                <w:sz w:val="20"/>
                <w:szCs w:val="20"/>
              </w:rPr>
            </w:pPr>
            <w:r w:rsidRPr="001514BA">
              <w:rPr>
                <w:rFonts w:ascii="Times New Roman" w:hAnsi="Times New Roman"/>
                <w:sz w:val="20"/>
                <w:szCs w:val="20"/>
              </w:rPr>
              <w:t>1300-</w:t>
            </w:r>
          </w:p>
          <w:p w14:paraId="16D54C7E" w14:textId="3D597EC5"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1500</w:t>
            </w:r>
          </w:p>
        </w:tc>
        <w:tc>
          <w:tcPr>
            <w:tcW w:w="878" w:type="dxa"/>
          </w:tcPr>
          <w:p w14:paraId="2D610FAD" w14:textId="77777777" w:rsidR="001514BA" w:rsidRPr="001514BA" w:rsidRDefault="001514BA" w:rsidP="001514BA">
            <w:pPr>
              <w:pStyle w:val="af1"/>
              <w:spacing w:after="0" w:line="240" w:lineRule="auto"/>
              <w:ind w:firstLine="0"/>
              <w:jc w:val="center"/>
              <w:rPr>
                <w:rFonts w:ascii="Times New Roman" w:hAnsi="Times New Roman"/>
                <w:sz w:val="20"/>
                <w:szCs w:val="20"/>
              </w:rPr>
            </w:pPr>
            <w:r w:rsidRPr="001514BA">
              <w:rPr>
                <w:rFonts w:ascii="Times New Roman" w:hAnsi="Times New Roman"/>
                <w:sz w:val="20"/>
                <w:szCs w:val="20"/>
              </w:rPr>
              <w:t>1500-</w:t>
            </w:r>
          </w:p>
          <w:p w14:paraId="0FE43B11" w14:textId="7FA33DF4"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1700</w:t>
            </w:r>
          </w:p>
        </w:tc>
        <w:tc>
          <w:tcPr>
            <w:tcW w:w="878" w:type="dxa"/>
          </w:tcPr>
          <w:p w14:paraId="41BAC4FB" w14:textId="348CBF3D"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1700-1900</w:t>
            </w:r>
          </w:p>
        </w:tc>
        <w:tc>
          <w:tcPr>
            <w:tcW w:w="878" w:type="dxa"/>
          </w:tcPr>
          <w:p w14:paraId="3523A7CD" w14:textId="16915BE8"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1900-2100</w:t>
            </w:r>
          </w:p>
        </w:tc>
        <w:tc>
          <w:tcPr>
            <w:tcW w:w="878" w:type="dxa"/>
          </w:tcPr>
          <w:p w14:paraId="33E93C6A" w14:textId="617F9777"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2100-2300</w:t>
            </w:r>
          </w:p>
        </w:tc>
        <w:tc>
          <w:tcPr>
            <w:tcW w:w="878" w:type="dxa"/>
          </w:tcPr>
          <w:p w14:paraId="15BF794A" w14:textId="76E2954E"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2300-2500</w:t>
            </w:r>
          </w:p>
        </w:tc>
        <w:tc>
          <w:tcPr>
            <w:tcW w:w="878" w:type="dxa"/>
          </w:tcPr>
          <w:p w14:paraId="6D9CC9FF" w14:textId="6D86D2CF"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2500-2700-</w:t>
            </w:r>
          </w:p>
        </w:tc>
        <w:tc>
          <w:tcPr>
            <w:tcW w:w="878" w:type="dxa"/>
          </w:tcPr>
          <w:p w14:paraId="32FE2BBB" w14:textId="68524A9B"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2700-2900</w:t>
            </w:r>
          </w:p>
        </w:tc>
        <w:tc>
          <w:tcPr>
            <w:tcW w:w="878" w:type="dxa"/>
          </w:tcPr>
          <w:p w14:paraId="5BE07495" w14:textId="3804FC71"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2900-3100</w:t>
            </w:r>
          </w:p>
        </w:tc>
      </w:tr>
      <w:tr w:rsidR="001514BA" w:rsidRPr="001514BA" w14:paraId="343CFCD7" w14:textId="77777777" w:rsidTr="001514BA">
        <w:tc>
          <w:tcPr>
            <w:tcW w:w="1668" w:type="dxa"/>
          </w:tcPr>
          <w:p w14:paraId="15020335" w14:textId="6AE4C38C" w:rsidR="001514BA" w:rsidRPr="001514BA" w:rsidRDefault="001514BA" w:rsidP="001514BA">
            <w:pPr>
              <w:spacing w:line="240" w:lineRule="auto"/>
              <w:ind w:firstLine="0"/>
              <w:rPr>
                <w:rFonts w:ascii="Times New Roman" w:hAnsi="Times New Roman"/>
                <w:sz w:val="20"/>
                <w:szCs w:val="20"/>
              </w:rPr>
            </w:pPr>
            <w:r w:rsidRPr="001514BA">
              <w:rPr>
                <w:rFonts w:ascii="Times New Roman" w:hAnsi="Times New Roman"/>
                <w:sz w:val="20"/>
                <w:szCs w:val="20"/>
              </w:rPr>
              <w:t>Толщина снежного покрова, см</w:t>
            </w:r>
          </w:p>
        </w:tc>
        <w:tc>
          <w:tcPr>
            <w:tcW w:w="878" w:type="dxa"/>
            <w:vAlign w:val="center"/>
          </w:tcPr>
          <w:p w14:paraId="0941C9E5" w14:textId="18D4F95A"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25</w:t>
            </w:r>
          </w:p>
        </w:tc>
        <w:tc>
          <w:tcPr>
            <w:tcW w:w="878" w:type="dxa"/>
            <w:vAlign w:val="center"/>
          </w:tcPr>
          <w:p w14:paraId="3BEB0E2A" w14:textId="3D6EAE9D"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36</w:t>
            </w:r>
          </w:p>
        </w:tc>
        <w:tc>
          <w:tcPr>
            <w:tcW w:w="878" w:type="dxa"/>
            <w:vAlign w:val="center"/>
          </w:tcPr>
          <w:p w14:paraId="438B2F09" w14:textId="5A2D8A5C"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48</w:t>
            </w:r>
          </w:p>
        </w:tc>
        <w:tc>
          <w:tcPr>
            <w:tcW w:w="878" w:type="dxa"/>
            <w:vAlign w:val="center"/>
          </w:tcPr>
          <w:p w14:paraId="4D983493" w14:textId="2021D6A6"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63</w:t>
            </w:r>
          </w:p>
        </w:tc>
        <w:tc>
          <w:tcPr>
            <w:tcW w:w="878" w:type="dxa"/>
            <w:vAlign w:val="center"/>
          </w:tcPr>
          <w:p w14:paraId="6325D01B" w14:textId="4D344F02"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79</w:t>
            </w:r>
          </w:p>
        </w:tc>
        <w:tc>
          <w:tcPr>
            <w:tcW w:w="878" w:type="dxa"/>
            <w:vAlign w:val="center"/>
          </w:tcPr>
          <w:p w14:paraId="3CAD7A72" w14:textId="6AC7DC1C"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97</w:t>
            </w:r>
          </w:p>
        </w:tc>
        <w:tc>
          <w:tcPr>
            <w:tcW w:w="878" w:type="dxa"/>
            <w:vAlign w:val="center"/>
          </w:tcPr>
          <w:p w14:paraId="663F2AB3" w14:textId="10541CF4"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117</w:t>
            </w:r>
          </w:p>
        </w:tc>
        <w:tc>
          <w:tcPr>
            <w:tcW w:w="878" w:type="dxa"/>
            <w:vAlign w:val="center"/>
          </w:tcPr>
          <w:p w14:paraId="2055F337" w14:textId="05E77D02"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139</w:t>
            </w:r>
          </w:p>
        </w:tc>
        <w:tc>
          <w:tcPr>
            <w:tcW w:w="878" w:type="dxa"/>
            <w:vAlign w:val="center"/>
          </w:tcPr>
          <w:p w14:paraId="1C6044D2" w14:textId="1CB36A54"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162</w:t>
            </w:r>
          </w:p>
        </w:tc>
      </w:tr>
      <w:tr w:rsidR="001514BA" w:rsidRPr="001514BA" w14:paraId="1F451FAC" w14:textId="77777777" w:rsidTr="001514BA">
        <w:tc>
          <w:tcPr>
            <w:tcW w:w="1668" w:type="dxa"/>
          </w:tcPr>
          <w:p w14:paraId="22BC81B3" w14:textId="652EC71F" w:rsidR="001514BA" w:rsidRPr="001514BA" w:rsidRDefault="001514BA" w:rsidP="001514BA">
            <w:pPr>
              <w:spacing w:line="240" w:lineRule="auto"/>
              <w:ind w:firstLine="0"/>
              <w:rPr>
                <w:rFonts w:ascii="Times New Roman" w:hAnsi="Times New Roman"/>
                <w:sz w:val="20"/>
                <w:szCs w:val="20"/>
              </w:rPr>
            </w:pPr>
            <w:r w:rsidRPr="001514BA">
              <w:rPr>
                <w:rFonts w:ascii="Times New Roman" w:hAnsi="Times New Roman"/>
                <w:sz w:val="20"/>
                <w:szCs w:val="20"/>
              </w:rPr>
              <w:t xml:space="preserve">Водность снежного покрова </w:t>
            </w:r>
          </w:p>
        </w:tc>
        <w:tc>
          <w:tcPr>
            <w:tcW w:w="878" w:type="dxa"/>
            <w:vAlign w:val="center"/>
          </w:tcPr>
          <w:p w14:paraId="34C86F58" w14:textId="2A02DFA0"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58</w:t>
            </w:r>
          </w:p>
        </w:tc>
        <w:tc>
          <w:tcPr>
            <w:tcW w:w="878" w:type="dxa"/>
            <w:vAlign w:val="center"/>
          </w:tcPr>
          <w:p w14:paraId="0864491B" w14:textId="4B49BF10"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89</w:t>
            </w:r>
          </w:p>
        </w:tc>
        <w:tc>
          <w:tcPr>
            <w:tcW w:w="878" w:type="dxa"/>
            <w:vAlign w:val="center"/>
          </w:tcPr>
          <w:p w14:paraId="0A5544E3" w14:textId="67339CA8"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126</w:t>
            </w:r>
          </w:p>
        </w:tc>
        <w:tc>
          <w:tcPr>
            <w:tcW w:w="878" w:type="dxa"/>
            <w:vAlign w:val="center"/>
          </w:tcPr>
          <w:p w14:paraId="04407529" w14:textId="420DBCB0"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171</w:t>
            </w:r>
          </w:p>
        </w:tc>
        <w:tc>
          <w:tcPr>
            <w:tcW w:w="878" w:type="dxa"/>
            <w:vAlign w:val="center"/>
          </w:tcPr>
          <w:p w14:paraId="37DB5E51" w14:textId="240C75BE"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223</w:t>
            </w:r>
          </w:p>
        </w:tc>
        <w:tc>
          <w:tcPr>
            <w:tcW w:w="878" w:type="dxa"/>
            <w:vAlign w:val="center"/>
          </w:tcPr>
          <w:p w14:paraId="75BE1AA5" w14:textId="0D0DD0A5"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283</w:t>
            </w:r>
          </w:p>
        </w:tc>
        <w:tc>
          <w:tcPr>
            <w:tcW w:w="878" w:type="dxa"/>
            <w:vAlign w:val="center"/>
          </w:tcPr>
          <w:p w14:paraId="19112840" w14:textId="6609FC84"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351</w:t>
            </w:r>
          </w:p>
        </w:tc>
        <w:tc>
          <w:tcPr>
            <w:tcW w:w="878" w:type="dxa"/>
            <w:vAlign w:val="center"/>
          </w:tcPr>
          <w:p w14:paraId="4241DFEA" w14:textId="28294519" w:rsidR="001514BA" w:rsidRPr="001514BA" w:rsidRDefault="001514BA" w:rsidP="001514BA">
            <w:pPr>
              <w:spacing w:line="240" w:lineRule="auto"/>
              <w:ind w:firstLine="0"/>
              <w:jc w:val="center"/>
              <w:rPr>
                <w:rFonts w:ascii="Times New Roman" w:hAnsi="Times New Roman"/>
                <w:sz w:val="20"/>
                <w:szCs w:val="20"/>
              </w:rPr>
            </w:pPr>
            <w:r w:rsidRPr="001514BA">
              <w:rPr>
                <w:rFonts w:ascii="Times New Roman" w:hAnsi="Times New Roman"/>
                <w:sz w:val="20"/>
                <w:szCs w:val="20"/>
              </w:rPr>
              <w:t>428</w:t>
            </w:r>
          </w:p>
        </w:tc>
        <w:tc>
          <w:tcPr>
            <w:tcW w:w="878" w:type="dxa"/>
            <w:vAlign w:val="center"/>
          </w:tcPr>
          <w:p w14:paraId="7437E47A" w14:textId="77777777" w:rsidR="001514BA" w:rsidRPr="001514BA" w:rsidRDefault="001514BA" w:rsidP="001514BA">
            <w:pPr>
              <w:spacing w:line="240" w:lineRule="auto"/>
              <w:ind w:firstLine="0"/>
              <w:jc w:val="center"/>
              <w:rPr>
                <w:rFonts w:ascii="Times New Roman" w:hAnsi="Times New Roman"/>
                <w:sz w:val="20"/>
                <w:szCs w:val="20"/>
              </w:rPr>
            </w:pPr>
          </w:p>
        </w:tc>
      </w:tr>
    </w:tbl>
    <w:p w14:paraId="514F8F2C" w14:textId="743476BA" w:rsidR="00D1545D" w:rsidRDefault="00D1545D" w:rsidP="002562AC">
      <w:pPr>
        <w:spacing w:line="240" w:lineRule="auto"/>
        <w:rPr>
          <w:rFonts w:ascii="Times New Roman" w:hAnsi="Times New Roman"/>
        </w:rPr>
      </w:pPr>
    </w:p>
    <w:p w14:paraId="1BBBC56B" w14:textId="236EE835" w:rsidR="00D1545D" w:rsidRDefault="001514BA" w:rsidP="002562AC">
      <w:pPr>
        <w:spacing w:line="240" w:lineRule="auto"/>
        <w:rPr>
          <w:rFonts w:ascii="Times New Roman" w:hAnsi="Times New Roman"/>
        </w:rPr>
      </w:pPr>
      <w:r w:rsidRPr="001514BA">
        <w:rPr>
          <w:rFonts w:ascii="Times New Roman" w:hAnsi="Times New Roman"/>
        </w:rPr>
        <w:t>Увеличение количества гроз связано с увеличением отметок высот, при этом на равнине наибольшие количество гроз наблюдается на юго-востоке, в горах – на юге. Хотя грозовые явления наблюдаются на протяжении всего года, их максимум приходится на период с мая по октябрь.</w:t>
      </w:r>
    </w:p>
    <w:p w14:paraId="70CF1184" w14:textId="52DFF41B" w:rsidR="001514BA" w:rsidRPr="00F17A26" w:rsidRDefault="001514BA" w:rsidP="001514BA">
      <w:pPr>
        <w:spacing w:line="240" w:lineRule="auto"/>
        <w:rPr>
          <w:rFonts w:ascii="Times New Roman" w:hAnsi="Times New Roman"/>
          <w:bCs/>
          <w:iCs/>
        </w:rPr>
      </w:pPr>
    </w:p>
    <w:p w14:paraId="287ED38B" w14:textId="63FE309D" w:rsidR="001514BA" w:rsidRPr="00F17A26" w:rsidRDefault="001514BA" w:rsidP="001514BA">
      <w:pPr>
        <w:shd w:val="clear" w:color="auto" w:fill="FFFFFF"/>
        <w:spacing w:line="240" w:lineRule="auto"/>
        <w:jc w:val="right"/>
        <w:rPr>
          <w:rFonts w:ascii="Times New Roman" w:hAnsi="Times New Roman"/>
          <w:bCs/>
          <w:iCs/>
        </w:rPr>
      </w:pPr>
      <w:r w:rsidRPr="00F17A26">
        <w:rPr>
          <w:rFonts w:ascii="Times New Roman" w:hAnsi="Times New Roman"/>
          <w:bCs/>
          <w:iCs/>
        </w:rPr>
        <w:t>Таблица 2.</w:t>
      </w:r>
      <w:r w:rsidR="00F17A26" w:rsidRPr="00F17A26">
        <w:rPr>
          <w:rFonts w:ascii="Times New Roman" w:hAnsi="Times New Roman"/>
          <w:bCs/>
          <w:iCs/>
        </w:rPr>
        <w:t>2</w:t>
      </w:r>
      <w:r w:rsidRPr="00F17A26">
        <w:rPr>
          <w:rFonts w:ascii="Times New Roman" w:hAnsi="Times New Roman"/>
          <w:bCs/>
          <w:iCs/>
        </w:rPr>
        <w:t>.3</w:t>
      </w:r>
    </w:p>
    <w:p w14:paraId="24864B72" w14:textId="77777777" w:rsidR="001514BA" w:rsidRPr="001514BA" w:rsidRDefault="001514BA" w:rsidP="00F17A26">
      <w:pPr>
        <w:shd w:val="clear" w:color="auto" w:fill="FFFFFF"/>
        <w:spacing w:line="240" w:lineRule="auto"/>
        <w:ind w:firstLine="0"/>
        <w:jc w:val="center"/>
        <w:rPr>
          <w:rFonts w:ascii="Times New Roman" w:hAnsi="Times New Roman"/>
          <w:b/>
          <w:i/>
        </w:rPr>
      </w:pPr>
      <w:r w:rsidRPr="00F17A26">
        <w:rPr>
          <w:rFonts w:ascii="Times New Roman" w:hAnsi="Times New Roman"/>
          <w:bCs/>
          <w:iCs/>
        </w:rPr>
        <w:t>Среднее количество дней с градом</w:t>
      </w:r>
    </w:p>
    <w:tbl>
      <w:tblPr>
        <w:tblW w:w="935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67"/>
        <w:gridCol w:w="2123"/>
        <w:gridCol w:w="731"/>
        <w:gridCol w:w="734"/>
        <w:gridCol w:w="732"/>
        <w:gridCol w:w="732"/>
        <w:gridCol w:w="732"/>
        <w:gridCol w:w="733"/>
        <w:gridCol w:w="734"/>
        <w:gridCol w:w="730"/>
        <w:gridCol w:w="808"/>
      </w:tblGrid>
      <w:tr w:rsidR="001514BA" w:rsidRPr="00F17A26" w14:paraId="561D9DF8" w14:textId="77777777" w:rsidTr="00F17A26">
        <w:trPr>
          <w:trHeight w:val="227"/>
        </w:trPr>
        <w:tc>
          <w:tcPr>
            <w:tcW w:w="567" w:type="dxa"/>
            <w:vMerge w:val="restart"/>
            <w:shd w:val="clear" w:color="auto" w:fill="auto"/>
            <w:vAlign w:val="center"/>
          </w:tcPr>
          <w:p w14:paraId="4F0926FC" w14:textId="21F1D0D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 п/п</w:t>
            </w:r>
          </w:p>
        </w:tc>
        <w:tc>
          <w:tcPr>
            <w:tcW w:w="2123" w:type="dxa"/>
            <w:vMerge w:val="restart"/>
            <w:shd w:val="clear" w:color="auto" w:fill="auto"/>
            <w:vAlign w:val="center"/>
          </w:tcPr>
          <w:p w14:paraId="2D2971D5"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Метеостанции</w:t>
            </w:r>
          </w:p>
        </w:tc>
        <w:tc>
          <w:tcPr>
            <w:tcW w:w="5858" w:type="dxa"/>
            <w:gridSpan w:val="8"/>
            <w:shd w:val="clear" w:color="auto" w:fill="auto"/>
            <w:vAlign w:val="center"/>
          </w:tcPr>
          <w:p w14:paraId="2A00BB84"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Месяцы</w:t>
            </w:r>
          </w:p>
        </w:tc>
        <w:tc>
          <w:tcPr>
            <w:tcW w:w="808" w:type="dxa"/>
            <w:vMerge w:val="restart"/>
            <w:shd w:val="clear" w:color="auto" w:fill="auto"/>
            <w:vAlign w:val="center"/>
          </w:tcPr>
          <w:p w14:paraId="79268733"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Год</w:t>
            </w:r>
          </w:p>
        </w:tc>
      </w:tr>
      <w:tr w:rsidR="00F17A26" w:rsidRPr="00F17A26" w14:paraId="6D3F3374" w14:textId="77777777" w:rsidTr="00F17A26">
        <w:trPr>
          <w:trHeight w:val="227"/>
        </w:trPr>
        <w:tc>
          <w:tcPr>
            <w:tcW w:w="567" w:type="dxa"/>
            <w:vMerge/>
            <w:shd w:val="clear" w:color="auto" w:fill="auto"/>
            <w:vAlign w:val="center"/>
          </w:tcPr>
          <w:p w14:paraId="49422968" w14:textId="77777777" w:rsidR="001514BA" w:rsidRPr="00F17A26" w:rsidRDefault="001514BA" w:rsidP="00F17A26">
            <w:pPr>
              <w:tabs>
                <w:tab w:val="left" w:pos="620"/>
              </w:tabs>
              <w:spacing w:line="240" w:lineRule="auto"/>
              <w:ind w:firstLine="0"/>
              <w:jc w:val="center"/>
              <w:rPr>
                <w:rFonts w:ascii="Times New Roman" w:hAnsi="Times New Roman"/>
                <w:sz w:val="20"/>
                <w:szCs w:val="20"/>
              </w:rPr>
            </w:pPr>
          </w:p>
        </w:tc>
        <w:tc>
          <w:tcPr>
            <w:tcW w:w="2123" w:type="dxa"/>
            <w:vMerge/>
            <w:shd w:val="clear" w:color="auto" w:fill="auto"/>
            <w:vAlign w:val="center"/>
          </w:tcPr>
          <w:p w14:paraId="0A3B4D5B" w14:textId="77777777" w:rsidR="001514BA" w:rsidRPr="00F17A26" w:rsidRDefault="001514BA" w:rsidP="00F17A26">
            <w:pPr>
              <w:tabs>
                <w:tab w:val="left" w:pos="620"/>
              </w:tabs>
              <w:spacing w:line="240" w:lineRule="auto"/>
              <w:ind w:firstLine="0"/>
              <w:jc w:val="center"/>
              <w:rPr>
                <w:rFonts w:ascii="Times New Roman" w:hAnsi="Times New Roman"/>
                <w:sz w:val="20"/>
                <w:szCs w:val="20"/>
              </w:rPr>
            </w:pPr>
          </w:p>
        </w:tc>
        <w:tc>
          <w:tcPr>
            <w:tcW w:w="731" w:type="dxa"/>
            <w:shd w:val="clear" w:color="auto" w:fill="auto"/>
            <w:vAlign w:val="center"/>
          </w:tcPr>
          <w:p w14:paraId="201355FB"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III</w:t>
            </w:r>
          </w:p>
        </w:tc>
        <w:tc>
          <w:tcPr>
            <w:tcW w:w="734" w:type="dxa"/>
            <w:shd w:val="clear" w:color="auto" w:fill="auto"/>
            <w:vAlign w:val="center"/>
          </w:tcPr>
          <w:p w14:paraId="20D64152"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IV</w:t>
            </w:r>
          </w:p>
        </w:tc>
        <w:tc>
          <w:tcPr>
            <w:tcW w:w="732" w:type="dxa"/>
            <w:shd w:val="clear" w:color="auto" w:fill="auto"/>
            <w:vAlign w:val="center"/>
          </w:tcPr>
          <w:p w14:paraId="5694B709"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V</w:t>
            </w:r>
          </w:p>
        </w:tc>
        <w:tc>
          <w:tcPr>
            <w:tcW w:w="732" w:type="dxa"/>
            <w:shd w:val="clear" w:color="auto" w:fill="auto"/>
            <w:vAlign w:val="center"/>
          </w:tcPr>
          <w:p w14:paraId="223EC2B7"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VI</w:t>
            </w:r>
          </w:p>
        </w:tc>
        <w:tc>
          <w:tcPr>
            <w:tcW w:w="732" w:type="dxa"/>
            <w:shd w:val="clear" w:color="auto" w:fill="auto"/>
            <w:vAlign w:val="center"/>
          </w:tcPr>
          <w:p w14:paraId="5CC0B647"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VII</w:t>
            </w:r>
          </w:p>
        </w:tc>
        <w:tc>
          <w:tcPr>
            <w:tcW w:w="733" w:type="dxa"/>
            <w:shd w:val="clear" w:color="auto" w:fill="auto"/>
            <w:vAlign w:val="center"/>
          </w:tcPr>
          <w:p w14:paraId="681DACCA"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VIII</w:t>
            </w:r>
          </w:p>
        </w:tc>
        <w:tc>
          <w:tcPr>
            <w:tcW w:w="734" w:type="dxa"/>
            <w:shd w:val="clear" w:color="auto" w:fill="auto"/>
            <w:vAlign w:val="center"/>
          </w:tcPr>
          <w:p w14:paraId="557AA9E8"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IX</w:t>
            </w:r>
          </w:p>
        </w:tc>
        <w:tc>
          <w:tcPr>
            <w:tcW w:w="730" w:type="dxa"/>
            <w:shd w:val="clear" w:color="auto" w:fill="auto"/>
            <w:vAlign w:val="center"/>
          </w:tcPr>
          <w:p w14:paraId="5DD51208" w14:textId="77777777" w:rsidR="001514BA" w:rsidRPr="00F17A26" w:rsidRDefault="001514BA" w:rsidP="00F17A26">
            <w:pPr>
              <w:pStyle w:val="ad"/>
              <w:tabs>
                <w:tab w:val="left" w:pos="620"/>
              </w:tabs>
              <w:snapToGrid w:val="0"/>
              <w:spacing w:before="0" w:after="0"/>
              <w:ind w:firstLine="0"/>
              <w:jc w:val="center"/>
              <w:rPr>
                <w:sz w:val="20"/>
                <w:szCs w:val="20"/>
                <w:lang w:eastAsia="ru-RU"/>
              </w:rPr>
            </w:pPr>
            <w:r w:rsidRPr="00F17A26">
              <w:rPr>
                <w:sz w:val="20"/>
                <w:szCs w:val="20"/>
                <w:lang w:eastAsia="ru-RU"/>
              </w:rPr>
              <w:t>X</w:t>
            </w:r>
          </w:p>
        </w:tc>
        <w:tc>
          <w:tcPr>
            <w:tcW w:w="808" w:type="dxa"/>
            <w:vMerge/>
            <w:shd w:val="clear" w:color="auto" w:fill="auto"/>
          </w:tcPr>
          <w:p w14:paraId="52219432" w14:textId="77777777" w:rsidR="001514BA" w:rsidRPr="00F17A26" w:rsidRDefault="001514BA" w:rsidP="001514BA">
            <w:pPr>
              <w:shd w:val="clear" w:color="auto" w:fill="FFFFFF"/>
              <w:tabs>
                <w:tab w:val="left" w:pos="620"/>
              </w:tabs>
              <w:spacing w:line="240" w:lineRule="auto"/>
              <w:ind w:firstLine="0"/>
              <w:jc w:val="center"/>
              <w:rPr>
                <w:rFonts w:ascii="Times New Roman" w:hAnsi="Times New Roman"/>
                <w:sz w:val="20"/>
                <w:szCs w:val="20"/>
              </w:rPr>
            </w:pPr>
          </w:p>
        </w:tc>
      </w:tr>
      <w:tr w:rsidR="001514BA" w:rsidRPr="00F17A26" w14:paraId="181DF438" w14:textId="77777777" w:rsidTr="00F17A26">
        <w:trPr>
          <w:trHeight w:val="227"/>
        </w:trPr>
        <w:tc>
          <w:tcPr>
            <w:tcW w:w="567" w:type="dxa"/>
            <w:shd w:val="clear" w:color="auto" w:fill="FFFFFF"/>
          </w:tcPr>
          <w:p w14:paraId="2CA5DB8F" w14:textId="2BBB2D1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1</w:t>
            </w:r>
          </w:p>
        </w:tc>
        <w:tc>
          <w:tcPr>
            <w:tcW w:w="2123" w:type="dxa"/>
            <w:shd w:val="clear" w:color="auto" w:fill="FFFFFF"/>
          </w:tcPr>
          <w:p w14:paraId="71E4BE82" w14:textId="77777777" w:rsidR="001514BA" w:rsidRPr="00F17A26" w:rsidRDefault="001514BA" w:rsidP="001514BA">
            <w:pPr>
              <w:pStyle w:val="af1"/>
              <w:spacing w:after="0" w:line="240" w:lineRule="auto"/>
              <w:ind w:firstLine="0"/>
              <w:rPr>
                <w:rFonts w:ascii="Times New Roman" w:hAnsi="Times New Roman"/>
                <w:sz w:val="20"/>
                <w:szCs w:val="20"/>
              </w:rPr>
            </w:pPr>
            <w:r w:rsidRPr="00F17A26">
              <w:rPr>
                <w:rFonts w:ascii="Times New Roman" w:hAnsi="Times New Roman"/>
                <w:sz w:val="20"/>
                <w:szCs w:val="20"/>
              </w:rPr>
              <w:t>Чикола</w:t>
            </w:r>
          </w:p>
        </w:tc>
        <w:tc>
          <w:tcPr>
            <w:tcW w:w="731" w:type="dxa"/>
            <w:shd w:val="clear" w:color="auto" w:fill="FFFFFF"/>
          </w:tcPr>
          <w:p w14:paraId="6F6D7EF4" w14:textId="54E58ED6" w:rsidR="001514BA"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w:t>
            </w:r>
          </w:p>
        </w:tc>
        <w:tc>
          <w:tcPr>
            <w:tcW w:w="734" w:type="dxa"/>
            <w:shd w:val="clear" w:color="auto" w:fill="FFFFFF"/>
          </w:tcPr>
          <w:p w14:paraId="56AC4F0D"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0,08</w:t>
            </w:r>
          </w:p>
        </w:tc>
        <w:tc>
          <w:tcPr>
            <w:tcW w:w="732" w:type="dxa"/>
            <w:shd w:val="clear" w:color="auto" w:fill="FFFFFF"/>
          </w:tcPr>
          <w:p w14:paraId="2B617BAB"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0,7</w:t>
            </w:r>
          </w:p>
        </w:tc>
        <w:tc>
          <w:tcPr>
            <w:tcW w:w="732" w:type="dxa"/>
            <w:shd w:val="clear" w:color="auto" w:fill="FFFFFF"/>
          </w:tcPr>
          <w:p w14:paraId="55D20FB5"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0,6</w:t>
            </w:r>
          </w:p>
        </w:tc>
        <w:tc>
          <w:tcPr>
            <w:tcW w:w="732" w:type="dxa"/>
            <w:shd w:val="clear" w:color="auto" w:fill="FFFFFF"/>
          </w:tcPr>
          <w:p w14:paraId="76B1829E"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0,3</w:t>
            </w:r>
          </w:p>
        </w:tc>
        <w:tc>
          <w:tcPr>
            <w:tcW w:w="733" w:type="dxa"/>
            <w:shd w:val="clear" w:color="auto" w:fill="FFFFFF"/>
          </w:tcPr>
          <w:p w14:paraId="12ECEEDF"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0,2</w:t>
            </w:r>
          </w:p>
        </w:tc>
        <w:tc>
          <w:tcPr>
            <w:tcW w:w="734" w:type="dxa"/>
            <w:shd w:val="clear" w:color="auto" w:fill="FFFFFF"/>
          </w:tcPr>
          <w:p w14:paraId="2694A413"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0,04</w:t>
            </w:r>
          </w:p>
        </w:tc>
        <w:tc>
          <w:tcPr>
            <w:tcW w:w="730" w:type="dxa"/>
            <w:shd w:val="clear" w:color="auto" w:fill="FFFFFF"/>
          </w:tcPr>
          <w:p w14:paraId="2F67362F" w14:textId="7F7FF4E6" w:rsidR="001514BA"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w:t>
            </w:r>
          </w:p>
        </w:tc>
        <w:tc>
          <w:tcPr>
            <w:tcW w:w="808" w:type="dxa"/>
            <w:shd w:val="clear" w:color="auto" w:fill="FFFFFF"/>
          </w:tcPr>
          <w:p w14:paraId="25967547" w14:textId="69B8A6FD" w:rsidR="001514BA"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w:t>
            </w:r>
          </w:p>
        </w:tc>
      </w:tr>
      <w:tr w:rsidR="001514BA" w:rsidRPr="00F17A26" w14:paraId="0BF4F1A4" w14:textId="77777777" w:rsidTr="00F17A26">
        <w:trPr>
          <w:trHeight w:val="227"/>
        </w:trPr>
        <w:tc>
          <w:tcPr>
            <w:tcW w:w="567" w:type="dxa"/>
            <w:shd w:val="clear" w:color="auto" w:fill="FFFFFF"/>
          </w:tcPr>
          <w:p w14:paraId="502ED080" w14:textId="46BD9469"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2</w:t>
            </w:r>
          </w:p>
        </w:tc>
        <w:tc>
          <w:tcPr>
            <w:tcW w:w="2123" w:type="dxa"/>
            <w:shd w:val="clear" w:color="auto" w:fill="FFFFFF"/>
          </w:tcPr>
          <w:p w14:paraId="2F019545" w14:textId="77777777" w:rsidR="001514BA" w:rsidRPr="00F17A26" w:rsidRDefault="001514BA" w:rsidP="001514BA">
            <w:pPr>
              <w:pStyle w:val="af1"/>
              <w:spacing w:after="0" w:line="240" w:lineRule="auto"/>
              <w:ind w:firstLine="0"/>
              <w:rPr>
                <w:rFonts w:ascii="Times New Roman" w:hAnsi="Times New Roman"/>
                <w:sz w:val="20"/>
                <w:szCs w:val="20"/>
              </w:rPr>
            </w:pPr>
            <w:r w:rsidRPr="00F17A26">
              <w:rPr>
                <w:rFonts w:ascii="Times New Roman" w:hAnsi="Times New Roman"/>
                <w:sz w:val="20"/>
                <w:szCs w:val="20"/>
              </w:rPr>
              <w:t>Фаснал</w:t>
            </w:r>
          </w:p>
        </w:tc>
        <w:tc>
          <w:tcPr>
            <w:tcW w:w="731" w:type="dxa"/>
            <w:shd w:val="clear" w:color="auto" w:fill="FFFFFF"/>
          </w:tcPr>
          <w:p w14:paraId="6AC83894" w14:textId="05A59391" w:rsidR="001514BA"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w:t>
            </w:r>
          </w:p>
        </w:tc>
        <w:tc>
          <w:tcPr>
            <w:tcW w:w="734" w:type="dxa"/>
            <w:shd w:val="clear" w:color="auto" w:fill="FFFFFF"/>
          </w:tcPr>
          <w:p w14:paraId="1E2F6EAB" w14:textId="3C1AE3C3" w:rsidR="001514BA"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w:t>
            </w:r>
          </w:p>
        </w:tc>
        <w:tc>
          <w:tcPr>
            <w:tcW w:w="732" w:type="dxa"/>
            <w:shd w:val="clear" w:color="auto" w:fill="FFFFFF"/>
          </w:tcPr>
          <w:p w14:paraId="1CB554FD"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0,1</w:t>
            </w:r>
          </w:p>
        </w:tc>
        <w:tc>
          <w:tcPr>
            <w:tcW w:w="732" w:type="dxa"/>
            <w:shd w:val="clear" w:color="auto" w:fill="FFFFFF"/>
          </w:tcPr>
          <w:p w14:paraId="738A3098"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0,1</w:t>
            </w:r>
          </w:p>
        </w:tc>
        <w:tc>
          <w:tcPr>
            <w:tcW w:w="732" w:type="dxa"/>
            <w:shd w:val="clear" w:color="auto" w:fill="FFFFFF"/>
          </w:tcPr>
          <w:p w14:paraId="17772A63" w14:textId="6EA0919E" w:rsidR="001514BA"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w:t>
            </w:r>
          </w:p>
        </w:tc>
        <w:tc>
          <w:tcPr>
            <w:tcW w:w="733" w:type="dxa"/>
            <w:shd w:val="clear" w:color="auto" w:fill="FFFFFF"/>
          </w:tcPr>
          <w:p w14:paraId="51A1D27C"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0,2</w:t>
            </w:r>
          </w:p>
        </w:tc>
        <w:tc>
          <w:tcPr>
            <w:tcW w:w="734" w:type="dxa"/>
            <w:shd w:val="clear" w:color="auto" w:fill="FFFFFF"/>
          </w:tcPr>
          <w:p w14:paraId="4814B391" w14:textId="20FF5C2D" w:rsidR="001514BA"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w:t>
            </w:r>
          </w:p>
        </w:tc>
        <w:tc>
          <w:tcPr>
            <w:tcW w:w="730" w:type="dxa"/>
            <w:shd w:val="clear" w:color="auto" w:fill="FFFFFF"/>
          </w:tcPr>
          <w:p w14:paraId="5D399751" w14:textId="6BEB1E43" w:rsidR="001514BA"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w:t>
            </w:r>
          </w:p>
        </w:tc>
        <w:tc>
          <w:tcPr>
            <w:tcW w:w="808" w:type="dxa"/>
            <w:shd w:val="clear" w:color="auto" w:fill="FFFFFF"/>
          </w:tcPr>
          <w:p w14:paraId="056EEFDF" w14:textId="77777777" w:rsidR="001514BA" w:rsidRPr="00F17A26" w:rsidRDefault="001514BA"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0,4</w:t>
            </w:r>
          </w:p>
        </w:tc>
      </w:tr>
    </w:tbl>
    <w:p w14:paraId="0BAF5071" w14:textId="77777777" w:rsidR="00F17A26" w:rsidRDefault="00F17A26" w:rsidP="001514BA">
      <w:pPr>
        <w:pStyle w:val="af1"/>
        <w:spacing w:after="0" w:line="240" w:lineRule="auto"/>
        <w:rPr>
          <w:rFonts w:ascii="Times New Roman" w:hAnsi="Times New Roman"/>
        </w:rPr>
      </w:pPr>
    </w:p>
    <w:p w14:paraId="4EE6D9D3" w14:textId="35F4CED3" w:rsidR="001514BA" w:rsidRPr="001514BA" w:rsidRDefault="001514BA" w:rsidP="001514BA">
      <w:pPr>
        <w:pStyle w:val="af1"/>
        <w:spacing w:after="0" w:line="240" w:lineRule="auto"/>
        <w:rPr>
          <w:rFonts w:ascii="Times New Roman" w:hAnsi="Times New Roman"/>
        </w:rPr>
      </w:pPr>
      <w:r w:rsidRPr="001514BA">
        <w:rPr>
          <w:rFonts w:ascii="Times New Roman" w:hAnsi="Times New Roman"/>
        </w:rPr>
        <w:lastRenderedPageBreak/>
        <w:t>Град выпадает на всей территории района. На равнине число дней с градом с севера на юг убывает, в горах в этом же направлении возрастает. При сочетании низких температур и сильных туманов образуется изморозь и гололед.</w:t>
      </w:r>
    </w:p>
    <w:p w14:paraId="2894F4F6" w14:textId="3E1DF529" w:rsidR="00F17A26" w:rsidRPr="00F17A26" w:rsidRDefault="00F17A26" w:rsidP="00F17A26">
      <w:pPr>
        <w:shd w:val="clear" w:color="auto" w:fill="FFFFFF"/>
        <w:spacing w:line="240" w:lineRule="auto"/>
        <w:jc w:val="right"/>
        <w:rPr>
          <w:rFonts w:ascii="Times New Roman" w:hAnsi="Times New Roman"/>
          <w:bCs/>
          <w:iCs/>
        </w:rPr>
      </w:pPr>
      <w:r w:rsidRPr="00F17A26">
        <w:rPr>
          <w:rFonts w:ascii="Times New Roman" w:hAnsi="Times New Roman"/>
          <w:bCs/>
          <w:iCs/>
        </w:rPr>
        <w:t>Таблица 2.2.</w:t>
      </w:r>
      <w:r>
        <w:rPr>
          <w:rFonts w:ascii="Times New Roman" w:hAnsi="Times New Roman"/>
          <w:bCs/>
          <w:iCs/>
        </w:rPr>
        <w:t>4</w:t>
      </w:r>
    </w:p>
    <w:p w14:paraId="23D86F7D" w14:textId="43C74DD1" w:rsidR="001514BA" w:rsidRDefault="001514BA" w:rsidP="00F17A26">
      <w:pPr>
        <w:shd w:val="clear" w:color="auto" w:fill="FFFFFF"/>
        <w:spacing w:line="240" w:lineRule="auto"/>
        <w:ind w:firstLine="0"/>
        <w:jc w:val="center"/>
        <w:rPr>
          <w:rFonts w:ascii="Times New Roman" w:hAnsi="Times New Roman"/>
          <w:bCs/>
          <w:iCs/>
        </w:rPr>
      </w:pPr>
      <w:r w:rsidRPr="00F17A26">
        <w:rPr>
          <w:rFonts w:ascii="Times New Roman" w:hAnsi="Times New Roman"/>
          <w:bCs/>
          <w:iCs/>
        </w:rPr>
        <w:t>Среднее количество дней с грозой</w:t>
      </w:r>
    </w:p>
    <w:tbl>
      <w:tblPr>
        <w:tblW w:w="935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567"/>
        <w:gridCol w:w="2123"/>
        <w:gridCol w:w="731"/>
        <w:gridCol w:w="734"/>
        <w:gridCol w:w="732"/>
        <w:gridCol w:w="732"/>
        <w:gridCol w:w="732"/>
        <w:gridCol w:w="733"/>
        <w:gridCol w:w="734"/>
        <w:gridCol w:w="730"/>
        <w:gridCol w:w="808"/>
      </w:tblGrid>
      <w:tr w:rsidR="00F17A26" w:rsidRPr="00F17A26" w14:paraId="2330A4EC" w14:textId="77777777" w:rsidTr="005B4FCC">
        <w:trPr>
          <w:trHeight w:val="227"/>
        </w:trPr>
        <w:tc>
          <w:tcPr>
            <w:tcW w:w="567" w:type="dxa"/>
            <w:vMerge w:val="restart"/>
            <w:shd w:val="clear" w:color="auto" w:fill="auto"/>
            <w:vAlign w:val="center"/>
          </w:tcPr>
          <w:p w14:paraId="16C37FAC"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 п/п</w:t>
            </w:r>
          </w:p>
        </w:tc>
        <w:tc>
          <w:tcPr>
            <w:tcW w:w="2123" w:type="dxa"/>
            <w:vMerge w:val="restart"/>
            <w:shd w:val="clear" w:color="auto" w:fill="auto"/>
            <w:vAlign w:val="center"/>
          </w:tcPr>
          <w:p w14:paraId="6505A01B"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Метеостанции</w:t>
            </w:r>
          </w:p>
        </w:tc>
        <w:tc>
          <w:tcPr>
            <w:tcW w:w="5858" w:type="dxa"/>
            <w:gridSpan w:val="8"/>
            <w:shd w:val="clear" w:color="auto" w:fill="auto"/>
            <w:vAlign w:val="center"/>
          </w:tcPr>
          <w:p w14:paraId="23DC159C"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Месяцы</w:t>
            </w:r>
          </w:p>
        </w:tc>
        <w:tc>
          <w:tcPr>
            <w:tcW w:w="808" w:type="dxa"/>
            <w:vMerge w:val="restart"/>
            <w:shd w:val="clear" w:color="auto" w:fill="auto"/>
            <w:vAlign w:val="center"/>
          </w:tcPr>
          <w:p w14:paraId="4D35C76E"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Год</w:t>
            </w:r>
          </w:p>
        </w:tc>
      </w:tr>
      <w:tr w:rsidR="00F17A26" w:rsidRPr="00F17A26" w14:paraId="788619CB" w14:textId="77777777" w:rsidTr="005B4FCC">
        <w:trPr>
          <w:trHeight w:val="227"/>
        </w:trPr>
        <w:tc>
          <w:tcPr>
            <w:tcW w:w="567" w:type="dxa"/>
            <w:vMerge/>
            <w:shd w:val="clear" w:color="auto" w:fill="auto"/>
            <w:vAlign w:val="center"/>
          </w:tcPr>
          <w:p w14:paraId="1C33C309" w14:textId="77777777" w:rsidR="00F17A26" w:rsidRPr="00F17A26" w:rsidRDefault="00F17A26" w:rsidP="005B4FCC">
            <w:pPr>
              <w:tabs>
                <w:tab w:val="left" w:pos="620"/>
              </w:tabs>
              <w:spacing w:line="240" w:lineRule="auto"/>
              <w:ind w:firstLine="0"/>
              <w:jc w:val="center"/>
              <w:rPr>
                <w:rFonts w:ascii="Times New Roman" w:hAnsi="Times New Roman"/>
                <w:sz w:val="20"/>
                <w:szCs w:val="20"/>
              </w:rPr>
            </w:pPr>
          </w:p>
        </w:tc>
        <w:tc>
          <w:tcPr>
            <w:tcW w:w="2123" w:type="dxa"/>
            <w:vMerge/>
            <w:shd w:val="clear" w:color="auto" w:fill="auto"/>
            <w:vAlign w:val="center"/>
          </w:tcPr>
          <w:p w14:paraId="08CDE6D2" w14:textId="77777777" w:rsidR="00F17A26" w:rsidRPr="00F17A26" w:rsidRDefault="00F17A26" w:rsidP="005B4FCC">
            <w:pPr>
              <w:tabs>
                <w:tab w:val="left" w:pos="620"/>
              </w:tabs>
              <w:spacing w:line="240" w:lineRule="auto"/>
              <w:ind w:firstLine="0"/>
              <w:jc w:val="center"/>
              <w:rPr>
                <w:rFonts w:ascii="Times New Roman" w:hAnsi="Times New Roman"/>
                <w:sz w:val="20"/>
                <w:szCs w:val="20"/>
              </w:rPr>
            </w:pPr>
          </w:p>
        </w:tc>
        <w:tc>
          <w:tcPr>
            <w:tcW w:w="731" w:type="dxa"/>
            <w:shd w:val="clear" w:color="auto" w:fill="auto"/>
            <w:vAlign w:val="center"/>
          </w:tcPr>
          <w:p w14:paraId="5E1CC2C1"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III</w:t>
            </w:r>
          </w:p>
        </w:tc>
        <w:tc>
          <w:tcPr>
            <w:tcW w:w="734" w:type="dxa"/>
            <w:shd w:val="clear" w:color="auto" w:fill="auto"/>
            <w:vAlign w:val="center"/>
          </w:tcPr>
          <w:p w14:paraId="1068565C"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IV</w:t>
            </w:r>
          </w:p>
        </w:tc>
        <w:tc>
          <w:tcPr>
            <w:tcW w:w="732" w:type="dxa"/>
            <w:shd w:val="clear" w:color="auto" w:fill="auto"/>
            <w:vAlign w:val="center"/>
          </w:tcPr>
          <w:p w14:paraId="0DC5BEA6"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V</w:t>
            </w:r>
          </w:p>
        </w:tc>
        <w:tc>
          <w:tcPr>
            <w:tcW w:w="732" w:type="dxa"/>
            <w:shd w:val="clear" w:color="auto" w:fill="auto"/>
            <w:vAlign w:val="center"/>
          </w:tcPr>
          <w:p w14:paraId="762F94C2"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VI</w:t>
            </w:r>
          </w:p>
        </w:tc>
        <w:tc>
          <w:tcPr>
            <w:tcW w:w="732" w:type="dxa"/>
            <w:shd w:val="clear" w:color="auto" w:fill="auto"/>
            <w:vAlign w:val="center"/>
          </w:tcPr>
          <w:p w14:paraId="1A6AC7FF"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VII</w:t>
            </w:r>
          </w:p>
        </w:tc>
        <w:tc>
          <w:tcPr>
            <w:tcW w:w="733" w:type="dxa"/>
            <w:shd w:val="clear" w:color="auto" w:fill="auto"/>
            <w:vAlign w:val="center"/>
          </w:tcPr>
          <w:p w14:paraId="0D873C4F"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VIII</w:t>
            </w:r>
          </w:p>
        </w:tc>
        <w:tc>
          <w:tcPr>
            <w:tcW w:w="734" w:type="dxa"/>
            <w:shd w:val="clear" w:color="auto" w:fill="auto"/>
            <w:vAlign w:val="center"/>
          </w:tcPr>
          <w:p w14:paraId="18215ECB"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IX</w:t>
            </w:r>
          </w:p>
        </w:tc>
        <w:tc>
          <w:tcPr>
            <w:tcW w:w="730" w:type="dxa"/>
            <w:shd w:val="clear" w:color="auto" w:fill="auto"/>
            <w:vAlign w:val="center"/>
          </w:tcPr>
          <w:p w14:paraId="533E5F25" w14:textId="77777777" w:rsidR="00F17A26" w:rsidRPr="00F17A26" w:rsidRDefault="00F17A26" w:rsidP="005B4FCC">
            <w:pPr>
              <w:pStyle w:val="ad"/>
              <w:tabs>
                <w:tab w:val="left" w:pos="620"/>
              </w:tabs>
              <w:snapToGrid w:val="0"/>
              <w:spacing w:before="0" w:after="0"/>
              <w:ind w:firstLine="0"/>
              <w:jc w:val="center"/>
              <w:rPr>
                <w:sz w:val="20"/>
                <w:szCs w:val="20"/>
                <w:lang w:eastAsia="ru-RU"/>
              </w:rPr>
            </w:pPr>
            <w:r w:rsidRPr="00F17A26">
              <w:rPr>
                <w:sz w:val="20"/>
                <w:szCs w:val="20"/>
                <w:lang w:eastAsia="ru-RU"/>
              </w:rPr>
              <w:t>X</w:t>
            </w:r>
          </w:p>
        </w:tc>
        <w:tc>
          <w:tcPr>
            <w:tcW w:w="808" w:type="dxa"/>
            <w:vMerge/>
            <w:shd w:val="clear" w:color="auto" w:fill="auto"/>
          </w:tcPr>
          <w:p w14:paraId="1AD500A2" w14:textId="77777777" w:rsidR="00F17A26" w:rsidRPr="00F17A26" w:rsidRDefault="00F17A26" w:rsidP="005B4FCC">
            <w:pPr>
              <w:shd w:val="clear" w:color="auto" w:fill="FFFFFF"/>
              <w:tabs>
                <w:tab w:val="left" w:pos="620"/>
              </w:tabs>
              <w:spacing w:line="240" w:lineRule="auto"/>
              <w:ind w:firstLine="0"/>
              <w:jc w:val="center"/>
              <w:rPr>
                <w:rFonts w:ascii="Times New Roman" w:hAnsi="Times New Roman"/>
                <w:sz w:val="20"/>
                <w:szCs w:val="20"/>
              </w:rPr>
            </w:pPr>
          </w:p>
        </w:tc>
      </w:tr>
      <w:tr w:rsidR="00F17A26" w:rsidRPr="00F17A26" w14:paraId="252624DC" w14:textId="77777777" w:rsidTr="005B4FCC">
        <w:trPr>
          <w:trHeight w:val="227"/>
        </w:trPr>
        <w:tc>
          <w:tcPr>
            <w:tcW w:w="567" w:type="dxa"/>
            <w:shd w:val="clear" w:color="auto" w:fill="FFFFFF"/>
          </w:tcPr>
          <w:p w14:paraId="4B9883DF" w14:textId="71F35DCD"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1</w:t>
            </w:r>
          </w:p>
        </w:tc>
        <w:tc>
          <w:tcPr>
            <w:tcW w:w="2123" w:type="dxa"/>
            <w:shd w:val="clear" w:color="auto" w:fill="FFFFFF"/>
          </w:tcPr>
          <w:p w14:paraId="3507D70E" w14:textId="77777777" w:rsidR="00F17A26" w:rsidRPr="00F17A26" w:rsidRDefault="00F17A26" w:rsidP="00F17A26">
            <w:pPr>
              <w:pStyle w:val="af1"/>
              <w:spacing w:after="0" w:line="240" w:lineRule="auto"/>
              <w:ind w:firstLine="0"/>
              <w:rPr>
                <w:rFonts w:ascii="Times New Roman" w:hAnsi="Times New Roman"/>
                <w:sz w:val="20"/>
                <w:szCs w:val="20"/>
              </w:rPr>
            </w:pPr>
            <w:r w:rsidRPr="00F17A26">
              <w:rPr>
                <w:rFonts w:ascii="Times New Roman" w:hAnsi="Times New Roman"/>
                <w:sz w:val="20"/>
                <w:szCs w:val="20"/>
              </w:rPr>
              <w:t>Чикола</w:t>
            </w:r>
          </w:p>
        </w:tc>
        <w:tc>
          <w:tcPr>
            <w:tcW w:w="731" w:type="dxa"/>
            <w:shd w:val="clear" w:color="auto" w:fill="FFFFFF"/>
          </w:tcPr>
          <w:p w14:paraId="08D21426" w14:textId="5CEB59F9"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0,1</w:t>
            </w:r>
          </w:p>
        </w:tc>
        <w:tc>
          <w:tcPr>
            <w:tcW w:w="734" w:type="dxa"/>
            <w:shd w:val="clear" w:color="auto" w:fill="FFFFFF"/>
          </w:tcPr>
          <w:p w14:paraId="7E5BA408" w14:textId="0C8C86F4"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bCs/>
                <w:sz w:val="20"/>
                <w:szCs w:val="20"/>
              </w:rPr>
              <w:t>1</w:t>
            </w:r>
          </w:p>
        </w:tc>
        <w:tc>
          <w:tcPr>
            <w:tcW w:w="732" w:type="dxa"/>
            <w:shd w:val="clear" w:color="auto" w:fill="FFFFFF"/>
          </w:tcPr>
          <w:p w14:paraId="1CB0C9E2" w14:textId="62BC1341"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6</w:t>
            </w:r>
          </w:p>
        </w:tc>
        <w:tc>
          <w:tcPr>
            <w:tcW w:w="732" w:type="dxa"/>
            <w:shd w:val="clear" w:color="auto" w:fill="FFFFFF"/>
          </w:tcPr>
          <w:p w14:paraId="453DAA0F" w14:textId="5B57A3D3"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10</w:t>
            </w:r>
          </w:p>
        </w:tc>
        <w:tc>
          <w:tcPr>
            <w:tcW w:w="732" w:type="dxa"/>
            <w:shd w:val="clear" w:color="auto" w:fill="FFFFFF"/>
          </w:tcPr>
          <w:p w14:paraId="69B1DBCF" w14:textId="206A9657"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7</w:t>
            </w:r>
          </w:p>
        </w:tc>
        <w:tc>
          <w:tcPr>
            <w:tcW w:w="733" w:type="dxa"/>
            <w:shd w:val="clear" w:color="auto" w:fill="FFFFFF"/>
          </w:tcPr>
          <w:p w14:paraId="674A96A6" w14:textId="540DA47D"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bCs/>
                <w:sz w:val="20"/>
                <w:szCs w:val="20"/>
              </w:rPr>
              <w:t>6</w:t>
            </w:r>
          </w:p>
        </w:tc>
        <w:tc>
          <w:tcPr>
            <w:tcW w:w="734" w:type="dxa"/>
            <w:shd w:val="clear" w:color="auto" w:fill="FFFFFF"/>
          </w:tcPr>
          <w:p w14:paraId="33824136" w14:textId="15402DDA"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bCs/>
                <w:sz w:val="20"/>
                <w:szCs w:val="20"/>
              </w:rPr>
              <w:t>2</w:t>
            </w:r>
          </w:p>
        </w:tc>
        <w:tc>
          <w:tcPr>
            <w:tcW w:w="730" w:type="dxa"/>
            <w:shd w:val="clear" w:color="auto" w:fill="FFFFFF"/>
          </w:tcPr>
          <w:p w14:paraId="270C8577" w14:textId="5C31BC23"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bCs/>
                <w:sz w:val="20"/>
                <w:szCs w:val="20"/>
              </w:rPr>
              <w:t>0,2</w:t>
            </w:r>
          </w:p>
        </w:tc>
        <w:tc>
          <w:tcPr>
            <w:tcW w:w="808" w:type="dxa"/>
            <w:shd w:val="clear" w:color="auto" w:fill="FFFFFF"/>
          </w:tcPr>
          <w:p w14:paraId="2668FFB2" w14:textId="5C4135F3" w:rsidR="00F17A26" w:rsidRPr="00F17A26" w:rsidRDefault="00F17A26" w:rsidP="00F17A26">
            <w:pPr>
              <w:pStyle w:val="af1"/>
              <w:spacing w:after="0" w:line="240" w:lineRule="auto"/>
              <w:ind w:firstLine="0"/>
              <w:jc w:val="center"/>
              <w:rPr>
                <w:rFonts w:ascii="Times New Roman" w:hAnsi="Times New Roman"/>
                <w:sz w:val="20"/>
                <w:szCs w:val="20"/>
              </w:rPr>
            </w:pPr>
            <w:r w:rsidRPr="00F17A26">
              <w:rPr>
                <w:rFonts w:ascii="Times New Roman" w:hAnsi="Times New Roman"/>
                <w:sz w:val="20"/>
                <w:szCs w:val="20"/>
              </w:rPr>
              <w:t>32</w:t>
            </w:r>
          </w:p>
        </w:tc>
      </w:tr>
    </w:tbl>
    <w:p w14:paraId="5001152E" w14:textId="25D5E8BD" w:rsidR="00F17A26" w:rsidRDefault="00F17A26" w:rsidP="00F17A26">
      <w:pPr>
        <w:shd w:val="clear" w:color="auto" w:fill="FFFFFF"/>
        <w:spacing w:line="240" w:lineRule="auto"/>
        <w:ind w:firstLine="0"/>
        <w:jc w:val="center"/>
        <w:rPr>
          <w:rFonts w:ascii="Times New Roman" w:hAnsi="Times New Roman"/>
          <w:bCs/>
          <w:iCs/>
        </w:rPr>
      </w:pPr>
    </w:p>
    <w:p w14:paraId="50FCAD40" w14:textId="7EA0E8ED" w:rsidR="00F17A26" w:rsidRPr="00F17A26" w:rsidRDefault="00F17A26" w:rsidP="00F17A26">
      <w:pPr>
        <w:shd w:val="clear" w:color="auto" w:fill="FFFFFF"/>
        <w:spacing w:line="240" w:lineRule="auto"/>
        <w:jc w:val="right"/>
        <w:rPr>
          <w:rFonts w:ascii="Times New Roman" w:hAnsi="Times New Roman"/>
          <w:bCs/>
          <w:iCs/>
        </w:rPr>
      </w:pPr>
      <w:r w:rsidRPr="00F17A26">
        <w:rPr>
          <w:rFonts w:ascii="Times New Roman" w:hAnsi="Times New Roman"/>
          <w:bCs/>
          <w:iCs/>
        </w:rPr>
        <w:t>Таблица 2.2.</w:t>
      </w:r>
      <w:r>
        <w:rPr>
          <w:rFonts w:ascii="Times New Roman" w:hAnsi="Times New Roman"/>
          <w:bCs/>
          <w:iCs/>
        </w:rPr>
        <w:t>5</w:t>
      </w:r>
    </w:p>
    <w:p w14:paraId="27E51582" w14:textId="1E31632A" w:rsidR="00F17A26" w:rsidRDefault="00F17A26" w:rsidP="00F17A26">
      <w:pPr>
        <w:shd w:val="clear" w:color="auto" w:fill="FFFFFF"/>
        <w:spacing w:line="240" w:lineRule="auto"/>
        <w:ind w:firstLine="0"/>
        <w:jc w:val="center"/>
        <w:rPr>
          <w:rFonts w:ascii="Times New Roman" w:hAnsi="Times New Roman"/>
          <w:bCs/>
          <w:iCs/>
        </w:rPr>
      </w:pPr>
      <w:r>
        <w:rPr>
          <w:rFonts w:ascii="Times New Roman" w:hAnsi="Times New Roman"/>
          <w:bCs/>
          <w:iCs/>
        </w:rPr>
        <w:t>Среднее количество дней с туманом</w:t>
      </w:r>
    </w:p>
    <w:tbl>
      <w:tblPr>
        <w:tblStyle w:val="a3"/>
        <w:tblW w:w="0" w:type="auto"/>
        <w:tblLook w:val="04A0" w:firstRow="1" w:lastRow="0" w:firstColumn="1" w:lastColumn="0" w:noHBand="0" w:noVBand="1"/>
      </w:tblPr>
      <w:tblGrid>
        <w:gridCol w:w="629"/>
        <w:gridCol w:w="1967"/>
        <w:gridCol w:w="416"/>
        <w:gridCol w:w="429"/>
        <w:gridCol w:w="442"/>
        <w:gridCol w:w="446"/>
        <w:gridCol w:w="430"/>
        <w:gridCol w:w="466"/>
        <w:gridCol w:w="494"/>
        <w:gridCol w:w="561"/>
        <w:gridCol w:w="446"/>
        <w:gridCol w:w="430"/>
        <w:gridCol w:w="446"/>
        <w:gridCol w:w="494"/>
        <w:gridCol w:w="446"/>
        <w:gridCol w:w="494"/>
        <w:gridCol w:w="534"/>
      </w:tblGrid>
      <w:tr w:rsidR="00F17A26" w:rsidRPr="00F17A26" w14:paraId="5E26E857" w14:textId="77777777" w:rsidTr="002700CA">
        <w:trPr>
          <w:tblHeader/>
        </w:trPr>
        <w:tc>
          <w:tcPr>
            <w:tcW w:w="634" w:type="dxa"/>
            <w:vMerge w:val="restart"/>
            <w:vAlign w:val="center"/>
          </w:tcPr>
          <w:p w14:paraId="6B367A6D" w14:textId="4DE98C1A"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 п/п</w:t>
            </w:r>
          </w:p>
        </w:tc>
        <w:tc>
          <w:tcPr>
            <w:tcW w:w="1979" w:type="dxa"/>
            <w:vMerge w:val="restart"/>
            <w:vAlign w:val="center"/>
          </w:tcPr>
          <w:p w14:paraId="2403A6C1" w14:textId="13B0A1E2"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Метеостанции</w:t>
            </w:r>
          </w:p>
        </w:tc>
        <w:tc>
          <w:tcPr>
            <w:tcW w:w="6957" w:type="dxa"/>
            <w:gridSpan w:val="15"/>
          </w:tcPr>
          <w:p w14:paraId="6D728A0C" w14:textId="02A9788C" w:rsidR="00F17A26" w:rsidRPr="00F17A26" w:rsidRDefault="00F17A26" w:rsidP="00F17A26">
            <w:pPr>
              <w:spacing w:line="240" w:lineRule="auto"/>
              <w:ind w:firstLine="0"/>
              <w:jc w:val="center"/>
              <w:rPr>
                <w:rFonts w:ascii="Times New Roman" w:hAnsi="Times New Roman"/>
                <w:bCs/>
                <w:iCs/>
                <w:sz w:val="20"/>
                <w:szCs w:val="20"/>
              </w:rPr>
            </w:pPr>
            <w:r>
              <w:rPr>
                <w:rFonts w:ascii="Times New Roman" w:hAnsi="Times New Roman"/>
                <w:bCs/>
                <w:iCs/>
                <w:sz w:val="20"/>
                <w:szCs w:val="20"/>
              </w:rPr>
              <w:t>Месяцы</w:t>
            </w:r>
          </w:p>
        </w:tc>
      </w:tr>
      <w:tr w:rsidR="00F17A26" w:rsidRPr="00F17A26" w14:paraId="1B6C854B" w14:textId="77777777" w:rsidTr="002700CA">
        <w:trPr>
          <w:tblHeader/>
        </w:trPr>
        <w:tc>
          <w:tcPr>
            <w:tcW w:w="634" w:type="dxa"/>
            <w:vMerge/>
          </w:tcPr>
          <w:p w14:paraId="15AC46B9" w14:textId="77777777" w:rsidR="00F17A26" w:rsidRPr="00F17A26" w:rsidRDefault="00F17A26" w:rsidP="00F17A26">
            <w:pPr>
              <w:spacing w:line="240" w:lineRule="auto"/>
              <w:ind w:firstLine="0"/>
              <w:jc w:val="center"/>
              <w:rPr>
                <w:rFonts w:ascii="Times New Roman" w:hAnsi="Times New Roman"/>
                <w:bCs/>
                <w:iCs/>
                <w:sz w:val="20"/>
                <w:szCs w:val="20"/>
              </w:rPr>
            </w:pPr>
          </w:p>
        </w:tc>
        <w:tc>
          <w:tcPr>
            <w:tcW w:w="1979" w:type="dxa"/>
            <w:vMerge/>
          </w:tcPr>
          <w:p w14:paraId="0D21D704" w14:textId="77777777" w:rsidR="00F17A26" w:rsidRPr="00F17A26" w:rsidRDefault="00F17A26" w:rsidP="00F17A26">
            <w:pPr>
              <w:spacing w:line="240" w:lineRule="auto"/>
              <w:ind w:firstLine="0"/>
              <w:jc w:val="center"/>
              <w:rPr>
                <w:rFonts w:ascii="Times New Roman" w:hAnsi="Times New Roman"/>
                <w:bCs/>
                <w:iCs/>
                <w:sz w:val="20"/>
                <w:szCs w:val="20"/>
              </w:rPr>
            </w:pPr>
          </w:p>
        </w:tc>
        <w:tc>
          <w:tcPr>
            <w:tcW w:w="414" w:type="dxa"/>
            <w:vAlign w:val="center"/>
          </w:tcPr>
          <w:p w14:paraId="66426395" w14:textId="0C91F4E7"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w:t>
            </w:r>
          </w:p>
        </w:tc>
        <w:tc>
          <w:tcPr>
            <w:tcW w:w="429" w:type="dxa"/>
            <w:vAlign w:val="center"/>
          </w:tcPr>
          <w:p w14:paraId="1BF32EA3" w14:textId="566D0786"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II</w:t>
            </w:r>
          </w:p>
        </w:tc>
        <w:tc>
          <w:tcPr>
            <w:tcW w:w="443" w:type="dxa"/>
            <w:vAlign w:val="center"/>
          </w:tcPr>
          <w:p w14:paraId="5B50DF15" w14:textId="2FC69611"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III</w:t>
            </w:r>
          </w:p>
        </w:tc>
        <w:tc>
          <w:tcPr>
            <w:tcW w:w="446" w:type="dxa"/>
            <w:vAlign w:val="center"/>
          </w:tcPr>
          <w:p w14:paraId="488B077D" w14:textId="7077E3B6"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IV</w:t>
            </w:r>
          </w:p>
        </w:tc>
        <w:tc>
          <w:tcPr>
            <w:tcW w:w="432" w:type="dxa"/>
            <w:vAlign w:val="center"/>
          </w:tcPr>
          <w:p w14:paraId="18AB1E9A" w14:textId="4267BFA4"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V</w:t>
            </w:r>
          </w:p>
        </w:tc>
        <w:tc>
          <w:tcPr>
            <w:tcW w:w="446" w:type="dxa"/>
            <w:vAlign w:val="center"/>
          </w:tcPr>
          <w:p w14:paraId="77C1CBC4" w14:textId="212FE09B"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VI</w:t>
            </w:r>
          </w:p>
        </w:tc>
        <w:tc>
          <w:tcPr>
            <w:tcW w:w="494" w:type="dxa"/>
            <w:vAlign w:val="center"/>
          </w:tcPr>
          <w:p w14:paraId="60B30587" w14:textId="44C84E9C"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VII</w:t>
            </w:r>
          </w:p>
        </w:tc>
        <w:tc>
          <w:tcPr>
            <w:tcW w:w="561" w:type="dxa"/>
            <w:vAlign w:val="center"/>
          </w:tcPr>
          <w:p w14:paraId="4EE7F877" w14:textId="537C8845"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VIII</w:t>
            </w:r>
          </w:p>
        </w:tc>
        <w:tc>
          <w:tcPr>
            <w:tcW w:w="446" w:type="dxa"/>
            <w:vAlign w:val="center"/>
          </w:tcPr>
          <w:p w14:paraId="3433C0B4" w14:textId="6B84917C"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IX</w:t>
            </w:r>
          </w:p>
        </w:tc>
        <w:tc>
          <w:tcPr>
            <w:tcW w:w="432" w:type="dxa"/>
            <w:vAlign w:val="center"/>
          </w:tcPr>
          <w:p w14:paraId="40747A34" w14:textId="57CE3AC1"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X</w:t>
            </w:r>
          </w:p>
        </w:tc>
        <w:tc>
          <w:tcPr>
            <w:tcW w:w="446" w:type="dxa"/>
            <w:vAlign w:val="center"/>
          </w:tcPr>
          <w:p w14:paraId="4F80FB4D" w14:textId="1DB0EFEF"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XI</w:t>
            </w:r>
          </w:p>
        </w:tc>
        <w:tc>
          <w:tcPr>
            <w:tcW w:w="494" w:type="dxa"/>
            <w:vAlign w:val="center"/>
          </w:tcPr>
          <w:p w14:paraId="22358DB8" w14:textId="27F153EE"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XII</w:t>
            </w:r>
          </w:p>
        </w:tc>
        <w:tc>
          <w:tcPr>
            <w:tcW w:w="446" w:type="dxa"/>
            <w:vAlign w:val="center"/>
          </w:tcPr>
          <w:p w14:paraId="7B8A9006" w14:textId="702D9C76"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X-III</w:t>
            </w:r>
          </w:p>
        </w:tc>
        <w:tc>
          <w:tcPr>
            <w:tcW w:w="494" w:type="dxa"/>
            <w:vAlign w:val="center"/>
          </w:tcPr>
          <w:p w14:paraId="0DC441A0" w14:textId="20D85441"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IV-IX</w:t>
            </w:r>
          </w:p>
        </w:tc>
        <w:tc>
          <w:tcPr>
            <w:tcW w:w="534" w:type="dxa"/>
            <w:vAlign w:val="center"/>
          </w:tcPr>
          <w:p w14:paraId="3D164BF3" w14:textId="2624FEFB"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Год</w:t>
            </w:r>
          </w:p>
        </w:tc>
      </w:tr>
      <w:tr w:rsidR="00F17A26" w:rsidRPr="00F17A26" w14:paraId="09941656" w14:textId="77777777" w:rsidTr="00F17A26">
        <w:tc>
          <w:tcPr>
            <w:tcW w:w="634" w:type="dxa"/>
          </w:tcPr>
          <w:p w14:paraId="2D4243D2" w14:textId="4D0D5858"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1</w:t>
            </w:r>
          </w:p>
        </w:tc>
        <w:tc>
          <w:tcPr>
            <w:tcW w:w="1979" w:type="dxa"/>
          </w:tcPr>
          <w:p w14:paraId="6230A442" w14:textId="1402FA05" w:rsidR="00F17A26" w:rsidRPr="00F17A26" w:rsidRDefault="00F17A26" w:rsidP="00F17A26">
            <w:pPr>
              <w:spacing w:line="240" w:lineRule="auto"/>
              <w:ind w:firstLine="0"/>
              <w:jc w:val="left"/>
              <w:rPr>
                <w:rFonts w:ascii="Times New Roman" w:hAnsi="Times New Roman"/>
                <w:bCs/>
                <w:iCs/>
                <w:sz w:val="20"/>
                <w:szCs w:val="20"/>
              </w:rPr>
            </w:pPr>
            <w:r w:rsidRPr="00F17A26">
              <w:rPr>
                <w:rFonts w:ascii="Times New Roman" w:hAnsi="Times New Roman"/>
                <w:sz w:val="20"/>
                <w:szCs w:val="20"/>
              </w:rPr>
              <w:t>Чикола</w:t>
            </w:r>
          </w:p>
        </w:tc>
        <w:tc>
          <w:tcPr>
            <w:tcW w:w="414" w:type="dxa"/>
          </w:tcPr>
          <w:p w14:paraId="7F1A5110" w14:textId="24EF9D6F"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15</w:t>
            </w:r>
          </w:p>
        </w:tc>
        <w:tc>
          <w:tcPr>
            <w:tcW w:w="429" w:type="dxa"/>
          </w:tcPr>
          <w:p w14:paraId="2FA4D1E4" w14:textId="17776DCA"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13</w:t>
            </w:r>
          </w:p>
        </w:tc>
        <w:tc>
          <w:tcPr>
            <w:tcW w:w="443" w:type="dxa"/>
          </w:tcPr>
          <w:p w14:paraId="6114F410" w14:textId="5BBB9647"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12</w:t>
            </w:r>
          </w:p>
        </w:tc>
        <w:tc>
          <w:tcPr>
            <w:tcW w:w="446" w:type="dxa"/>
          </w:tcPr>
          <w:p w14:paraId="7BE3FAA7" w14:textId="46810EF7"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5</w:t>
            </w:r>
          </w:p>
        </w:tc>
        <w:tc>
          <w:tcPr>
            <w:tcW w:w="432" w:type="dxa"/>
          </w:tcPr>
          <w:p w14:paraId="7413C7A2" w14:textId="6027E628"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2</w:t>
            </w:r>
          </w:p>
        </w:tc>
        <w:tc>
          <w:tcPr>
            <w:tcW w:w="446" w:type="dxa"/>
          </w:tcPr>
          <w:p w14:paraId="35DE9281" w14:textId="75B570DB"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0,2</w:t>
            </w:r>
          </w:p>
        </w:tc>
        <w:tc>
          <w:tcPr>
            <w:tcW w:w="494" w:type="dxa"/>
          </w:tcPr>
          <w:p w14:paraId="36A7340F" w14:textId="4CB78A14"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0,2</w:t>
            </w:r>
          </w:p>
        </w:tc>
        <w:tc>
          <w:tcPr>
            <w:tcW w:w="561" w:type="dxa"/>
          </w:tcPr>
          <w:p w14:paraId="4784EB15" w14:textId="3838F94F"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0,2</w:t>
            </w:r>
          </w:p>
        </w:tc>
        <w:tc>
          <w:tcPr>
            <w:tcW w:w="446" w:type="dxa"/>
          </w:tcPr>
          <w:p w14:paraId="513B50FB" w14:textId="7CC10F95"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9</w:t>
            </w:r>
          </w:p>
        </w:tc>
        <w:tc>
          <w:tcPr>
            <w:tcW w:w="432" w:type="dxa"/>
          </w:tcPr>
          <w:p w14:paraId="6B9E8A8B" w14:textId="157FB6B3"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6</w:t>
            </w:r>
          </w:p>
        </w:tc>
        <w:tc>
          <w:tcPr>
            <w:tcW w:w="446" w:type="dxa"/>
          </w:tcPr>
          <w:p w14:paraId="3C35DCC6" w14:textId="5F90B656"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13</w:t>
            </w:r>
          </w:p>
        </w:tc>
        <w:tc>
          <w:tcPr>
            <w:tcW w:w="494" w:type="dxa"/>
          </w:tcPr>
          <w:p w14:paraId="79636F85" w14:textId="4DAFDBC1"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14</w:t>
            </w:r>
          </w:p>
        </w:tc>
        <w:tc>
          <w:tcPr>
            <w:tcW w:w="446" w:type="dxa"/>
          </w:tcPr>
          <w:p w14:paraId="76BA281D" w14:textId="6E8E6522"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73</w:t>
            </w:r>
          </w:p>
        </w:tc>
        <w:tc>
          <w:tcPr>
            <w:tcW w:w="494" w:type="dxa"/>
          </w:tcPr>
          <w:p w14:paraId="5EA1E8D4" w14:textId="67CACA60"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10</w:t>
            </w:r>
          </w:p>
        </w:tc>
        <w:tc>
          <w:tcPr>
            <w:tcW w:w="534" w:type="dxa"/>
          </w:tcPr>
          <w:p w14:paraId="046DF672" w14:textId="69C2BCFC"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83</w:t>
            </w:r>
          </w:p>
        </w:tc>
      </w:tr>
      <w:tr w:rsidR="00F17A26" w:rsidRPr="00F17A26" w14:paraId="59688862" w14:textId="77777777" w:rsidTr="00F17A26">
        <w:tc>
          <w:tcPr>
            <w:tcW w:w="634" w:type="dxa"/>
          </w:tcPr>
          <w:p w14:paraId="11298716" w14:textId="513E4152"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2</w:t>
            </w:r>
          </w:p>
        </w:tc>
        <w:tc>
          <w:tcPr>
            <w:tcW w:w="1979" w:type="dxa"/>
          </w:tcPr>
          <w:p w14:paraId="0130000F" w14:textId="5C5CC6C5" w:rsidR="00F17A26" w:rsidRPr="00F17A26" w:rsidRDefault="00F17A26" w:rsidP="00F17A26">
            <w:pPr>
              <w:spacing w:line="240" w:lineRule="auto"/>
              <w:ind w:firstLine="0"/>
              <w:jc w:val="left"/>
              <w:rPr>
                <w:rFonts w:ascii="Times New Roman" w:hAnsi="Times New Roman"/>
                <w:bCs/>
                <w:iCs/>
                <w:sz w:val="20"/>
                <w:szCs w:val="20"/>
              </w:rPr>
            </w:pPr>
            <w:r w:rsidRPr="00F17A26">
              <w:rPr>
                <w:rFonts w:ascii="Times New Roman" w:hAnsi="Times New Roman"/>
                <w:sz w:val="20"/>
                <w:szCs w:val="20"/>
              </w:rPr>
              <w:t>Фаснал</w:t>
            </w:r>
          </w:p>
        </w:tc>
        <w:tc>
          <w:tcPr>
            <w:tcW w:w="414" w:type="dxa"/>
          </w:tcPr>
          <w:p w14:paraId="297EE13E" w14:textId="6ED8EFE7"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4</w:t>
            </w:r>
          </w:p>
        </w:tc>
        <w:tc>
          <w:tcPr>
            <w:tcW w:w="429" w:type="dxa"/>
          </w:tcPr>
          <w:p w14:paraId="0393DE4C" w14:textId="13786163"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5</w:t>
            </w:r>
          </w:p>
        </w:tc>
        <w:tc>
          <w:tcPr>
            <w:tcW w:w="443" w:type="dxa"/>
          </w:tcPr>
          <w:p w14:paraId="5AC3AF42" w14:textId="0C3CDF2C"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4</w:t>
            </w:r>
          </w:p>
        </w:tc>
        <w:tc>
          <w:tcPr>
            <w:tcW w:w="446" w:type="dxa"/>
          </w:tcPr>
          <w:p w14:paraId="20276E87" w14:textId="164A440C"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3</w:t>
            </w:r>
          </w:p>
        </w:tc>
        <w:tc>
          <w:tcPr>
            <w:tcW w:w="432" w:type="dxa"/>
          </w:tcPr>
          <w:p w14:paraId="23C7F049" w14:textId="3A214884"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1</w:t>
            </w:r>
          </w:p>
        </w:tc>
        <w:tc>
          <w:tcPr>
            <w:tcW w:w="446" w:type="dxa"/>
          </w:tcPr>
          <w:p w14:paraId="4859DFAF" w14:textId="29E7C6B9"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0.3</w:t>
            </w:r>
          </w:p>
        </w:tc>
        <w:tc>
          <w:tcPr>
            <w:tcW w:w="494" w:type="dxa"/>
          </w:tcPr>
          <w:p w14:paraId="3AE71B22" w14:textId="3BBF67B9"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0,6</w:t>
            </w:r>
          </w:p>
        </w:tc>
        <w:tc>
          <w:tcPr>
            <w:tcW w:w="561" w:type="dxa"/>
          </w:tcPr>
          <w:p w14:paraId="4F08CA08" w14:textId="38FAE6BE"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1</w:t>
            </w:r>
          </w:p>
        </w:tc>
        <w:tc>
          <w:tcPr>
            <w:tcW w:w="446" w:type="dxa"/>
          </w:tcPr>
          <w:p w14:paraId="1F3B7737" w14:textId="0C72EC41"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2</w:t>
            </w:r>
          </w:p>
        </w:tc>
        <w:tc>
          <w:tcPr>
            <w:tcW w:w="432" w:type="dxa"/>
          </w:tcPr>
          <w:p w14:paraId="47593872" w14:textId="2FDE3C4D"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3</w:t>
            </w:r>
          </w:p>
        </w:tc>
        <w:tc>
          <w:tcPr>
            <w:tcW w:w="446" w:type="dxa"/>
          </w:tcPr>
          <w:p w14:paraId="44D7417C" w14:textId="7BBC22C5"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6</w:t>
            </w:r>
          </w:p>
        </w:tc>
        <w:tc>
          <w:tcPr>
            <w:tcW w:w="494" w:type="dxa"/>
          </w:tcPr>
          <w:p w14:paraId="10F8043F" w14:textId="7B8EE6BC"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w w:val="89"/>
                <w:position w:val="1"/>
                <w:sz w:val="20"/>
                <w:szCs w:val="20"/>
              </w:rPr>
              <w:t>3</w:t>
            </w:r>
          </w:p>
        </w:tc>
        <w:tc>
          <w:tcPr>
            <w:tcW w:w="446" w:type="dxa"/>
          </w:tcPr>
          <w:p w14:paraId="15C7A255" w14:textId="3436AE36"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25</w:t>
            </w:r>
          </w:p>
        </w:tc>
        <w:tc>
          <w:tcPr>
            <w:tcW w:w="494" w:type="dxa"/>
          </w:tcPr>
          <w:p w14:paraId="26AB4842" w14:textId="30C62775"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8</w:t>
            </w:r>
          </w:p>
        </w:tc>
        <w:tc>
          <w:tcPr>
            <w:tcW w:w="534" w:type="dxa"/>
          </w:tcPr>
          <w:p w14:paraId="13FFDA5B" w14:textId="3CE4852D" w:rsidR="00F17A26" w:rsidRPr="00F17A26" w:rsidRDefault="00F17A26" w:rsidP="00F17A26">
            <w:pPr>
              <w:spacing w:line="240" w:lineRule="auto"/>
              <w:ind w:firstLine="0"/>
              <w:jc w:val="center"/>
              <w:rPr>
                <w:rFonts w:ascii="Times New Roman" w:hAnsi="Times New Roman"/>
                <w:bCs/>
                <w:iCs/>
                <w:sz w:val="20"/>
                <w:szCs w:val="20"/>
              </w:rPr>
            </w:pPr>
            <w:r w:rsidRPr="00F17A26">
              <w:rPr>
                <w:rFonts w:ascii="Times New Roman" w:hAnsi="Times New Roman"/>
                <w:sz w:val="20"/>
                <w:szCs w:val="20"/>
              </w:rPr>
              <w:t>33</w:t>
            </w:r>
          </w:p>
        </w:tc>
      </w:tr>
    </w:tbl>
    <w:p w14:paraId="6982A167" w14:textId="727D5A88" w:rsidR="00F17A26" w:rsidRDefault="00F17A26" w:rsidP="00F17A26">
      <w:pPr>
        <w:shd w:val="clear" w:color="auto" w:fill="FFFFFF"/>
        <w:spacing w:line="240" w:lineRule="auto"/>
        <w:ind w:firstLine="0"/>
        <w:jc w:val="center"/>
        <w:rPr>
          <w:rFonts w:ascii="Times New Roman" w:hAnsi="Times New Roman"/>
          <w:bCs/>
          <w:iCs/>
        </w:rPr>
      </w:pPr>
    </w:p>
    <w:p w14:paraId="4E0710FC" w14:textId="72F5C006" w:rsidR="00F17A26" w:rsidRDefault="00F17A26" w:rsidP="00F17A26">
      <w:pPr>
        <w:shd w:val="clear" w:color="auto" w:fill="FFFFFF"/>
        <w:spacing w:line="240" w:lineRule="auto"/>
        <w:ind w:firstLine="0"/>
        <w:jc w:val="right"/>
        <w:rPr>
          <w:rFonts w:ascii="Times New Roman" w:hAnsi="Times New Roman"/>
          <w:bCs/>
          <w:iCs/>
        </w:rPr>
      </w:pPr>
      <w:r w:rsidRPr="00F17A26">
        <w:rPr>
          <w:rFonts w:ascii="Times New Roman" w:hAnsi="Times New Roman"/>
          <w:bCs/>
          <w:iCs/>
        </w:rPr>
        <w:t>Таблица 2.2.</w:t>
      </w:r>
      <w:r>
        <w:rPr>
          <w:rFonts w:ascii="Times New Roman" w:hAnsi="Times New Roman"/>
          <w:bCs/>
          <w:iCs/>
        </w:rPr>
        <w:t>6</w:t>
      </w:r>
    </w:p>
    <w:p w14:paraId="69C7868D" w14:textId="64DC948E" w:rsidR="00F17A26" w:rsidRDefault="00F17A26" w:rsidP="00F17A26">
      <w:pPr>
        <w:shd w:val="clear" w:color="auto" w:fill="FFFFFF"/>
        <w:spacing w:line="240" w:lineRule="auto"/>
        <w:ind w:firstLine="0"/>
        <w:jc w:val="center"/>
        <w:rPr>
          <w:rFonts w:ascii="Times New Roman" w:hAnsi="Times New Roman"/>
          <w:bCs/>
          <w:iCs/>
        </w:rPr>
      </w:pPr>
      <w:r w:rsidRPr="00F17A26">
        <w:rPr>
          <w:rFonts w:ascii="Times New Roman" w:hAnsi="Times New Roman"/>
          <w:bCs/>
          <w:iCs/>
        </w:rPr>
        <w:t xml:space="preserve">Средняя месячная максимальная и минимальная температура поверхности почвы, </w:t>
      </w:r>
      <w:r>
        <w:rPr>
          <w:rFonts w:ascii="Times New Roman" w:hAnsi="Times New Roman"/>
          <w:bCs/>
          <w:iCs/>
        </w:rPr>
        <w:t>°</w:t>
      </w:r>
      <w:r w:rsidRPr="00F17A26">
        <w:rPr>
          <w:rFonts w:ascii="Times New Roman" w:hAnsi="Times New Roman"/>
          <w:bCs/>
          <w:iCs/>
        </w:rPr>
        <w:t>С</w:t>
      </w:r>
    </w:p>
    <w:tbl>
      <w:tblPr>
        <w:tblStyle w:val="a3"/>
        <w:tblW w:w="0" w:type="auto"/>
        <w:tblLook w:val="04A0" w:firstRow="1" w:lastRow="0" w:firstColumn="1" w:lastColumn="0" w:noHBand="0" w:noVBand="1"/>
      </w:tblPr>
      <w:tblGrid>
        <w:gridCol w:w="1951"/>
        <w:gridCol w:w="586"/>
        <w:gridCol w:w="586"/>
        <w:gridCol w:w="586"/>
        <w:gridCol w:w="586"/>
        <w:gridCol w:w="586"/>
        <w:gridCol w:w="586"/>
        <w:gridCol w:w="586"/>
        <w:gridCol w:w="586"/>
        <w:gridCol w:w="586"/>
        <w:gridCol w:w="586"/>
        <w:gridCol w:w="586"/>
        <w:gridCol w:w="586"/>
        <w:gridCol w:w="587"/>
      </w:tblGrid>
      <w:tr w:rsidR="00250114" w:rsidRPr="00F17A26" w14:paraId="7E5BABA5" w14:textId="1C2B73B0" w:rsidTr="00250114">
        <w:tc>
          <w:tcPr>
            <w:tcW w:w="1951" w:type="dxa"/>
          </w:tcPr>
          <w:p w14:paraId="4735C058" w14:textId="3DF20944" w:rsidR="00250114" w:rsidRPr="00F17A26" w:rsidRDefault="00250114" w:rsidP="00250114">
            <w:pPr>
              <w:spacing w:line="240" w:lineRule="auto"/>
              <w:ind w:firstLine="0"/>
              <w:jc w:val="center"/>
              <w:rPr>
                <w:rFonts w:ascii="Times New Roman" w:hAnsi="Times New Roman"/>
                <w:bCs/>
                <w:iCs/>
                <w:sz w:val="20"/>
                <w:szCs w:val="20"/>
              </w:rPr>
            </w:pPr>
            <w:r>
              <w:rPr>
                <w:rFonts w:ascii="Times New Roman" w:hAnsi="Times New Roman"/>
                <w:bCs/>
                <w:iCs/>
                <w:sz w:val="20"/>
                <w:szCs w:val="20"/>
              </w:rPr>
              <w:t>Температура поверхности почвы</w:t>
            </w:r>
          </w:p>
        </w:tc>
        <w:tc>
          <w:tcPr>
            <w:tcW w:w="586" w:type="dxa"/>
            <w:vAlign w:val="center"/>
          </w:tcPr>
          <w:p w14:paraId="7420D8DE" w14:textId="3EB770F9"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w:t>
            </w:r>
          </w:p>
        </w:tc>
        <w:tc>
          <w:tcPr>
            <w:tcW w:w="586" w:type="dxa"/>
            <w:vAlign w:val="center"/>
          </w:tcPr>
          <w:p w14:paraId="2B2CA1E1" w14:textId="1E75E04B"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II</w:t>
            </w:r>
          </w:p>
        </w:tc>
        <w:tc>
          <w:tcPr>
            <w:tcW w:w="586" w:type="dxa"/>
            <w:vAlign w:val="center"/>
          </w:tcPr>
          <w:p w14:paraId="6A4AF77F" w14:textId="2B2A5CF0"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III</w:t>
            </w:r>
          </w:p>
        </w:tc>
        <w:tc>
          <w:tcPr>
            <w:tcW w:w="586" w:type="dxa"/>
            <w:vAlign w:val="center"/>
          </w:tcPr>
          <w:p w14:paraId="5905BD45" w14:textId="133C25CD"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IV</w:t>
            </w:r>
          </w:p>
        </w:tc>
        <w:tc>
          <w:tcPr>
            <w:tcW w:w="586" w:type="dxa"/>
            <w:vAlign w:val="center"/>
          </w:tcPr>
          <w:p w14:paraId="4C3ADCC1" w14:textId="0582EF4F"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V</w:t>
            </w:r>
          </w:p>
        </w:tc>
        <w:tc>
          <w:tcPr>
            <w:tcW w:w="586" w:type="dxa"/>
            <w:vAlign w:val="center"/>
          </w:tcPr>
          <w:p w14:paraId="0933A60B" w14:textId="0B236845"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VI</w:t>
            </w:r>
          </w:p>
        </w:tc>
        <w:tc>
          <w:tcPr>
            <w:tcW w:w="586" w:type="dxa"/>
            <w:vAlign w:val="center"/>
          </w:tcPr>
          <w:p w14:paraId="1D75A3E1" w14:textId="6863C5E1"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VII</w:t>
            </w:r>
          </w:p>
        </w:tc>
        <w:tc>
          <w:tcPr>
            <w:tcW w:w="586" w:type="dxa"/>
            <w:vAlign w:val="center"/>
          </w:tcPr>
          <w:p w14:paraId="451CA4D6" w14:textId="56AB2606"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VIII</w:t>
            </w:r>
          </w:p>
        </w:tc>
        <w:tc>
          <w:tcPr>
            <w:tcW w:w="586" w:type="dxa"/>
            <w:vAlign w:val="center"/>
          </w:tcPr>
          <w:p w14:paraId="76EC851F" w14:textId="7EDE937C"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IX</w:t>
            </w:r>
          </w:p>
        </w:tc>
        <w:tc>
          <w:tcPr>
            <w:tcW w:w="586" w:type="dxa"/>
            <w:vAlign w:val="center"/>
          </w:tcPr>
          <w:p w14:paraId="6ABBFF3A" w14:textId="3BCCFE0C"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X</w:t>
            </w:r>
          </w:p>
        </w:tc>
        <w:tc>
          <w:tcPr>
            <w:tcW w:w="586" w:type="dxa"/>
            <w:vAlign w:val="center"/>
          </w:tcPr>
          <w:p w14:paraId="493B55C5" w14:textId="423AF1E5" w:rsidR="00250114" w:rsidRPr="00F17A26" w:rsidRDefault="00250114" w:rsidP="00250114">
            <w:pPr>
              <w:spacing w:line="240" w:lineRule="auto"/>
              <w:ind w:firstLine="0"/>
              <w:jc w:val="center"/>
              <w:rPr>
                <w:rFonts w:ascii="Times New Roman" w:hAnsi="Times New Roman"/>
                <w:bCs/>
                <w:iCs/>
                <w:sz w:val="20"/>
                <w:szCs w:val="20"/>
              </w:rPr>
            </w:pPr>
            <w:r w:rsidRPr="00F17A26">
              <w:rPr>
                <w:rFonts w:ascii="Times New Roman" w:hAnsi="Times New Roman"/>
                <w:sz w:val="20"/>
                <w:szCs w:val="20"/>
              </w:rPr>
              <w:t>XI</w:t>
            </w:r>
          </w:p>
        </w:tc>
        <w:tc>
          <w:tcPr>
            <w:tcW w:w="586" w:type="dxa"/>
            <w:vAlign w:val="center"/>
          </w:tcPr>
          <w:p w14:paraId="04565085" w14:textId="7EE9DD4B"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XII</w:t>
            </w:r>
          </w:p>
        </w:tc>
        <w:tc>
          <w:tcPr>
            <w:tcW w:w="587" w:type="dxa"/>
            <w:vAlign w:val="center"/>
          </w:tcPr>
          <w:p w14:paraId="4A01E919" w14:textId="6CDB7729"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Год</w:t>
            </w:r>
          </w:p>
        </w:tc>
      </w:tr>
      <w:tr w:rsidR="00250114" w:rsidRPr="00F17A26" w14:paraId="5CCD6E62" w14:textId="09D03ACE" w:rsidTr="00250114">
        <w:tc>
          <w:tcPr>
            <w:tcW w:w="1951" w:type="dxa"/>
          </w:tcPr>
          <w:p w14:paraId="08FD193B" w14:textId="029EC349" w:rsidR="00250114" w:rsidRPr="00250114" w:rsidRDefault="00250114" w:rsidP="00250114">
            <w:pPr>
              <w:spacing w:line="240" w:lineRule="auto"/>
              <w:ind w:firstLine="0"/>
              <w:jc w:val="left"/>
              <w:rPr>
                <w:rFonts w:ascii="Times New Roman" w:hAnsi="Times New Roman"/>
                <w:bCs/>
                <w:iCs/>
                <w:sz w:val="20"/>
                <w:szCs w:val="20"/>
              </w:rPr>
            </w:pPr>
            <w:r w:rsidRPr="00250114">
              <w:rPr>
                <w:rFonts w:ascii="Times New Roman" w:hAnsi="Times New Roman"/>
                <w:sz w:val="20"/>
                <w:szCs w:val="20"/>
              </w:rPr>
              <w:t>Средняя</w:t>
            </w:r>
          </w:p>
        </w:tc>
        <w:tc>
          <w:tcPr>
            <w:tcW w:w="586" w:type="dxa"/>
            <w:vAlign w:val="center"/>
          </w:tcPr>
          <w:p w14:paraId="70BD9BEF" w14:textId="35A27E5F"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6</w:t>
            </w:r>
          </w:p>
        </w:tc>
        <w:tc>
          <w:tcPr>
            <w:tcW w:w="586" w:type="dxa"/>
            <w:vAlign w:val="center"/>
          </w:tcPr>
          <w:p w14:paraId="3514262C" w14:textId="35D6D143"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-4</w:t>
            </w:r>
          </w:p>
        </w:tc>
        <w:tc>
          <w:tcPr>
            <w:tcW w:w="586" w:type="dxa"/>
            <w:vAlign w:val="center"/>
          </w:tcPr>
          <w:p w14:paraId="610933AF" w14:textId="0D26CD83"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3</w:t>
            </w:r>
          </w:p>
        </w:tc>
        <w:tc>
          <w:tcPr>
            <w:tcW w:w="586" w:type="dxa"/>
            <w:vAlign w:val="center"/>
          </w:tcPr>
          <w:p w14:paraId="3910A847" w14:textId="24A6C9B9"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10</w:t>
            </w:r>
          </w:p>
        </w:tc>
        <w:tc>
          <w:tcPr>
            <w:tcW w:w="586" w:type="dxa"/>
            <w:vAlign w:val="center"/>
          </w:tcPr>
          <w:p w14:paraId="4F146E41" w14:textId="2D957B5A"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17</w:t>
            </w:r>
          </w:p>
        </w:tc>
        <w:tc>
          <w:tcPr>
            <w:tcW w:w="586" w:type="dxa"/>
            <w:vAlign w:val="center"/>
          </w:tcPr>
          <w:p w14:paraId="5DD691DF" w14:textId="5AA9E790"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22</w:t>
            </w:r>
          </w:p>
        </w:tc>
        <w:tc>
          <w:tcPr>
            <w:tcW w:w="586" w:type="dxa"/>
            <w:vAlign w:val="center"/>
          </w:tcPr>
          <w:p w14:paraId="0BA70530" w14:textId="43255E2C"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24</w:t>
            </w:r>
          </w:p>
        </w:tc>
        <w:tc>
          <w:tcPr>
            <w:tcW w:w="586" w:type="dxa"/>
            <w:vAlign w:val="center"/>
          </w:tcPr>
          <w:p w14:paraId="217EA881" w14:textId="0B9A962E"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23</w:t>
            </w:r>
          </w:p>
        </w:tc>
        <w:tc>
          <w:tcPr>
            <w:tcW w:w="586" w:type="dxa"/>
            <w:vAlign w:val="center"/>
          </w:tcPr>
          <w:p w14:paraId="13131AD5" w14:textId="44800E2B"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17</w:t>
            </w:r>
          </w:p>
        </w:tc>
        <w:tc>
          <w:tcPr>
            <w:tcW w:w="586" w:type="dxa"/>
            <w:vAlign w:val="center"/>
          </w:tcPr>
          <w:p w14:paraId="5EF9192C" w14:textId="7FAC6EF2"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10</w:t>
            </w:r>
          </w:p>
        </w:tc>
        <w:tc>
          <w:tcPr>
            <w:tcW w:w="586" w:type="dxa"/>
            <w:vAlign w:val="center"/>
          </w:tcPr>
          <w:p w14:paraId="154784E1" w14:textId="15292643"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3</w:t>
            </w:r>
          </w:p>
        </w:tc>
        <w:tc>
          <w:tcPr>
            <w:tcW w:w="586" w:type="dxa"/>
            <w:vAlign w:val="center"/>
          </w:tcPr>
          <w:p w14:paraId="73C161AF" w14:textId="66ADA4FD"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-3</w:t>
            </w:r>
          </w:p>
        </w:tc>
        <w:tc>
          <w:tcPr>
            <w:tcW w:w="587" w:type="dxa"/>
            <w:vAlign w:val="center"/>
          </w:tcPr>
          <w:p w14:paraId="146C9AE0" w14:textId="2E9F7725"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10</w:t>
            </w:r>
          </w:p>
        </w:tc>
      </w:tr>
      <w:tr w:rsidR="00250114" w:rsidRPr="00F17A26" w14:paraId="703E0AAE" w14:textId="6AABA498" w:rsidTr="00250114">
        <w:tc>
          <w:tcPr>
            <w:tcW w:w="1951" w:type="dxa"/>
          </w:tcPr>
          <w:p w14:paraId="2685463D" w14:textId="1FB66951" w:rsidR="00250114" w:rsidRPr="00250114" w:rsidRDefault="00250114" w:rsidP="00250114">
            <w:pPr>
              <w:spacing w:line="240" w:lineRule="auto"/>
              <w:ind w:firstLine="0"/>
              <w:jc w:val="left"/>
              <w:rPr>
                <w:rFonts w:ascii="Times New Roman" w:hAnsi="Times New Roman"/>
                <w:bCs/>
                <w:iCs/>
                <w:sz w:val="20"/>
                <w:szCs w:val="20"/>
              </w:rPr>
            </w:pPr>
            <w:r w:rsidRPr="00250114">
              <w:rPr>
                <w:rFonts w:ascii="Times New Roman" w:hAnsi="Times New Roman"/>
                <w:sz w:val="20"/>
                <w:szCs w:val="20"/>
              </w:rPr>
              <w:t>Абсолютный максимум</w:t>
            </w:r>
          </w:p>
        </w:tc>
        <w:tc>
          <w:tcPr>
            <w:tcW w:w="586" w:type="dxa"/>
            <w:vAlign w:val="center"/>
          </w:tcPr>
          <w:p w14:paraId="61E458AA" w14:textId="36AA9C3C"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18</w:t>
            </w:r>
          </w:p>
        </w:tc>
        <w:tc>
          <w:tcPr>
            <w:tcW w:w="586" w:type="dxa"/>
            <w:vAlign w:val="center"/>
          </w:tcPr>
          <w:p w14:paraId="102A6F0B" w14:textId="4A3882D0"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27</w:t>
            </w:r>
          </w:p>
        </w:tc>
        <w:tc>
          <w:tcPr>
            <w:tcW w:w="586" w:type="dxa"/>
            <w:vAlign w:val="center"/>
          </w:tcPr>
          <w:p w14:paraId="46F2A115" w14:textId="74FF374E"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41</w:t>
            </w:r>
          </w:p>
        </w:tc>
        <w:tc>
          <w:tcPr>
            <w:tcW w:w="586" w:type="dxa"/>
            <w:vAlign w:val="center"/>
          </w:tcPr>
          <w:p w14:paraId="651A8349" w14:textId="7DF9B20E"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50</w:t>
            </w:r>
          </w:p>
        </w:tc>
        <w:tc>
          <w:tcPr>
            <w:tcW w:w="586" w:type="dxa"/>
            <w:vAlign w:val="center"/>
          </w:tcPr>
          <w:p w14:paraId="452B6D7F" w14:textId="6F30B3B3"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58</w:t>
            </w:r>
          </w:p>
        </w:tc>
        <w:tc>
          <w:tcPr>
            <w:tcW w:w="586" w:type="dxa"/>
            <w:vAlign w:val="center"/>
          </w:tcPr>
          <w:p w14:paraId="2E148325" w14:textId="3A6ADA88"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59</w:t>
            </w:r>
          </w:p>
        </w:tc>
        <w:tc>
          <w:tcPr>
            <w:tcW w:w="586" w:type="dxa"/>
            <w:vAlign w:val="center"/>
          </w:tcPr>
          <w:p w14:paraId="63F7EC65" w14:textId="304E5AAA"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62</w:t>
            </w:r>
          </w:p>
        </w:tc>
        <w:tc>
          <w:tcPr>
            <w:tcW w:w="586" w:type="dxa"/>
            <w:vAlign w:val="center"/>
          </w:tcPr>
          <w:p w14:paraId="3934C33F" w14:textId="48F8FBA2"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64</w:t>
            </w:r>
          </w:p>
        </w:tc>
        <w:tc>
          <w:tcPr>
            <w:tcW w:w="586" w:type="dxa"/>
            <w:vAlign w:val="center"/>
          </w:tcPr>
          <w:p w14:paraId="38331896" w14:textId="12DA4175"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57</w:t>
            </w:r>
          </w:p>
        </w:tc>
        <w:tc>
          <w:tcPr>
            <w:tcW w:w="586" w:type="dxa"/>
            <w:vAlign w:val="center"/>
          </w:tcPr>
          <w:p w14:paraId="1B42FE06" w14:textId="5A0DE38B"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50</w:t>
            </w:r>
          </w:p>
        </w:tc>
        <w:tc>
          <w:tcPr>
            <w:tcW w:w="586" w:type="dxa"/>
            <w:vAlign w:val="center"/>
          </w:tcPr>
          <w:p w14:paraId="7417E340" w14:textId="61DF349E"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32</w:t>
            </w:r>
          </w:p>
        </w:tc>
        <w:tc>
          <w:tcPr>
            <w:tcW w:w="586" w:type="dxa"/>
            <w:vAlign w:val="center"/>
          </w:tcPr>
          <w:p w14:paraId="5375FB7F" w14:textId="4AF28B88"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21</w:t>
            </w:r>
          </w:p>
        </w:tc>
        <w:tc>
          <w:tcPr>
            <w:tcW w:w="587" w:type="dxa"/>
            <w:vAlign w:val="center"/>
          </w:tcPr>
          <w:p w14:paraId="55D65487" w14:textId="55DFBD17"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64</w:t>
            </w:r>
          </w:p>
        </w:tc>
      </w:tr>
      <w:tr w:rsidR="00250114" w:rsidRPr="00F17A26" w14:paraId="2C8BE267" w14:textId="4A99DC99" w:rsidTr="00250114">
        <w:tc>
          <w:tcPr>
            <w:tcW w:w="1951" w:type="dxa"/>
          </w:tcPr>
          <w:p w14:paraId="2683B480" w14:textId="33F2F8D5" w:rsidR="00250114" w:rsidRPr="00250114" w:rsidRDefault="00250114" w:rsidP="00250114">
            <w:pPr>
              <w:spacing w:line="240" w:lineRule="auto"/>
              <w:ind w:firstLine="0"/>
              <w:jc w:val="left"/>
              <w:rPr>
                <w:rFonts w:ascii="Times New Roman" w:hAnsi="Times New Roman"/>
                <w:bCs/>
                <w:iCs/>
                <w:sz w:val="20"/>
                <w:szCs w:val="20"/>
              </w:rPr>
            </w:pPr>
            <w:r w:rsidRPr="00250114">
              <w:rPr>
                <w:rFonts w:ascii="Times New Roman" w:hAnsi="Times New Roman"/>
                <w:sz w:val="20"/>
                <w:szCs w:val="20"/>
              </w:rPr>
              <w:t>Абсолютный минимум</w:t>
            </w:r>
          </w:p>
        </w:tc>
        <w:tc>
          <w:tcPr>
            <w:tcW w:w="586" w:type="dxa"/>
            <w:vAlign w:val="center"/>
          </w:tcPr>
          <w:p w14:paraId="25B04F32" w14:textId="03660FA6"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37</w:t>
            </w:r>
          </w:p>
        </w:tc>
        <w:tc>
          <w:tcPr>
            <w:tcW w:w="586" w:type="dxa"/>
            <w:vAlign w:val="center"/>
          </w:tcPr>
          <w:p w14:paraId="77DAE995" w14:textId="7D73032E"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-28</w:t>
            </w:r>
          </w:p>
        </w:tc>
        <w:tc>
          <w:tcPr>
            <w:tcW w:w="586" w:type="dxa"/>
            <w:vAlign w:val="center"/>
          </w:tcPr>
          <w:p w14:paraId="243FF0B7" w14:textId="404DFE89"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-23</w:t>
            </w:r>
          </w:p>
        </w:tc>
        <w:tc>
          <w:tcPr>
            <w:tcW w:w="586" w:type="dxa"/>
            <w:vAlign w:val="center"/>
          </w:tcPr>
          <w:p w14:paraId="4402726C" w14:textId="0B2AAD4F"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-14</w:t>
            </w:r>
          </w:p>
        </w:tc>
        <w:tc>
          <w:tcPr>
            <w:tcW w:w="586" w:type="dxa"/>
            <w:vAlign w:val="center"/>
          </w:tcPr>
          <w:p w14:paraId="2CEC8030" w14:textId="7F475383"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-4</w:t>
            </w:r>
          </w:p>
        </w:tc>
        <w:tc>
          <w:tcPr>
            <w:tcW w:w="586" w:type="dxa"/>
            <w:vAlign w:val="center"/>
          </w:tcPr>
          <w:p w14:paraId="07FE7AF2" w14:textId="6E5BC20C"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3</w:t>
            </w:r>
          </w:p>
        </w:tc>
        <w:tc>
          <w:tcPr>
            <w:tcW w:w="586" w:type="dxa"/>
            <w:vAlign w:val="center"/>
          </w:tcPr>
          <w:p w14:paraId="48BF50A8" w14:textId="51303122"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4</w:t>
            </w:r>
          </w:p>
        </w:tc>
        <w:tc>
          <w:tcPr>
            <w:tcW w:w="586" w:type="dxa"/>
            <w:vAlign w:val="center"/>
          </w:tcPr>
          <w:p w14:paraId="6E862674" w14:textId="40D9B90C"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2</w:t>
            </w:r>
          </w:p>
        </w:tc>
        <w:tc>
          <w:tcPr>
            <w:tcW w:w="586" w:type="dxa"/>
            <w:vAlign w:val="center"/>
          </w:tcPr>
          <w:p w14:paraId="2B7E1FC9" w14:textId="7B9CD713"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-5</w:t>
            </w:r>
          </w:p>
        </w:tc>
        <w:tc>
          <w:tcPr>
            <w:tcW w:w="586" w:type="dxa"/>
            <w:vAlign w:val="center"/>
          </w:tcPr>
          <w:p w14:paraId="20962E60" w14:textId="4AF3EC50"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41</w:t>
            </w:r>
          </w:p>
        </w:tc>
        <w:tc>
          <w:tcPr>
            <w:tcW w:w="586" w:type="dxa"/>
            <w:vAlign w:val="center"/>
          </w:tcPr>
          <w:p w14:paraId="3C7DCFDF" w14:textId="0ABD8F02"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-23</w:t>
            </w:r>
          </w:p>
        </w:tc>
        <w:tc>
          <w:tcPr>
            <w:tcW w:w="586" w:type="dxa"/>
            <w:vAlign w:val="center"/>
          </w:tcPr>
          <w:p w14:paraId="419C844A" w14:textId="25240051"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-32</w:t>
            </w:r>
          </w:p>
        </w:tc>
        <w:tc>
          <w:tcPr>
            <w:tcW w:w="587" w:type="dxa"/>
            <w:vAlign w:val="center"/>
          </w:tcPr>
          <w:p w14:paraId="0BB0A796" w14:textId="712CECEE" w:rsidR="00250114" w:rsidRPr="00250114" w:rsidRDefault="00250114" w:rsidP="00250114">
            <w:pPr>
              <w:spacing w:line="240" w:lineRule="auto"/>
              <w:ind w:firstLine="0"/>
              <w:jc w:val="center"/>
              <w:rPr>
                <w:rFonts w:ascii="Times New Roman" w:hAnsi="Times New Roman"/>
                <w:bCs/>
                <w:iCs/>
                <w:sz w:val="20"/>
                <w:szCs w:val="20"/>
              </w:rPr>
            </w:pPr>
            <w:r w:rsidRPr="00250114">
              <w:rPr>
                <w:rFonts w:ascii="Times New Roman" w:hAnsi="Times New Roman"/>
                <w:sz w:val="20"/>
                <w:szCs w:val="20"/>
              </w:rPr>
              <w:t>-37</w:t>
            </w:r>
          </w:p>
        </w:tc>
      </w:tr>
    </w:tbl>
    <w:p w14:paraId="58874DBD" w14:textId="77777777" w:rsidR="00F17A26" w:rsidRPr="009A2AC1" w:rsidRDefault="00F17A26" w:rsidP="00F17A26">
      <w:pPr>
        <w:shd w:val="clear" w:color="auto" w:fill="FFFFFF"/>
        <w:spacing w:line="240" w:lineRule="auto"/>
        <w:ind w:firstLine="0"/>
        <w:jc w:val="center"/>
        <w:rPr>
          <w:rFonts w:ascii="Times New Roman" w:hAnsi="Times New Roman"/>
          <w:bCs/>
          <w:iCs/>
        </w:rPr>
      </w:pPr>
    </w:p>
    <w:p w14:paraId="084D95CA" w14:textId="1199C04C" w:rsidR="00EE47D8" w:rsidRPr="009A2AC1" w:rsidRDefault="00EE47D8" w:rsidP="00B2503E">
      <w:pPr>
        <w:spacing w:line="240" w:lineRule="auto"/>
        <w:ind w:firstLine="0"/>
        <w:jc w:val="center"/>
        <w:rPr>
          <w:rFonts w:ascii="Times New Roman" w:hAnsi="Times New Roman"/>
          <w:b/>
        </w:rPr>
      </w:pPr>
      <w:r w:rsidRPr="009A2AC1">
        <w:rPr>
          <w:rFonts w:ascii="Times New Roman" w:hAnsi="Times New Roman"/>
          <w:b/>
        </w:rPr>
        <w:t>2.3. Гидрологические условия территории</w:t>
      </w:r>
    </w:p>
    <w:p w14:paraId="5272CCF8" w14:textId="77777777" w:rsidR="00B2503E" w:rsidRPr="009A2AC1" w:rsidRDefault="00B2503E" w:rsidP="00EE47D8">
      <w:pPr>
        <w:spacing w:line="240" w:lineRule="auto"/>
        <w:ind w:left="1701" w:firstLine="0"/>
        <w:jc w:val="right"/>
        <w:rPr>
          <w:rFonts w:ascii="Times New Roman" w:hAnsi="Times New Roman"/>
          <w:b/>
        </w:rPr>
      </w:pPr>
    </w:p>
    <w:p w14:paraId="0ACE4F65" w14:textId="2A690FEF" w:rsidR="00380594" w:rsidRPr="009A2AC1" w:rsidRDefault="00380594" w:rsidP="00380594">
      <w:pPr>
        <w:pStyle w:val="ad"/>
        <w:spacing w:before="0" w:after="0"/>
        <w:ind w:firstLine="567"/>
      </w:pPr>
      <w:r w:rsidRPr="009A2AC1">
        <w:t xml:space="preserve">В </w:t>
      </w:r>
      <w:r w:rsidR="000233D2" w:rsidRPr="009A2AC1">
        <w:t>горной части Ирафского</w:t>
      </w:r>
      <w:r w:rsidRPr="009A2AC1">
        <w:t xml:space="preserve"> района рождаются многочисленные горные реки и ручьи, которые все вместе пополняют основную реку ущелья </w:t>
      </w:r>
      <w:r w:rsidR="000233D2" w:rsidRPr="009A2AC1">
        <w:t>–</w:t>
      </w:r>
      <w:r w:rsidRPr="009A2AC1">
        <w:t xml:space="preserve"> Урух.</w:t>
      </w:r>
    </w:p>
    <w:p w14:paraId="27C8868C" w14:textId="15035900" w:rsidR="00380594" w:rsidRPr="009A2AC1" w:rsidRDefault="00380594" w:rsidP="00380594">
      <w:pPr>
        <w:pStyle w:val="ad"/>
        <w:spacing w:before="0" w:after="0"/>
        <w:ind w:firstLine="567"/>
      </w:pPr>
      <w:r w:rsidRPr="009A2AC1">
        <w:t xml:space="preserve">Главная река района </w:t>
      </w:r>
      <w:r w:rsidR="000233D2" w:rsidRPr="009A2AC1">
        <w:t>–</w:t>
      </w:r>
      <w:r w:rsidRPr="009A2AC1">
        <w:t xml:space="preserve"> Урух, самый крупный левый приток Терека, который берет свое начало в ледниках Большого Кавказа и Суганского хребта, его длина </w:t>
      </w:r>
      <w:r w:rsidR="000233D2" w:rsidRPr="009A2AC1">
        <w:t>–</w:t>
      </w:r>
      <w:r w:rsidRPr="009A2AC1">
        <w:t xml:space="preserve"> 105 км. На первых 30-ти километрах в Урух впадает множество мелких речек, а с впадением в нее Караугомдона, на высоте 1490 м, река становится многоводной, чуть ниже по течению Урух принимает еще два значительных своих притока </w:t>
      </w:r>
      <w:r w:rsidR="000233D2" w:rsidRPr="009A2AC1">
        <w:t>–</w:t>
      </w:r>
      <w:r w:rsidRPr="009A2AC1">
        <w:t xml:space="preserve"> Билагидон и Сонгутидон. За селением Мацута река прорезает известняки Скалистого хребта, образуя узкую теснину-каньон под названием Ахсиндта.</w:t>
      </w:r>
    </w:p>
    <w:p w14:paraId="0FCC8CD9" w14:textId="77777777" w:rsidR="006A6F44" w:rsidRPr="009A2AC1" w:rsidRDefault="006A6F44" w:rsidP="006A6F44">
      <w:pPr>
        <w:pStyle w:val="ad"/>
        <w:spacing w:before="0" w:after="0"/>
        <w:ind w:firstLine="0"/>
      </w:pPr>
    </w:p>
    <w:p w14:paraId="354412E3" w14:textId="77777777" w:rsidR="006A6F44" w:rsidRPr="006A6F44" w:rsidRDefault="006A6F44" w:rsidP="006A6F44">
      <w:pPr>
        <w:pStyle w:val="a8"/>
        <w:spacing w:line="240" w:lineRule="auto"/>
        <w:ind w:left="0" w:firstLine="0"/>
        <w:jc w:val="center"/>
        <w:rPr>
          <w:rStyle w:val="af6"/>
        </w:rPr>
      </w:pPr>
      <w:r w:rsidRPr="006A6F44">
        <w:rPr>
          <w:noProof/>
        </w:rPr>
        <w:lastRenderedPageBreak/>
        <w:drawing>
          <wp:inline distT="0" distB="0" distL="0" distR="0" wp14:anchorId="6DFDF5FA" wp14:editId="42D2654A">
            <wp:extent cx="5939790" cy="318897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3188970"/>
                    </a:xfrm>
                    <a:prstGeom prst="rect">
                      <a:avLst/>
                    </a:prstGeom>
                    <a:noFill/>
                    <a:ln>
                      <a:noFill/>
                    </a:ln>
                  </pic:spPr>
                </pic:pic>
              </a:graphicData>
            </a:graphic>
          </wp:inline>
        </w:drawing>
      </w:r>
    </w:p>
    <w:p w14:paraId="0F954ED5" w14:textId="77777777" w:rsidR="006A6F44" w:rsidRPr="006A6F44" w:rsidRDefault="006A6F44" w:rsidP="006A6F44">
      <w:pPr>
        <w:pStyle w:val="a8"/>
        <w:spacing w:line="240" w:lineRule="auto"/>
        <w:ind w:left="0" w:firstLine="0"/>
        <w:jc w:val="center"/>
        <w:rPr>
          <w:rStyle w:val="af6"/>
        </w:rPr>
      </w:pPr>
      <w:r w:rsidRPr="006A6F44">
        <w:rPr>
          <w:rStyle w:val="af6"/>
        </w:rPr>
        <w:t>Рисунок 2.3.1. Бассейн реки Терек</w:t>
      </w:r>
      <w:r w:rsidRPr="006A6F44">
        <w:rPr>
          <w:rStyle w:val="aff0"/>
          <w:rFonts w:ascii="Times New Roman" w:hAnsi="Times New Roman"/>
        </w:rPr>
        <w:footnoteReference w:id="4"/>
      </w:r>
    </w:p>
    <w:p w14:paraId="3C9DE0F9" w14:textId="77777777" w:rsidR="006A6F44" w:rsidRPr="006A6F44" w:rsidRDefault="006A6F44" w:rsidP="00380594">
      <w:pPr>
        <w:pStyle w:val="ad"/>
        <w:spacing w:before="0" w:after="0"/>
        <w:ind w:firstLine="567"/>
      </w:pPr>
    </w:p>
    <w:p w14:paraId="52DE6CD2" w14:textId="77777777" w:rsidR="00380594" w:rsidRPr="000233D2" w:rsidRDefault="00380594" w:rsidP="00380594">
      <w:pPr>
        <w:pStyle w:val="ad"/>
        <w:spacing w:before="0" w:after="0"/>
        <w:ind w:firstLine="567"/>
      </w:pPr>
      <w:r w:rsidRPr="006A6F44">
        <w:t xml:space="preserve">В основном Урух и его многочисленные притоки питаются талыми ледниковыми и снежными водами, хотя доля подземных и дождевых вод также значительна. Общий объем Уруха, по многолетним </w:t>
      </w:r>
      <w:r w:rsidRPr="000233D2">
        <w:t>наблюдениям, составляет 27,4 м</w:t>
      </w:r>
      <w:r w:rsidRPr="000233D2">
        <w:rPr>
          <w:vertAlign w:val="superscript"/>
        </w:rPr>
        <w:t>3</w:t>
      </w:r>
      <w:r w:rsidRPr="000233D2">
        <w:t>/сек. Уровень воды в реках резко меняется не только по сезонам года, но и в течение суток, резко повышаясь к полудню и имея минимальные стоки ночью и ранним утром.</w:t>
      </w:r>
    </w:p>
    <w:p w14:paraId="3A018477" w14:textId="77777777" w:rsidR="00380594" w:rsidRPr="000233D2" w:rsidRDefault="00380594" w:rsidP="00380594">
      <w:pPr>
        <w:pStyle w:val="ad"/>
        <w:spacing w:before="0" w:after="0"/>
        <w:ind w:firstLine="567"/>
      </w:pPr>
      <w:r w:rsidRPr="000233D2">
        <w:t>В зимнее время воды в реках становится очень мало и, только благодаря их большой скорости, они полностью не замерзают. Объем воды зимой в десятки раз меньше летнего стока.</w:t>
      </w:r>
    </w:p>
    <w:p w14:paraId="67438A57" w14:textId="025EECDE" w:rsidR="00380594" w:rsidRPr="000233D2" w:rsidRDefault="00380594" w:rsidP="00380594">
      <w:pPr>
        <w:pStyle w:val="ad"/>
        <w:spacing w:before="0" w:after="0"/>
        <w:ind w:firstLine="567"/>
      </w:pPr>
      <w:r w:rsidRPr="000233D2">
        <w:t>В питании рек Ирафского района главная роль принадлежит ледникам и высокогор-ным снегам. Ледниковое питание составляет 10</w:t>
      </w:r>
      <w:r w:rsidR="000233D2" w:rsidRPr="000233D2">
        <w:t xml:space="preserve"> – </w:t>
      </w:r>
      <w:r w:rsidRPr="000233D2">
        <w:t>38</w:t>
      </w:r>
      <w:r w:rsidR="000233D2" w:rsidRPr="000233D2">
        <w:t xml:space="preserve"> </w:t>
      </w:r>
      <w:r w:rsidRPr="000233D2">
        <w:t xml:space="preserve">% общего стока и заметно увеличивается с высотой. Распределение стока в течение года в бассейне р Урух неравномерное. В холодный период на всех реках наблюдается устойчивая межень. В теплый </w:t>
      </w:r>
      <w:r w:rsidR="000233D2" w:rsidRPr="000233D2">
        <w:t>–</w:t>
      </w:r>
      <w:r w:rsidRPr="000233D2">
        <w:t xml:space="preserve"> на реках со снеговым и ледниковым питанием половодье начинается в третьей декаде апреля, а максимум приходится на июль-август.</w:t>
      </w:r>
    </w:p>
    <w:p w14:paraId="251F25E4" w14:textId="77777777" w:rsidR="00380594" w:rsidRPr="000233D2" w:rsidRDefault="00380594" w:rsidP="00380594">
      <w:pPr>
        <w:pStyle w:val="ad"/>
        <w:spacing w:before="0" w:after="0"/>
        <w:ind w:firstLine="567"/>
      </w:pPr>
      <w:r w:rsidRPr="000233D2">
        <w:t>Вода в реках слабо минерализованная, обладает небольшой жесткостью, что позволяет использовать ее для нужд сельского хозяйства.</w:t>
      </w:r>
    </w:p>
    <w:p w14:paraId="36FD6017" w14:textId="1A87D6F2" w:rsidR="00380594" w:rsidRPr="000233D2" w:rsidRDefault="00380594" w:rsidP="00380594">
      <w:pPr>
        <w:pStyle w:val="ad"/>
        <w:spacing w:before="0" w:after="0"/>
        <w:ind w:firstLine="567"/>
      </w:pPr>
      <w:r w:rsidRPr="000233D2">
        <w:t xml:space="preserve">По характеру гидрографической сети территория Ирафского района относится к </w:t>
      </w:r>
      <w:r w:rsidR="000233D2" w:rsidRPr="000233D2">
        <w:t>ю</w:t>
      </w:r>
      <w:r w:rsidRPr="000233D2">
        <w:t>жной, высокогорной зоне, представляющей густую сеть высокогорных притоков основных горных рек. Наиболее крупными из них в бассейне р.</w:t>
      </w:r>
      <w:r w:rsidR="000233D2">
        <w:t xml:space="preserve"> </w:t>
      </w:r>
      <w:r w:rsidRPr="000233D2">
        <w:t xml:space="preserve">Урух являются Караугомдон, Сонгутидон, Хазнидон. Эта зона высокого стока </w:t>
      </w:r>
      <w:r w:rsidR="000233D2" w:rsidRPr="000233D2">
        <w:t>–</w:t>
      </w:r>
      <w:r w:rsidRPr="000233D2">
        <w:t xml:space="preserve"> более 10 л/с с 1 км</w:t>
      </w:r>
      <w:r w:rsidRPr="000233D2">
        <w:rPr>
          <w:vertAlign w:val="superscript"/>
        </w:rPr>
        <w:t>2</w:t>
      </w:r>
      <w:r w:rsidRPr="000233D2">
        <w:t xml:space="preserve"> в средний год.</w:t>
      </w:r>
    </w:p>
    <w:p w14:paraId="315C180A" w14:textId="661A504F" w:rsidR="00380594" w:rsidRPr="000233D2" w:rsidRDefault="00380594" w:rsidP="00380594">
      <w:pPr>
        <w:pStyle w:val="ad"/>
        <w:spacing w:before="0" w:after="0"/>
        <w:ind w:firstLine="567"/>
      </w:pPr>
      <w:r w:rsidRPr="000233D2">
        <w:t>По физико-географическим особенностям водные объекты можно отнести к основным горным рекам. Вода в реках слабо минерализованная, обладает небольшой жесткостью, что позволяет использовать ее для нужд сельского хозяйства. В питании рек района главная роль принадлежит ледникам и высокогорным снегам.</w:t>
      </w:r>
    </w:p>
    <w:p w14:paraId="15F766B2" w14:textId="684DB922" w:rsidR="00EF0F69" w:rsidRDefault="00380594" w:rsidP="00380594">
      <w:pPr>
        <w:pStyle w:val="ad"/>
        <w:spacing w:before="0" w:after="0"/>
        <w:ind w:firstLine="567"/>
      </w:pPr>
      <w:r w:rsidRPr="000233D2">
        <w:t>Уровень воды в реках резко меняется не только по сезонам года, но и в течение суток, резко повышаясь к полудню и имея минимальные стоки ночью и ранним утром.</w:t>
      </w:r>
    </w:p>
    <w:p w14:paraId="08C4488A" w14:textId="49AE40E9" w:rsidR="000233D2" w:rsidRDefault="000233D2" w:rsidP="00380594">
      <w:pPr>
        <w:pStyle w:val="ad"/>
        <w:spacing w:before="0" w:after="0"/>
        <w:ind w:firstLine="567"/>
      </w:pPr>
    </w:p>
    <w:p w14:paraId="3CFD00F6" w14:textId="511AC0CC" w:rsidR="00954E47" w:rsidRDefault="00954E47" w:rsidP="00380594">
      <w:pPr>
        <w:pStyle w:val="ad"/>
        <w:spacing w:before="0" w:after="0"/>
        <w:ind w:firstLine="567"/>
      </w:pPr>
    </w:p>
    <w:p w14:paraId="0A632D60" w14:textId="77777777" w:rsidR="00954E47" w:rsidRDefault="00954E47" w:rsidP="00380594">
      <w:pPr>
        <w:pStyle w:val="ad"/>
        <w:spacing w:before="0" w:after="0"/>
        <w:ind w:firstLine="567"/>
      </w:pPr>
    </w:p>
    <w:p w14:paraId="27D8B2D2" w14:textId="299F8DFC" w:rsidR="000233D2" w:rsidRDefault="000233D2" w:rsidP="000233D2">
      <w:pPr>
        <w:pStyle w:val="ad"/>
        <w:spacing w:before="0" w:after="0"/>
        <w:ind w:firstLine="0"/>
        <w:jc w:val="right"/>
      </w:pPr>
      <w:r>
        <w:lastRenderedPageBreak/>
        <w:t>Таблица 2.3.1</w:t>
      </w:r>
    </w:p>
    <w:p w14:paraId="6916B2DE" w14:textId="2BEDA84D" w:rsidR="000233D2" w:rsidRDefault="000233D2" w:rsidP="000233D2">
      <w:pPr>
        <w:pStyle w:val="ad"/>
        <w:spacing w:before="0" w:after="0"/>
        <w:ind w:firstLine="0"/>
        <w:jc w:val="center"/>
      </w:pPr>
      <w:r>
        <w:t>Основные показатели р. Урух</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9"/>
        <w:gridCol w:w="851"/>
        <w:gridCol w:w="1547"/>
        <w:gridCol w:w="1259"/>
        <w:gridCol w:w="1511"/>
        <w:gridCol w:w="1260"/>
        <w:gridCol w:w="1511"/>
      </w:tblGrid>
      <w:tr w:rsidR="000233D2" w:rsidRPr="000233D2" w14:paraId="2F7D043A" w14:textId="77777777" w:rsidTr="000233D2">
        <w:trPr>
          <w:trHeight w:val="227"/>
        </w:trPr>
        <w:tc>
          <w:tcPr>
            <w:tcW w:w="1643" w:type="dxa"/>
            <w:vMerge w:val="restart"/>
            <w:shd w:val="clear" w:color="auto" w:fill="auto"/>
            <w:vAlign w:val="center"/>
          </w:tcPr>
          <w:p w14:paraId="55A98913" w14:textId="7BACCA0D" w:rsidR="000233D2" w:rsidRPr="000233D2" w:rsidRDefault="000233D2" w:rsidP="000233D2">
            <w:pPr>
              <w:spacing w:line="240" w:lineRule="auto"/>
              <w:ind w:firstLine="0"/>
              <w:jc w:val="center"/>
              <w:rPr>
                <w:rFonts w:ascii="Times New Roman" w:hAnsi="Times New Roman"/>
                <w:bCs/>
                <w:sz w:val="20"/>
                <w:szCs w:val="20"/>
              </w:rPr>
            </w:pPr>
            <w:r w:rsidRPr="000233D2">
              <w:rPr>
                <w:rFonts w:ascii="Times New Roman" w:hAnsi="Times New Roman"/>
                <w:bCs/>
                <w:sz w:val="20"/>
                <w:szCs w:val="20"/>
              </w:rPr>
              <w:t>Реки</w:t>
            </w:r>
            <w:r>
              <w:rPr>
                <w:rFonts w:ascii="Times New Roman" w:hAnsi="Times New Roman"/>
                <w:bCs/>
                <w:sz w:val="20"/>
                <w:szCs w:val="20"/>
              </w:rPr>
              <w:t xml:space="preserve"> </w:t>
            </w:r>
            <w:r w:rsidRPr="000233D2">
              <w:rPr>
                <w:rFonts w:ascii="Times New Roman" w:hAnsi="Times New Roman"/>
                <w:bCs/>
                <w:sz w:val="20"/>
                <w:szCs w:val="20"/>
              </w:rPr>
              <w:t>первого</w:t>
            </w:r>
            <w:r>
              <w:rPr>
                <w:rFonts w:ascii="Times New Roman" w:hAnsi="Times New Roman"/>
                <w:bCs/>
                <w:sz w:val="20"/>
                <w:szCs w:val="20"/>
              </w:rPr>
              <w:t xml:space="preserve"> </w:t>
            </w:r>
            <w:r w:rsidRPr="000233D2">
              <w:rPr>
                <w:rFonts w:ascii="Times New Roman" w:hAnsi="Times New Roman"/>
                <w:bCs/>
                <w:sz w:val="20"/>
                <w:szCs w:val="20"/>
              </w:rPr>
              <w:t>порядка</w:t>
            </w:r>
          </w:p>
        </w:tc>
        <w:tc>
          <w:tcPr>
            <w:tcW w:w="863" w:type="dxa"/>
            <w:vMerge w:val="restart"/>
            <w:shd w:val="clear" w:color="auto" w:fill="auto"/>
            <w:vAlign w:val="center"/>
          </w:tcPr>
          <w:p w14:paraId="0AD3F2F0" w14:textId="356019B2" w:rsidR="000233D2" w:rsidRPr="000233D2" w:rsidRDefault="000233D2" w:rsidP="000233D2">
            <w:pPr>
              <w:spacing w:line="240" w:lineRule="auto"/>
              <w:ind w:firstLine="0"/>
              <w:jc w:val="center"/>
              <w:rPr>
                <w:rFonts w:ascii="Times New Roman" w:hAnsi="Times New Roman"/>
                <w:bCs/>
                <w:sz w:val="20"/>
                <w:szCs w:val="20"/>
              </w:rPr>
            </w:pPr>
            <w:r w:rsidRPr="000233D2">
              <w:rPr>
                <w:rFonts w:ascii="Times New Roman" w:hAnsi="Times New Roman"/>
                <w:bCs/>
                <w:sz w:val="20"/>
                <w:szCs w:val="20"/>
              </w:rPr>
              <w:t>Длина</w:t>
            </w:r>
            <w:r>
              <w:rPr>
                <w:rFonts w:ascii="Times New Roman" w:hAnsi="Times New Roman"/>
                <w:bCs/>
                <w:sz w:val="20"/>
                <w:szCs w:val="20"/>
              </w:rPr>
              <w:t xml:space="preserve"> </w:t>
            </w:r>
            <w:r w:rsidRPr="000233D2">
              <w:rPr>
                <w:rFonts w:ascii="Times New Roman" w:hAnsi="Times New Roman"/>
                <w:bCs/>
                <w:sz w:val="20"/>
                <w:szCs w:val="20"/>
              </w:rPr>
              <w:t>реки,</w:t>
            </w:r>
            <w:r>
              <w:rPr>
                <w:rFonts w:ascii="Times New Roman" w:hAnsi="Times New Roman"/>
                <w:bCs/>
                <w:sz w:val="20"/>
                <w:szCs w:val="20"/>
              </w:rPr>
              <w:t xml:space="preserve"> </w:t>
            </w:r>
            <w:r w:rsidRPr="000233D2">
              <w:rPr>
                <w:rFonts w:ascii="Times New Roman" w:hAnsi="Times New Roman"/>
                <w:bCs/>
                <w:sz w:val="20"/>
                <w:szCs w:val="20"/>
              </w:rPr>
              <w:t>км</w:t>
            </w:r>
          </w:p>
        </w:tc>
        <w:tc>
          <w:tcPr>
            <w:tcW w:w="1605" w:type="dxa"/>
            <w:vMerge w:val="restart"/>
            <w:shd w:val="clear" w:color="auto" w:fill="auto"/>
            <w:vAlign w:val="center"/>
          </w:tcPr>
          <w:p w14:paraId="2565449C" w14:textId="675D9CAF" w:rsidR="000233D2" w:rsidRPr="000233D2" w:rsidRDefault="000233D2" w:rsidP="000233D2">
            <w:pPr>
              <w:spacing w:line="240" w:lineRule="auto"/>
              <w:ind w:firstLine="0"/>
              <w:jc w:val="center"/>
              <w:rPr>
                <w:rFonts w:ascii="Times New Roman" w:hAnsi="Times New Roman"/>
                <w:sz w:val="20"/>
                <w:szCs w:val="20"/>
              </w:rPr>
            </w:pPr>
            <w:r w:rsidRPr="000233D2">
              <w:rPr>
                <w:rFonts w:ascii="Times New Roman" w:hAnsi="Times New Roman"/>
                <w:bCs/>
                <w:sz w:val="20"/>
                <w:szCs w:val="20"/>
              </w:rPr>
              <w:t>Площадь</w:t>
            </w:r>
            <w:r>
              <w:rPr>
                <w:rFonts w:ascii="Times New Roman" w:hAnsi="Times New Roman"/>
                <w:bCs/>
                <w:sz w:val="20"/>
                <w:szCs w:val="20"/>
              </w:rPr>
              <w:t xml:space="preserve"> в</w:t>
            </w:r>
            <w:r w:rsidRPr="000233D2">
              <w:rPr>
                <w:rFonts w:ascii="Times New Roman" w:hAnsi="Times New Roman"/>
                <w:bCs/>
                <w:sz w:val="20"/>
                <w:szCs w:val="20"/>
              </w:rPr>
              <w:t>одосбора</w:t>
            </w:r>
            <w:r>
              <w:rPr>
                <w:rFonts w:ascii="Times New Roman" w:hAnsi="Times New Roman"/>
                <w:bCs/>
                <w:sz w:val="20"/>
                <w:szCs w:val="20"/>
              </w:rPr>
              <w:t xml:space="preserve"> </w:t>
            </w:r>
            <w:r w:rsidRPr="000233D2">
              <w:rPr>
                <w:rFonts w:ascii="Times New Roman" w:hAnsi="Times New Roman"/>
                <w:bCs/>
                <w:sz w:val="20"/>
                <w:szCs w:val="20"/>
              </w:rPr>
              <w:t>реки,</w:t>
            </w:r>
            <w:r>
              <w:rPr>
                <w:rFonts w:ascii="Times New Roman" w:hAnsi="Times New Roman"/>
                <w:bCs/>
                <w:sz w:val="20"/>
                <w:szCs w:val="20"/>
              </w:rPr>
              <w:t xml:space="preserve"> </w:t>
            </w:r>
            <w:r w:rsidRPr="000233D2">
              <w:rPr>
                <w:rFonts w:ascii="Times New Roman" w:hAnsi="Times New Roman"/>
                <w:sz w:val="20"/>
                <w:szCs w:val="20"/>
              </w:rPr>
              <w:t>км</w:t>
            </w:r>
            <w:r w:rsidRPr="000233D2">
              <w:rPr>
                <w:rFonts w:ascii="Times New Roman" w:hAnsi="Times New Roman"/>
                <w:sz w:val="20"/>
                <w:szCs w:val="20"/>
                <w:vertAlign w:val="superscript"/>
              </w:rPr>
              <w:t>2</w:t>
            </w:r>
          </w:p>
        </w:tc>
        <w:tc>
          <w:tcPr>
            <w:tcW w:w="5387" w:type="dxa"/>
            <w:gridSpan w:val="4"/>
            <w:shd w:val="clear" w:color="auto" w:fill="auto"/>
            <w:vAlign w:val="center"/>
          </w:tcPr>
          <w:p w14:paraId="3905D304" w14:textId="77777777" w:rsidR="000233D2" w:rsidRPr="000233D2" w:rsidRDefault="000233D2" w:rsidP="005B4FCC">
            <w:pPr>
              <w:spacing w:line="240" w:lineRule="auto"/>
              <w:ind w:firstLine="0"/>
              <w:jc w:val="center"/>
              <w:rPr>
                <w:rFonts w:ascii="Times New Roman" w:hAnsi="Times New Roman"/>
                <w:bCs/>
                <w:sz w:val="20"/>
                <w:szCs w:val="20"/>
              </w:rPr>
            </w:pPr>
            <w:r w:rsidRPr="000233D2">
              <w:rPr>
                <w:rFonts w:ascii="Times New Roman" w:hAnsi="Times New Roman"/>
                <w:bCs/>
                <w:sz w:val="20"/>
                <w:szCs w:val="20"/>
              </w:rPr>
              <w:t>Притоки рек 1 и 2 порядка</w:t>
            </w:r>
          </w:p>
        </w:tc>
      </w:tr>
      <w:tr w:rsidR="000233D2" w:rsidRPr="000233D2" w14:paraId="6E329D88" w14:textId="77777777" w:rsidTr="000233D2">
        <w:trPr>
          <w:trHeight w:val="227"/>
        </w:trPr>
        <w:tc>
          <w:tcPr>
            <w:tcW w:w="1643" w:type="dxa"/>
            <w:vMerge/>
            <w:shd w:val="clear" w:color="auto" w:fill="auto"/>
            <w:vAlign w:val="center"/>
          </w:tcPr>
          <w:p w14:paraId="6A17F70A" w14:textId="77777777" w:rsidR="000233D2" w:rsidRPr="000233D2" w:rsidRDefault="000233D2" w:rsidP="005B4FCC">
            <w:pPr>
              <w:spacing w:line="240" w:lineRule="auto"/>
              <w:ind w:firstLine="0"/>
              <w:jc w:val="center"/>
              <w:rPr>
                <w:rFonts w:ascii="Times New Roman" w:hAnsi="Times New Roman"/>
                <w:bCs/>
                <w:sz w:val="20"/>
                <w:szCs w:val="20"/>
              </w:rPr>
            </w:pPr>
          </w:p>
        </w:tc>
        <w:tc>
          <w:tcPr>
            <w:tcW w:w="0" w:type="auto"/>
            <w:vMerge/>
            <w:shd w:val="clear" w:color="auto" w:fill="auto"/>
            <w:vAlign w:val="center"/>
          </w:tcPr>
          <w:p w14:paraId="346D2FE6" w14:textId="77777777" w:rsidR="000233D2" w:rsidRPr="000233D2" w:rsidRDefault="000233D2" w:rsidP="005B4FCC">
            <w:pPr>
              <w:spacing w:line="240" w:lineRule="auto"/>
              <w:ind w:firstLine="0"/>
              <w:jc w:val="center"/>
              <w:rPr>
                <w:rFonts w:ascii="Times New Roman" w:hAnsi="Times New Roman"/>
                <w:bCs/>
                <w:sz w:val="20"/>
                <w:szCs w:val="20"/>
              </w:rPr>
            </w:pPr>
          </w:p>
        </w:tc>
        <w:tc>
          <w:tcPr>
            <w:tcW w:w="1605" w:type="dxa"/>
            <w:vMerge/>
            <w:shd w:val="clear" w:color="auto" w:fill="auto"/>
            <w:vAlign w:val="center"/>
          </w:tcPr>
          <w:p w14:paraId="5BD3484B" w14:textId="77777777" w:rsidR="000233D2" w:rsidRPr="000233D2" w:rsidRDefault="000233D2" w:rsidP="005B4FCC">
            <w:pPr>
              <w:spacing w:line="240" w:lineRule="auto"/>
              <w:ind w:firstLine="0"/>
              <w:jc w:val="center"/>
              <w:rPr>
                <w:rFonts w:ascii="Times New Roman" w:hAnsi="Times New Roman"/>
                <w:sz w:val="20"/>
                <w:szCs w:val="20"/>
              </w:rPr>
            </w:pPr>
          </w:p>
        </w:tc>
        <w:tc>
          <w:tcPr>
            <w:tcW w:w="2693" w:type="dxa"/>
            <w:gridSpan w:val="2"/>
            <w:shd w:val="clear" w:color="auto" w:fill="auto"/>
            <w:vAlign w:val="center"/>
          </w:tcPr>
          <w:p w14:paraId="538958DC" w14:textId="77777777" w:rsidR="000233D2" w:rsidRPr="000233D2" w:rsidRDefault="000233D2" w:rsidP="005B4FCC">
            <w:pPr>
              <w:spacing w:line="240" w:lineRule="auto"/>
              <w:ind w:firstLine="0"/>
              <w:jc w:val="center"/>
              <w:rPr>
                <w:rFonts w:ascii="Times New Roman" w:hAnsi="Times New Roman"/>
                <w:bCs/>
                <w:sz w:val="20"/>
                <w:szCs w:val="20"/>
              </w:rPr>
            </w:pPr>
            <w:r w:rsidRPr="000233D2">
              <w:rPr>
                <w:rFonts w:ascii="Times New Roman" w:hAnsi="Times New Roman"/>
                <w:bCs/>
                <w:sz w:val="20"/>
                <w:szCs w:val="20"/>
              </w:rPr>
              <w:t>правые</w:t>
            </w:r>
          </w:p>
        </w:tc>
        <w:tc>
          <w:tcPr>
            <w:tcW w:w="2694" w:type="dxa"/>
            <w:gridSpan w:val="2"/>
            <w:shd w:val="clear" w:color="auto" w:fill="auto"/>
            <w:vAlign w:val="center"/>
          </w:tcPr>
          <w:p w14:paraId="5722D42D" w14:textId="77777777" w:rsidR="000233D2" w:rsidRPr="000233D2" w:rsidRDefault="000233D2" w:rsidP="005B4FCC">
            <w:pPr>
              <w:spacing w:line="240" w:lineRule="auto"/>
              <w:ind w:firstLine="0"/>
              <w:jc w:val="center"/>
              <w:rPr>
                <w:rFonts w:ascii="Times New Roman" w:hAnsi="Times New Roman"/>
                <w:bCs/>
                <w:sz w:val="20"/>
                <w:szCs w:val="20"/>
              </w:rPr>
            </w:pPr>
            <w:r w:rsidRPr="000233D2">
              <w:rPr>
                <w:rFonts w:ascii="Times New Roman" w:hAnsi="Times New Roman"/>
                <w:bCs/>
                <w:sz w:val="20"/>
                <w:szCs w:val="20"/>
              </w:rPr>
              <w:t>левые</w:t>
            </w:r>
          </w:p>
        </w:tc>
      </w:tr>
      <w:tr w:rsidR="000233D2" w:rsidRPr="000233D2" w14:paraId="502435A8" w14:textId="77777777" w:rsidTr="000233D2">
        <w:trPr>
          <w:trHeight w:val="561"/>
        </w:trPr>
        <w:tc>
          <w:tcPr>
            <w:tcW w:w="1643" w:type="dxa"/>
            <w:vMerge/>
            <w:shd w:val="clear" w:color="auto" w:fill="auto"/>
            <w:vAlign w:val="center"/>
          </w:tcPr>
          <w:p w14:paraId="26D26CC9" w14:textId="77777777" w:rsidR="000233D2" w:rsidRPr="000233D2" w:rsidRDefault="000233D2" w:rsidP="005B4FCC">
            <w:pPr>
              <w:spacing w:line="240" w:lineRule="auto"/>
              <w:ind w:firstLine="0"/>
              <w:jc w:val="center"/>
              <w:rPr>
                <w:rFonts w:ascii="Times New Roman" w:hAnsi="Times New Roman"/>
                <w:bCs/>
                <w:sz w:val="20"/>
                <w:szCs w:val="20"/>
              </w:rPr>
            </w:pPr>
          </w:p>
        </w:tc>
        <w:tc>
          <w:tcPr>
            <w:tcW w:w="0" w:type="auto"/>
            <w:vMerge/>
            <w:shd w:val="clear" w:color="auto" w:fill="auto"/>
            <w:vAlign w:val="center"/>
          </w:tcPr>
          <w:p w14:paraId="71A41097" w14:textId="77777777" w:rsidR="000233D2" w:rsidRPr="000233D2" w:rsidRDefault="000233D2" w:rsidP="005B4FCC">
            <w:pPr>
              <w:spacing w:line="240" w:lineRule="auto"/>
              <w:ind w:firstLine="0"/>
              <w:jc w:val="center"/>
              <w:rPr>
                <w:rFonts w:ascii="Times New Roman" w:hAnsi="Times New Roman"/>
                <w:bCs/>
                <w:sz w:val="20"/>
                <w:szCs w:val="20"/>
              </w:rPr>
            </w:pPr>
          </w:p>
        </w:tc>
        <w:tc>
          <w:tcPr>
            <w:tcW w:w="1605" w:type="dxa"/>
            <w:vMerge/>
            <w:shd w:val="clear" w:color="auto" w:fill="auto"/>
            <w:vAlign w:val="center"/>
          </w:tcPr>
          <w:p w14:paraId="3E1D6C30" w14:textId="77777777" w:rsidR="000233D2" w:rsidRPr="000233D2" w:rsidRDefault="000233D2" w:rsidP="005B4FCC">
            <w:pPr>
              <w:spacing w:line="240" w:lineRule="auto"/>
              <w:ind w:firstLine="0"/>
              <w:jc w:val="center"/>
              <w:rPr>
                <w:rFonts w:ascii="Times New Roman" w:hAnsi="Times New Roman"/>
                <w:sz w:val="20"/>
                <w:szCs w:val="20"/>
              </w:rPr>
            </w:pPr>
          </w:p>
        </w:tc>
        <w:tc>
          <w:tcPr>
            <w:tcW w:w="1346" w:type="dxa"/>
            <w:shd w:val="clear" w:color="auto" w:fill="auto"/>
            <w:vAlign w:val="center"/>
          </w:tcPr>
          <w:p w14:paraId="09CC46AE" w14:textId="77777777" w:rsidR="000233D2" w:rsidRPr="000233D2" w:rsidRDefault="000233D2" w:rsidP="005B4FCC">
            <w:pPr>
              <w:spacing w:line="240" w:lineRule="auto"/>
              <w:ind w:firstLine="0"/>
              <w:jc w:val="center"/>
              <w:rPr>
                <w:rFonts w:ascii="Times New Roman" w:hAnsi="Times New Roman"/>
                <w:bCs/>
                <w:sz w:val="20"/>
                <w:szCs w:val="20"/>
              </w:rPr>
            </w:pPr>
            <w:r w:rsidRPr="000233D2">
              <w:rPr>
                <w:rFonts w:ascii="Times New Roman" w:hAnsi="Times New Roman"/>
                <w:bCs/>
                <w:sz w:val="20"/>
                <w:szCs w:val="20"/>
              </w:rPr>
              <w:t>кол-во</w:t>
            </w:r>
          </w:p>
        </w:tc>
        <w:tc>
          <w:tcPr>
            <w:tcW w:w="1347" w:type="dxa"/>
            <w:shd w:val="clear" w:color="auto" w:fill="auto"/>
            <w:vAlign w:val="center"/>
          </w:tcPr>
          <w:p w14:paraId="7CC0417F" w14:textId="7D084C69" w:rsidR="000233D2" w:rsidRPr="000233D2" w:rsidRDefault="000233D2" w:rsidP="005B4FCC">
            <w:pPr>
              <w:spacing w:line="240" w:lineRule="auto"/>
              <w:ind w:firstLine="0"/>
              <w:jc w:val="center"/>
              <w:rPr>
                <w:rFonts w:ascii="Times New Roman" w:hAnsi="Times New Roman"/>
                <w:bCs/>
                <w:sz w:val="20"/>
                <w:szCs w:val="20"/>
              </w:rPr>
            </w:pPr>
            <w:r w:rsidRPr="000233D2">
              <w:rPr>
                <w:rFonts w:ascii="Times New Roman" w:hAnsi="Times New Roman"/>
                <w:bCs/>
                <w:sz w:val="20"/>
                <w:szCs w:val="20"/>
              </w:rPr>
              <w:t>общая протяж</w:t>
            </w:r>
            <w:r>
              <w:rPr>
                <w:rFonts w:ascii="Times New Roman" w:hAnsi="Times New Roman"/>
                <w:bCs/>
                <w:sz w:val="20"/>
                <w:szCs w:val="20"/>
              </w:rPr>
              <w:t>енность</w:t>
            </w:r>
            <w:r w:rsidRPr="000233D2">
              <w:rPr>
                <w:rFonts w:ascii="Times New Roman" w:hAnsi="Times New Roman"/>
                <w:bCs/>
                <w:sz w:val="20"/>
                <w:szCs w:val="20"/>
              </w:rPr>
              <w:t xml:space="preserve"> км</w:t>
            </w:r>
          </w:p>
        </w:tc>
        <w:tc>
          <w:tcPr>
            <w:tcW w:w="1347" w:type="dxa"/>
            <w:shd w:val="clear" w:color="auto" w:fill="auto"/>
            <w:vAlign w:val="center"/>
          </w:tcPr>
          <w:p w14:paraId="769D9F7E" w14:textId="77777777" w:rsidR="000233D2" w:rsidRPr="000233D2" w:rsidRDefault="000233D2" w:rsidP="005B4FCC">
            <w:pPr>
              <w:spacing w:line="240" w:lineRule="auto"/>
              <w:ind w:firstLine="0"/>
              <w:jc w:val="center"/>
              <w:rPr>
                <w:rFonts w:ascii="Times New Roman" w:hAnsi="Times New Roman"/>
                <w:bCs/>
                <w:sz w:val="20"/>
                <w:szCs w:val="20"/>
              </w:rPr>
            </w:pPr>
            <w:r w:rsidRPr="000233D2">
              <w:rPr>
                <w:rFonts w:ascii="Times New Roman" w:hAnsi="Times New Roman"/>
                <w:bCs/>
                <w:sz w:val="20"/>
                <w:szCs w:val="20"/>
              </w:rPr>
              <w:t>кол-во</w:t>
            </w:r>
          </w:p>
        </w:tc>
        <w:tc>
          <w:tcPr>
            <w:tcW w:w="1347" w:type="dxa"/>
            <w:shd w:val="clear" w:color="auto" w:fill="auto"/>
            <w:vAlign w:val="center"/>
          </w:tcPr>
          <w:p w14:paraId="17FC9671" w14:textId="4417FD4F" w:rsidR="000233D2" w:rsidRPr="000233D2" w:rsidRDefault="000233D2" w:rsidP="005B4FCC">
            <w:pPr>
              <w:spacing w:line="240" w:lineRule="auto"/>
              <w:ind w:firstLine="0"/>
              <w:jc w:val="center"/>
              <w:rPr>
                <w:rFonts w:ascii="Times New Roman" w:hAnsi="Times New Roman"/>
                <w:bCs/>
                <w:sz w:val="20"/>
                <w:szCs w:val="20"/>
              </w:rPr>
            </w:pPr>
            <w:r w:rsidRPr="000233D2">
              <w:rPr>
                <w:rFonts w:ascii="Times New Roman" w:hAnsi="Times New Roman"/>
                <w:bCs/>
                <w:sz w:val="20"/>
                <w:szCs w:val="20"/>
              </w:rPr>
              <w:t>общая протяж</w:t>
            </w:r>
            <w:r>
              <w:rPr>
                <w:rFonts w:ascii="Times New Roman" w:hAnsi="Times New Roman"/>
                <w:bCs/>
                <w:sz w:val="20"/>
                <w:szCs w:val="20"/>
              </w:rPr>
              <w:t>енность</w:t>
            </w:r>
            <w:r w:rsidRPr="000233D2">
              <w:rPr>
                <w:rFonts w:ascii="Times New Roman" w:hAnsi="Times New Roman"/>
                <w:bCs/>
                <w:sz w:val="20"/>
                <w:szCs w:val="20"/>
              </w:rPr>
              <w:t xml:space="preserve"> км</w:t>
            </w:r>
          </w:p>
        </w:tc>
      </w:tr>
      <w:tr w:rsidR="000233D2" w:rsidRPr="000233D2" w14:paraId="4E794450" w14:textId="77777777" w:rsidTr="000233D2">
        <w:trPr>
          <w:trHeight w:val="227"/>
        </w:trPr>
        <w:tc>
          <w:tcPr>
            <w:tcW w:w="1643" w:type="dxa"/>
            <w:shd w:val="clear" w:color="auto" w:fill="auto"/>
          </w:tcPr>
          <w:p w14:paraId="182B483F" w14:textId="77777777" w:rsidR="000233D2" w:rsidRPr="000233D2" w:rsidRDefault="000233D2" w:rsidP="005B4FCC">
            <w:pPr>
              <w:spacing w:line="240" w:lineRule="auto"/>
              <w:ind w:firstLine="0"/>
              <w:rPr>
                <w:rFonts w:ascii="Times New Roman" w:hAnsi="Times New Roman"/>
                <w:sz w:val="20"/>
                <w:szCs w:val="20"/>
              </w:rPr>
            </w:pPr>
            <w:r w:rsidRPr="000233D2">
              <w:rPr>
                <w:rFonts w:ascii="Times New Roman" w:hAnsi="Times New Roman"/>
                <w:sz w:val="20"/>
                <w:szCs w:val="20"/>
              </w:rPr>
              <w:t>Урух</w:t>
            </w:r>
          </w:p>
        </w:tc>
        <w:tc>
          <w:tcPr>
            <w:tcW w:w="863" w:type="dxa"/>
            <w:shd w:val="clear" w:color="auto" w:fill="auto"/>
          </w:tcPr>
          <w:p w14:paraId="4F7F6709"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104</w:t>
            </w:r>
          </w:p>
        </w:tc>
        <w:tc>
          <w:tcPr>
            <w:tcW w:w="1605" w:type="dxa"/>
            <w:shd w:val="clear" w:color="auto" w:fill="auto"/>
          </w:tcPr>
          <w:p w14:paraId="65A0AF6A"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1110</w:t>
            </w:r>
          </w:p>
        </w:tc>
        <w:tc>
          <w:tcPr>
            <w:tcW w:w="1346" w:type="dxa"/>
            <w:shd w:val="clear" w:color="auto" w:fill="auto"/>
          </w:tcPr>
          <w:p w14:paraId="60766BF8"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44</w:t>
            </w:r>
          </w:p>
        </w:tc>
        <w:tc>
          <w:tcPr>
            <w:tcW w:w="1347" w:type="dxa"/>
            <w:shd w:val="clear" w:color="auto" w:fill="auto"/>
          </w:tcPr>
          <w:p w14:paraId="3A18E99A"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309</w:t>
            </w:r>
          </w:p>
        </w:tc>
        <w:tc>
          <w:tcPr>
            <w:tcW w:w="1347" w:type="dxa"/>
            <w:shd w:val="clear" w:color="auto" w:fill="auto"/>
          </w:tcPr>
          <w:p w14:paraId="68C690FC" w14:textId="77777777" w:rsidR="000233D2" w:rsidRPr="000233D2" w:rsidRDefault="000233D2" w:rsidP="005B4FCC">
            <w:pPr>
              <w:spacing w:line="240" w:lineRule="auto"/>
              <w:ind w:firstLine="0"/>
              <w:jc w:val="center"/>
              <w:rPr>
                <w:rFonts w:ascii="Times New Roman" w:hAnsi="Times New Roman"/>
                <w:iCs/>
                <w:sz w:val="20"/>
                <w:szCs w:val="20"/>
              </w:rPr>
            </w:pPr>
            <w:r w:rsidRPr="000233D2">
              <w:rPr>
                <w:rFonts w:ascii="Times New Roman" w:hAnsi="Times New Roman"/>
                <w:iCs/>
                <w:sz w:val="20"/>
                <w:szCs w:val="20"/>
              </w:rPr>
              <w:t>57</w:t>
            </w:r>
          </w:p>
        </w:tc>
        <w:tc>
          <w:tcPr>
            <w:tcW w:w="1347" w:type="dxa"/>
            <w:shd w:val="clear" w:color="auto" w:fill="auto"/>
          </w:tcPr>
          <w:p w14:paraId="24B4FDCC"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292,5</w:t>
            </w:r>
          </w:p>
        </w:tc>
      </w:tr>
      <w:tr w:rsidR="000233D2" w:rsidRPr="000233D2" w14:paraId="7CF1F247" w14:textId="77777777" w:rsidTr="000233D2">
        <w:trPr>
          <w:trHeight w:val="227"/>
        </w:trPr>
        <w:tc>
          <w:tcPr>
            <w:tcW w:w="1643" w:type="dxa"/>
            <w:shd w:val="clear" w:color="auto" w:fill="auto"/>
          </w:tcPr>
          <w:p w14:paraId="1D3E9CA9" w14:textId="77777777" w:rsidR="000233D2" w:rsidRPr="000233D2" w:rsidRDefault="000233D2" w:rsidP="005B4FCC">
            <w:pPr>
              <w:spacing w:line="240" w:lineRule="auto"/>
              <w:ind w:firstLine="0"/>
              <w:rPr>
                <w:rFonts w:ascii="Times New Roman" w:hAnsi="Times New Roman"/>
                <w:sz w:val="20"/>
                <w:szCs w:val="20"/>
              </w:rPr>
            </w:pPr>
            <w:r w:rsidRPr="000233D2">
              <w:rPr>
                <w:rFonts w:ascii="Times New Roman" w:hAnsi="Times New Roman"/>
                <w:sz w:val="20"/>
                <w:szCs w:val="20"/>
              </w:rPr>
              <w:t>Всего</w:t>
            </w:r>
          </w:p>
        </w:tc>
        <w:tc>
          <w:tcPr>
            <w:tcW w:w="863" w:type="dxa"/>
            <w:shd w:val="clear" w:color="auto" w:fill="auto"/>
          </w:tcPr>
          <w:p w14:paraId="060CD2F2"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786</w:t>
            </w:r>
          </w:p>
        </w:tc>
        <w:tc>
          <w:tcPr>
            <w:tcW w:w="1605" w:type="dxa"/>
            <w:shd w:val="clear" w:color="auto" w:fill="auto"/>
          </w:tcPr>
          <w:p w14:paraId="35052F55"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7987</w:t>
            </w:r>
          </w:p>
        </w:tc>
        <w:tc>
          <w:tcPr>
            <w:tcW w:w="1346" w:type="dxa"/>
            <w:shd w:val="clear" w:color="auto" w:fill="auto"/>
          </w:tcPr>
          <w:p w14:paraId="22F5AA2B"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421</w:t>
            </w:r>
          </w:p>
        </w:tc>
        <w:tc>
          <w:tcPr>
            <w:tcW w:w="1347" w:type="dxa"/>
            <w:shd w:val="clear" w:color="auto" w:fill="auto"/>
          </w:tcPr>
          <w:p w14:paraId="458E08BD"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1724</w:t>
            </w:r>
          </w:p>
        </w:tc>
        <w:tc>
          <w:tcPr>
            <w:tcW w:w="1347" w:type="dxa"/>
            <w:shd w:val="clear" w:color="auto" w:fill="auto"/>
          </w:tcPr>
          <w:p w14:paraId="74F221AF"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377</w:t>
            </w:r>
          </w:p>
        </w:tc>
        <w:tc>
          <w:tcPr>
            <w:tcW w:w="1347" w:type="dxa"/>
            <w:shd w:val="clear" w:color="auto" w:fill="auto"/>
          </w:tcPr>
          <w:p w14:paraId="08032D6A" w14:textId="77777777" w:rsidR="000233D2" w:rsidRPr="000233D2" w:rsidRDefault="000233D2" w:rsidP="005B4FCC">
            <w:pPr>
              <w:spacing w:line="240" w:lineRule="auto"/>
              <w:ind w:firstLine="0"/>
              <w:jc w:val="center"/>
              <w:rPr>
                <w:rFonts w:ascii="Times New Roman" w:hAnsi="Times New Roman"/>
                <w:sz w:val="20"/>
                <w:szCs w:val="20"/>
              </w:rPr>
            </w:pPr>
            <w:r w:rsidRPr="000233D2">
              <w:rPr>
                <w:rFonts w:ascii="Times New Roman" w:hAnsi="Times New Roman"/>
                <w:sz w:val="20"/>
                <w:szCs w:val="20"/>
              </w:rPr>
              <w:t>1634</w:t>
            </w:r>
          </w:p>
        </w:tc>
      </w:tr>
    </w:tbl>
    <w:p w14:paraId="1D1F7B1E" w14:textId="5BC2E485" w:rsidR="000233D2" w:rsidRDefault="000233D2" w:rsidP="000233D2">
      <w:pPr>
        <w:pStyle w:val="ad"/>
        <w:spacing w:before="0" w:after="0"/>
        <w:ind w:firstLine="0"/>
      </w:pPr>
    </w:p>
    <w:p w14:paraId="1B5D80FE" w14:textId="27464EEA" w:rsidR="000233D2" w:rsidRDefault="000233D2" w:rsidP="000233D2">
      <w:pPr>
        <w:pStyle w:val="ad"/>
        <w:spacing w:before="0" w:after="0"/>
        <w:ind w:firstLine="0"/>
        <w:jc w:val="right"/>
      </w:pPr>
      <w:r>
        <w:t>Таблица 2.3.2</w:t>
      </w:r>
    </w:p>
    <w:p w14:paraId="6D2A5AE6" w14:textId="78047E49" w:rsidR="000233D2" w:rsidRDefault="000233D2" w:rsidP="000233D2">
      <w:pPr>
        <w:pStyle w:val="ad"/>
        <w:spacing w:before="0" w:after="0"/>
        <w:ind w:firstLine="0"/>
        <w:jc w:val="center"/>
      </w:pPr>
      <w:r>
        <w:t>Гидрологические данные по р. Урух</w:t>
      </w:r>
    </w:p>
    <w:tbl>
      <w:tblPr>
        <w:tblStyle w:val="a3"/>
        <w:tblW w:w="0" w:type="auto"/>
        <w:tblInd w:w="108" w:type="dxa"/>
        <w:tblLook w:val="04A0" w:firstRow="1" w:lastRow="0" w:firstColumn="1" w:lastColumn="0" w:noHBand="0" w:noVBand="1"/>
      </w:tblPr>
      <w:tblGrid>
        <w:gridCol w:w="1560"/>
        <w:gridCol w:w="850"/>
        <w:gridCol w:w="709"/>
        <w:gridCol w:w="709"/>
        <w:gridCol w:w="804"/>
        <w:gridCol w:w="805"/>
        <w:gridCol w:w="805"/>
        <w:gridCol w:w="805"/>
        <w:gridCol w:w="805"/>
        <w:gridCol w:w="805"/>
        <w:gridCol w:w="805"/>
      </w:tblGrid>
      <w:tr w:rsidR="008B1F64" w:rsidRPr="008B1F64" w14:paraId="231F6536" w14:textId="77777777" w:rsidTr="008B1F64">
        <w:trPr>
          <w:cantSplit/>
          <w:trHeight w:val="235"/>
        </w:trPr>
        <w:tc>
          <w:tcPr>
            <w:tcW w:w="1560" w:type="dxa"/>
            <w:vMerge w:val="restart"/>
            <w:vAlign w:val="center"/>
          </w:tcPr>
          <w:p w14:paraId="76DD0F06" w14:textId="21513B02" w:rsidR="008B1F64" w:rsidRPr="008B1F64" w:rsidRDefault="008B1F64" w:rsidP="008B1F64">
            <w:pPr>
              <w:pStyle w:val="ad"/>
              <w:spacing w:before="0" w:after="0"/>
              <w:ind w:firstLine="0"/>
              <w:jc w:val="center"/>
              <w:rPr>
                <w:sz w:val="20"/>
                <w:szCs w:val="20"/>
              </w:rPr>
            </w:pPr>
            <w:r w:rsidRPr="008B1F64">
              <w:rPr>
                <w:sz w:val="20"/>
                <w:szCs w:val="20"/>
              </w:rPr>
              <w:t>Место нахождения водомерного поста</w:t>
            </w:r>
          </w:p>
        </w:tc>
        <w:tc>
          <w:tcPr>
            <w:tcW w:w="850" w:type="dxa"/>
            <w:vMerge w:val="restart"/>
            <w:textDirection w:val="btLr"/>
            <w:vAlign w:val="center"/>
          </w:tcPr>
          <w:p w14:paraId="67BD7EF0" w14:textId="77777777" w:rsidR="008B1F64" w:rsidRDefault="008B1F64" w:rsidP="008B1F64">
            <w:pPr>
              <w:pStyle w:val="ad"/>
              <w:spacing w:before="0" w:after="0"/>
              <w:ind w:left="113" w:right="113" w:firstLine="0"/>
              <w:jc w:val="center"/>
              <w:rPr>
                <w:sz w:val="20"/>
                <w:szCs w:val="20"/>
              </w:rPr>
            </w:pPr>
            <w:r>
              <w:rPr>
                <w:sz w:val="20"/>
                <w:szCs w:val="20"/>
              </w:rPr>
              <w:t>Год начала</w:t>
            </w:r>
          </w:p>
          <w:p w14:paraId="19963E30" w14:textId="6D6EF8F6" w:rsidR="008B1F64" w:rsidRPr="008B1F64" w:rsidRDefault="008B1F64" w:rsidP="008B1F64">
            <w:pPr>
              <w:pStyle w:val="ad"/>
              <w:spacing w:before="0" w:after="0"/>
              <w:ind w:left="113" w:right="113" w:firstLine="0"/>
              <w:jc w:val="center"/>
              <w:rPr>
                <w:sz w:val="20"/>
                <w:szCs w:val="20"/>
              </w:rPr>
            </w:pPr>
            <w:r>
              <w:rPr>
                <w:sz w:val="20"/>
                <w:szCs w:val="20"/>
              </w:rPr>
              <w:t>наблюдения</w:t>
            </w:r>
          </w:p>
        </w:tc>
        <w:tc>
          <w:tcPr>
            <w:tcW w:w="709" w:type="dxa"/>
            <w:vMerge w:val="restart"/>
            <w:textDirection w:val="btLr"/>
            <w:vAlign w:val="center"/>
          </w:tcPr>
          <w:p w14:paraId="33DC6538" w14:textId="195E3DF8" w:rsidR="008B1F64" w:rsidRPr="008B1F64" w:rsidRDefault="008B1F64" w:rsidP="008B1F64">
            <w:pPr>
              <w:pStyle w:val="ad"/>
              <w:spacing w:before="0" w:after="0"/>
              <w:ind w:left="113" w:right="113" w:firstLine="0"/>
              <w:jc w:val="center"/>
              <w:rPr>
                <w:sz w:val="20"/>
                <w:szCs w:val="20"/>
              </w:rPr>
            </w:pPr>
            <w:r>
              <w:rPr>
                <w:sz w:val="20"/>
                <w:szCs w:val="20"/>
              </w:rPr>
              <w:t>Число наблюдений</w:t>
            </w:r>
          </w:p>
        </w:tc>
        <w:tc>
          <w:tcPr>
            <w:tcW w:w="709" w:type="dxa"/>
            <w:vMerge w:val="restart"/>
            <w:textDirection w:val="btLr"/>
          </w:tcPr>
          <w:p w14:paraId="2923EE83" w14:textId="7F436236" w:rsidR="008B1F64" w:rsidRPr="008B1F64" w:rsidRDefault="008B1F64" w:rsidP="008B1F64">
            <w:pPr>
              <w:pStyle w:val="ad"/>
              <w:spacing w:before="0" w:after="0"/>
              <w:ind w:left="113" w:right="113" w:firstLine="0"/>
              <w:jc w:val="center"/>
              <w:rPr>
                <w:sz w:val="20"/>
                <w:szCs w:val="20"/>
              </w:rPr>
            </w:pPr>
            <w:r>
              <w:rPr>
                <w:sz w:val="20"/>
                <w:szCs w:val="20"/>
              </w:rPr>
              <w:t>Площадь водосбора</w:t>
            </w:r>
          </w:p>
        </w:tc>
        <w:tc>
          <w:tcPr>
            <w:tcW w:w="2414" w:type="dxa"/>
            <w:gridSpan w:val="3"/>
            <w:vAlign w:val="center"/>
          </w:tcPr>
          <w:p w14:paraId="70CBCDB1" w14:textId="37C5FEBA" w:rsidR="008B1F64" w:rsidRPr="008B1F64" w:rsidRDefault="008B1F64" w:rsidP="008B1F64">
            <w:pPr>
              <w:pStyle w:val="ad"/>
              <w:spacing w:before="0" w:after="0"/>
              <w:ind w:firstLine="0"/>
              <w:jc w:val="center"/>
              <w:rPr>
                <w:sz w:val="20"/>
                <w:szCs w:val="20"/>
                <w:vertAlign w:val="superscript"/>
              </w:rPr>
            </w:pPr>
            <w:r>
              <w:rPr>
                <w:sz w:val="20"/>
                <w:szCs w:val="20"/>
              </w:rPr>
              <w:t>Модуль стока, л/с км</w:t>
            </w:r>
            <w:r>
              <w:rPr>
                <w:sz w:val="20"/>
                <w:szCs w:val="20"/>
                <w:vertAlign w:val="superscript"/>
              </w:rPr>
              <w:t>2</w:t>
            </w:r>
          </w:p>
        </w:tc>
        <w:tc>
          <w:tcPr>
            <w:tcW w:w="3220" w:type="dxa"/>
            <w:gridSpan w:val="4"/>
            <w:vAlign w:val="center"/>
          </w:tcPr>
          <w:p w14:paraId="28320CBD" w14:textId="48178455" w:rsidR="008B1F64" w:rsidRPr="008B1F64" w:rsidRDefault="008B1F64" w:rsidP="008B1F64">
            <w:pPr>
              <w:pStyle w:val="ad"/>
              <w:spacing w:before="0" w:after="0"/>
              <w:ind w:firstLine="0"/>
              <w:jc w:val="center"/>
              <w:rPr>
                <w:sz w:val="20"/>
                <w:szCs w:val="20"/>
              </w:rPr>
            </w:pPr>
            <w:r>
              <w:rPr>
                <w:sz w:val="20"/>
                <w:szCs w:val="20"/>
              </w:rPr>
              <w:t>Обеспеченность среднедекадных расходов, м</w:t>
            </w:r>
            <w:r>
              <w:rPr>
                <w:sz w:val="20"/>
                <w:szCs w:val="20"/>
                <w:vertAlign w:val="superscript"/>
              </w:rPr>
              <w:t>3</w:t>
            </w:r>
            <w:r>
              <w:rPr>
                <w:sz w:val="20"/>
                <w:szCs w:val="20"/>
              </w:rPr>
              <w:t>/с</w:t>
            </w:r>
          </w:p>
        </w:tc>
      </w:tr>
      <w:tr w:rsidR="008B1F64" w:rsidRPr="008B1F64" w14:paraId="3F2F28E4" w14:textId="77777777" w:rsidTr="008B1F64">
        <w:tc>
          <w:tcPr>
            <w:tcW w:w="1560" w:type="dxa"/>
            <w:vMerge/>
          </w:tcPr>
          <w:p w14:paraId="067A8517" w14:textId="77777777" w:rsidR="008B1F64" w:rsidRPr="008B1F64" w:rsidRDefault="008B1F64" w:rsidP="000233D2">
            <w:pPr>
              <w:pStyle w:val="ad"/>
              <w:spacing w:before="0" w:after="0"/>
              <w:ind w:firstLine="0"/>
              <w:jc w:val="center"/>
              <w:rPr>
                <w:sz w:val="20"/>
                <w:szCs w:val="20"/>
              </w:rPr>
            </w:pPr>
          </w:p>
        </w:tc>
        <w:tc>
          <w:tcPr>
            <w:tcW w:w="850" w:type="dxa"/>
            <w:vMerge/>
          </w:tcPr>
          <w:p w14:paraId="255066E0" w14:textId="77777777" w:rsidR="008B1F64" w:rsidRPr="008B1F64" w:rsidRDefault="008B1F64" w:rsidP="000233D2">
            <w:pPr>
              <w:pStyle w:val="ad"/>
              <w:spacing w:before="0" w:after="0"/>
              <w:ind w:firstLine="0"/>
              <w:jc w:val="center"/>
              <w:rPr>
                <w:sz w:val="20"/>
                <w:szCs w:val="20"/>
              </w:rPr>
            </w:pPr>
          </w:p>
        </w:tc>
        <w:tc>
          <w:tcPr>
            <w:tcW w:w="709" w:type="dxa"/>
            <w:vMerge/>
          </w:tcPr>
          <w:p w14:paraId="1887569A" w14:textId="77777777" w:rsidR="008B1F64" w:rsidRPr="008B1F64" w:rsidRDefault="008B1F64" w:rsidP="000233D2">
            <w:pPr>
              <w:pStyle w:val="ad"/>
              <w:spacing w:before="0" w:after="0"/>
              <w:ind w:firstLine="0"/>
              <w:jc w:val="center"/>
              <w:rPr>
                <w:sz w:val="20"/>
                <w:szCs w:val="20"/>
              </w:rPr>
            </w:pPr>
          </w:p>
        </w:tc>
        <w:tc>
          <w:tcPr>
            <w:tcW w:w="709" w:type="dxa"/>
            <w:vMerge/>
          </w:tcPr>
          <w:p w14:paraId="1B120067" w14:textId="77777777" w:rsidR="008B1F64" w:rsidRPr="008B1F64" w:rsidRDefault="008B1F64" w:rsidP="000233D2">
            <w:pPr>
              <w:pStyle w:val="ad"/>
              <w:spacing w:before="0" w:after="0"/>
              <w:ind w:firstLine="0"/>
              <w:jc w:val="center"/>
              <w:rPr>
                <w:sz w:val="20"/>
                <w:szCs w:val="20"/>
              </w:rPr>
            </w:pPr>
          </w:p>
        </w:tc>
        <w:tc>
          <w:tcPr>
            <w:tcW w:w="804" w:type="dxa"/>
            <w:vMerge w:val="restart"/>
            <w:textDirection w:val="btLr"/>
            <w:vAlign w:val="center"/>
          </w:tcPr>
          <w:p w14:paraId="1CA63A93" w14:textId="49E31F93" w:rsidR="008B1F64" w:rsidRPr="008B1F64" w:rsidRDefault="008B1F64" w:rsidP="008B1F64">
            <w:pPr>
              <w:pStyle w:val="ad"/>
              <w:spacing w:before="0" w:after="0"/>
              <w:ind w:left="113" w:right="113" w:firstLine="0"/>
              <w:jc w:val="center"/>
              <w:rPr>
                <w:sz w:val="20"/>
                <w:szCs w:val="20"/>
              </w:rPr>
            </w:pPr>
            <w:r>
              <w:rPr>
                <w:sz w:val="20"/>
                <w:szCs w:val="20"/>
              </w:rPr>
              <w:t>минимальный</w:t>
            </w:r>
          </w:p>
        </w:tc>
        <w:tc>
          <w:tcPr>
            <w:tcW w:w="805" w:type="dxa"/>
            <w:vMerge w:val="restart"/>
            <w:textDirection w:val="btLr"/>
            <w:vAlign w:val="center"/>
          </w:tcPr>
          <w:p w14:paraId="3021D3FF" w14:textId="0772B687" w:rsidR="008B1F64" w:rsidRPr="008B1F64" w:rsidRDefault="008B1F64" w:rsidP="008B1F64">
            <w:pPr>
              <w:pStyle w:val="ad"/>
              <w:spacing w:before="0" w:after="0"/>
              <w:ind w:left="113" w:right="113" w:firstLine="0"/>
              <w:jc w:val="center"/>
              <w:rPr>
                <w:sz w:val="20"/>
                <w:szCs w:val="20"/>
              </w:rPr>
            </w:pPr>
            <w:r>
              <w:rPr>
                <w:sz w:val="20"/>
                <w:szCs w:val="20"/>
              </w:rPr>
              <w:t>максимальный</w:t>
            </w:r>
          </w:p>
        </w:tc>
        <w:tc>
          <w:tcPr>
            <w:tcW w:w="805" w:type="dxa"/>
            <w:vMerge w:val="restart"/>
            <w:textDirection w:val="btLr"/>
            <w:vAlign w:val="center"/>
          </w:tcPr>
          <w:p w14:paraId="1CCEB920" w14:textId="1452F55D" w:rsidR="008B1F64" w:rsidRPr="008B1F64" w:rsidRDefault="008B1F64" w:rsidP="008B1F64">
            <w:pPr>
              <w:pStyle w:val="ad"/>
              <w:spacing w:before="0" w:after="0"/>
              <w:ind w:left="113" w:right="113" w:firstLine="0"/>
              <w:jc w:val="center"/>
              <w:rPr>
                <w:sz w:val="20"/>
                <w:szCs w:val="20"/>
              </w:rPr>
            </w:pPr>
            <w:r>
              <w:rPr>
                <w:sz w:val="20"/>
                <w:szCs w:val="20"/>
              </w:rPr>
              <w:t>средний многолетний</w:t>
            </w:r>
          </w:p>
        </w:tc>
        <w:tc>
          <w:tcPr>
            <w:tcW w:w="1610" w:type="dxa"/>
            <w:gridSpan w:val="2"/>
          </w:tcPr>
          <w:p w14:paraId="51AAC742" w14:textId="06A2FF74" w:rsidR="008B1F64" w:rsidRPr="008B1F64" w:rsidRDefault="008B1F64" w:rsidP="000233D2">
            <w:pPr>
              <w:pStyle w:val="ad"/>
              <w:spacing w:before="0" w:after="0"/>
              <w:ind w:firstLine="0"/>
              <w:jc w:val="center"/>
              <w:rPr>
                <w:sz w:val="20"/>
                <w:szCs w:val="20"/>
              </w:rPr>
            </w:pPr>
            <w:r>
              <w:rPr>
                <w:sz w:val="20"/>
                <w:szCs w:val="20"/>
              </w:rPr>
              <w:t>по средневодному году</w:t>
            </w:r>
          </w:p>
        </w:tc>
        <w:tc>
          <w:tcPr>
            <w:tcW w:w="1610" w:type="dxa"/>
            <w:gridSpan w:val="2"/>
          </w:tcPr>
          <w:p w14:paraId="7EFCB16A" w14:textId="0CEA2671" w:rsidR="008B1F64" w:rsidRPr="008B1F64" w:rsidRDefault="008B1F64" w:rsidP="000233D2">
            <w:pPr>
              <w:pStyle w:val="ad"/>
              <w:spacing w:before="0" w:after="0"/>
              <w:ind w:firstLine="0"/>
              <w:jc w:val="center"/>
              <w:rPr>
                <w:sz w:val="20"/>
                <w:szCs w:val="20"/>
              </w:rPr>
            </w:pPr>
            <w:r>
              <w:rPr>
                <w:sz w:val="20"/>
                <w:szCs w:val="20"/>
              </w:rPr>
              <w:t>по маловодному году</w:t>
            </w:r>
          </w:p>
        </w:tc>
      </w:tr>
      <w:tr w:rsidR="008B1F64" w:rsidRPr="008B1F64" w14:paraId="36E080D6" w14:textId="77777777" w:rsidTr="008B1F64">
        <w:trPr>
          <w:trHeight w:val="918"/>
        </w:trPr>
        <w:tc>
          <w:tcPr>
            <w:tcW w:w="1560" w:type="dxa"/>
            <w:vMerge/>
          </w:tcPr>
          <w:p w14:paraId="0F409690" w14:textId="77777777" w:rsidR="008B1F64" w:rsidRPr="008B1F64" w:rsidRDefault="008B1F64" w:rsidP="008B1F64">
            <w:pPr>
              <w:pStyle w:val="ad"/>
              <w:spacing w:before="0" w:after="0"/>
              <w:ind w:firstLine="0"/>
              <w:jc w:val="center"/>
              <w:rPr>
                <w:sz w:val="20"/>
                <w:szCs w:val="20"/>
              </w:rPr>
            </w:pPr>
          </w:p>
        </w:tc>
        <w:tc>
          <w:tcPr>
            <w:tcW w:w="850" w:type="dxa"/>
            <w:vMerge/>
          </w:tcPr>
          <w:p w14:paraId="3BDCBCB9" w14:textId="77777777" w:rsidR="008B1F64" w:rsidRPr="008B1F64" w:rsidRDefault="008B1F64" w:rsidP="008B1F64">
            <w:pPr>
              <w:pStyle w:val="ad"/>
              <w:spacing w:before="0" w:after="0"/>
              <w:ind w:firstLine="0"/>
              <w:jc w:val="center"/>
              <w:rPr>
                <w:sz w:val="20"/>
                <w:szCs w:val="20"/>
              </w:rPr>
            </w:pPr>
          </w:p>
        </w:tc>
        <w:tc>
          <w:tcPr>
            <w:tcW w:w="709" w:type="dxa"/>
            <w:vMerge/>
          </w:tcPr>
          <w:p w14:paraId="1E40D7B5" w14:textId="77777777" w:rsidR="008B1F64" w:rsidRPr="008B1F64" w:rsidRDefault="008B1F64" w:rsidP="008B1F64">
            <w:pPr>
              <w:pStyle w:val="ad"/>
              <w:spacing w:before="0" w:after="0"/>
              <w:ind w:firstLine="0"/>
              <w:jc w:val="center"/>
              <w:rPr>
                <w:sz w:val="20"/>
                <w:szCs w:val="20"/>
              </w:rPr>
            </w:pPr>
          </w:p>
        </w:tc>
        <w:tc>
          <w:tcPr>
            <w:tcW w:w="709" w:type="dxa"/>
            <w:vMerge/>
          </w:tcPr>
          <w:p w14:paraId="389FEDB5" w14:textId="77777777" w:rsidR="008B1F64" w:rsidRPr="008B1F64" w:rsidRDefault="008B1F64" w:rsidP="008B1F64">
            <w:pPr>
              <w:pStyle w:val="ad"/>
              <w:spacing w:before="0" w:after="0"/>
              <w:ind w:firstLine="0"/>
              <w:jc w:val="center"/>
              <w:rPr>
                <w:sz w:val="20"/>
                <w:szCs w:val="20"/>
              </w:rPr>
            </w:pPr>
          </w:p>
        </w:tc>
        <w:tc>
          <w:tcPr>
            <w:tcW w:w="804" w:type="dxa"/>
            <w:vMerge/>
          </w:tcPr>
          <w:p w14:paraId="6A6F0002" w14:textId="77777777" w:rsidR="008B1F64" w:rsidRPr="008B1F64" w:rsidRDefault="008B1F64" w:rsidP="008B1F64">
            <w:pPr>
              <w:pStyle w:val="ad"/>
              <w:spacing w:before="0" w:after="0"/>
              <w:ind w:firstLine="0"/>
              <w:jc w:val="center"/>
              <w:rPr>
                <w:sz w:val="20"/>
                <w:szCs w:val="20"/>
              </w:rPr>
            </w:pPr>
          </w:p>
        </w:tc>
        <w:tc>
          <w:tcPr>
            <w:tcW w:w="805" w:type="dxa"/>
            <w:vMerge/>
          </w:tcPr>
          <w:p w14:paraId="3F6042F7" w14:textId="77777777" w:rsidR="008B1F64" w:rsidRPr="008B1F64" w:rsidRDefault="008B1F64" w:rsidP="008B1F64">
            <w:pPr>
              <w:pStyle w:val="ad"/>
              <w:spacing w:before="0" w:after="0"/>
              <w:ind w:firstLine="0"/>
              <w:jc w:val="center"/>
              <w:rPr>
                <w:sz w:val="20"/>
                <w:szCs w:val="20"/>
              </w:rPr>
            </w:pPr>
          </w:p>
        </w:tc>
        <w:tc>
          <w:tcPr>
            <w:tcW w:w="805" w:type="dxa"/>
            <w:vMerge/>
          </w:tcPr>
          <w:p w14:paraId="6AF5C955" w14:textId="77777777" w:rsidR="008B1F64" w:rsidRPr="008B1F64" w:rsidRDefault="008B1F64" w:rsidP="008B1F64">
            <w:pPr>
              <w:pStyle w:val="ad"/>
              <w:spacing w:before="0" w:after="0"/>
              <w:ind w:firstLine="0"/>
              <w:jc w:val="center"/>
              <w:rPr>
                <w:sz w:val="20"/>
                <w:szCs w:val="20"/>
              </w:rPr>
            </w:pPr>
          </w:p>
        </w:tc>
        <w:tc>
          <w:tcPr>
            <w:tcW w:w="805" w:type="dxa"/>
            <w:vAlign w:val="center"/>
          </w:tcPr>
          <w:p w14:paraId="7239A648" w14:textId="3DF55539" w:rsidR="008B1F64" w:rsidRPr="008B1F64" w:rsidRDefault="008B1F64" w:rsidP="008B1F64">
            <w:pPr>
              <w:pStyle w:val="ad"/>
              <w:spacing w:before="0" w:after="0"/>
              <w:ind w:firstLine="0"/>
              <w:jc w:val="center"/>
              <w:rPr>
                <w:sz w:val="20"/>
                <w:szCs w:val="20"/>
              </w:rPr>
            </w:pPr>
            <w:r>
              <w:rPr>
                <w:sz w:val="20"/>
                <w:szCs w:val="20"/>
              </w:rPr>
              <w:t>85 %</w:t>
            </w:r>
          </w:p>
        </w:tc>
        <w:tc>
          <w:tcPr>
            <w:tcW w:w="805" w:type="dxa"/>
            <w:vAlign w:val="center"/>
          </w:tcPr>
          <w:p w14:paraId="28AD0148" w14:textId="0909B0DE" w:rsidR="008B1F64" w:rsidRPr="008B1F64" w:rsidRDefault="008B1F64" w:rsidP="008B1F64">
            <w:pPr>
              <w:pStyle w:val="ad"/>
              <w:spacing w:before="0" w:after="0"/>
              <w:ind w:firstLine="0"/>
              <w:jc w:val="center"/>
              <w:rPr>
                <w:sz w:val="20"/>
                <w:szCs w:val="20"/>
              </w:rPr>
            </w:pPr>
            <w:r>
              <w:rPr>
                <w:sz w:val="20"/>
                <w:szCs w:val="20"/>
              </w:rPr>
              <w:t>75 %</w:t>
            </w:r>
          </w:p>
        </w:tc>
        <w:tc>
          <w:tcPr>
            <w:tcW w:w="805" w:type="dxa"/>
            <w:vAlign w:val="center"/>
          </w:tcPr>
          <w:p w14:paraId="1016FB01" w14:textId="5C3FDDCB" w:rsidR="008B1F64" w:rsidRPr="008B1F64" w:rsidRDefault="008B1F64" w:rsidP="008B1F64">
            <w:pPr>
              <w:pStyle w:val="ad"/>
              <w:spacing w:before="0" w:after="0"/>
              <w:ind w:firstLine="0"/>
              <w:jc w:val="center"/>
              <w:rPr>
                <w:sz w:val="20"/>
                <w:szCs w:val="20"/>
              </w:rPr>
            </w:pPr>
            <w:r>
              <w:rPr>
                <w:sz w:val="20"/>
                <w:szCs w:val="20"/>
              </w:rPr>
              <w:t>85 %</w:t>
            </w:r>
          </w:p>
        </w:tc>
        <w:tc>
          <w:tcPr>
            <w:tcW w:w="805" w:type="dxa"/>
            <w:vAlign w:val="center"/>
          </w:tcPr>
          <w:p w14:paraId="5CA812A7" w14:textId="192C8BF7" w:rsidR="008B1F64" w:rsidRPr="008B1F64" w:rsidRDefault="008B1F64" w:rsidP="008B1F64">
            <w:pPr>
              <w:pStyle w:val="ad"/>
              <w:spacing w:before="0" w:after="0"/>
              <w:ind w:firstLine="0"/>
              <w:jc w:val="center"/>
              <w:rPr>
                <w:sz w:val="20"/>
                <w:szCs w:val="20"/>
              </w:rPr>
            </w:pPr>
            <w:r>
              <w:rPr>
                <w:sz w:val="20"/>
                <w:szCs w:val="20"/>
              </w:rPr>
              <w:t>75 %</w:t>
            </w:r>
          </w:p>
        </w:tc>
      </w:tr>
      <w:tr w:rsidR="008B1F64" w:rsidRPr="008B1F64" w14:paraId="7F5B4C53" w14:textId="77777777" w:rsidTr="008B1F64">
        <w:tc>
          <w:tcPr>
            <w:tcW w:w="1560" w:type="dxa"/>
            <w:vAlign w:val="center"/>
          </w:tcPr>
          <w:p w14:paraId="5DBB685C" w14:textId="5E66F78C" w:rsidR="000233D2" w:rsidRPr="008B1F64" w:rsidRDefault="008B1F64" w:rsidP="008B1F64">
            <w:pPr>
              <w:pStyle w:val="ad"/>
              <w:spacing w:before="0" w:after="0"/>
              <w:ind w:firstLine="0"/>
              <w:jc w:val="left"/>
              <w:rPr>
                <w:sz w:val="20"/>
                <w:szCs w:val="20"/>
              </w:rPr>
            </w:pPr>
            <w:r>
              <w:rPr>
                <w:sz w:val="20"/>
                <w:szCs w:val="20"/>
              </w:rPr>
              <w:t>Лесозавод</w:t>
            </w:r>
          </w:p>
        </w:tc>
        <w:tc>
          <w:tcPr>
            <w:tcW w:w="850" w:type="dxa"/>
          </w:tcPr>
          <w:p w14:paraId="799F6A5C" w14:textId="7DBFEB38" w:rsidR="000233D2" w:rsidRPr="008B1F64" w:rsidRDefault="008B1F64" w:rsidP="000233D2">
            <w:pPr>
              <w:pStyle w:val="ad"/>
              <w:spacing w:before="0" w:after="0"/>
              <w:ind w:firstLine="0"/>
              <w:jc w:val="center"/>
              <w:rPr>
                <w:sz w:val="20"/>
                <w:szCs w:val="20"/>
              </w:rPr>
            </w:pPr>
            <w:r>
              <w:rPr>
                <w:sz w:val="20"/>
                <w:szCs w:val="20"/>
              </w:rPr>
              <w:t>1940</w:t>
            </w:r>
          </w:p>
        </w:tc>
        <w:tc>
          <w:tcPr>
            <w:tcW w:w="709" w:type="dxa"/>
          </w:tcPr>
          <w:p w14:paraId="73C03C90" w14:textId="053D67B8" w:rsidR="000233D2" w:rsidRPr="008B1F64" w:rsidRDefault="008B1F64" w:rsidP="000233D2">
            <w:pPr>
              <w:pStyle w:val="ad"/>
              <w:spacing w:before="0" w:after="0"/>
              <w:ind w:firstLine="0"/>
              <w:jc w:val="center"/>
              <w:rPr>
                <w:sz w:val="20"/>
                <w:szCs w:val="20"/>
              </w:rPr>
            </w:pPr>
            <w:r>
              <w:rPr>
                <w:sz w:val="20"/>
                <w:szCs w:val="20"/>
              </w:rPr>
              <w:t>22</w:t>
            </w:r>
          </w:p>
        </w:tc>
        <w:tc>
          <w:tcPr>
            <w:tcW w:w="709" w:type="dxa"/>
          </w:tcPr>
          <w:p w14:paraId="30E044F1" w14:textId="02BEAE7F" w:rsidR="000233D2" w:rsidRPr="008B1F64" w:rsidRDefault="008B1F64" w:rsidP="000233D2">
            <w:pPr>
              <w:pStyle w:val="ad"/>
              <w:spacing w:before="0" w:after="0"/>
              <w:ind w:firstLine="0"/>
              <w:jc w:val="center"/>
              <w:rPr>
                <w:sz w:val="20"/>
                <w:szCs w:val="20"/>
              </w:rPr>
            </w:pPr>
            <w:r>
              <w:rPr>
                <w:sz w:val="20"/>
                <w:szCs w:val="20"/>
              </w:rPr>
              <w:t>899</w:t>
            </w:r>
          </w:p>
        </w:tc>
        <w:tc>
          <w:tcPr>
            <w:tcW w:w="804" w:type="dxa"/>
          </w:tcPr>
          <w:p w14:paraId="26C1A94B" w14:textId="7384BC84" w:rsidR="000233D2" w:rsidRPr="008B1F64" w:rsidRDefault="008B1F64" w:rsidP="000233D2">
            <w:pPr>
              <w:pStyle w:val="ad"/>
              <w:spacing w:before="0" w:after="0"/>
              <w:ind w:firstLine="0"/>
              <w:jc w:val="center"/>
              <w:rPr>
                <w:sz w:val="20"/>
                <w:szCs w:val="20"/>
              </w:rPr>
            </w:pPr>
            <w:r>
              <w:rPr>
                <w:sz w:val="20"/>
                <w:szCs w:val="20"/>
              </w:rPr>
              <w:t>22,5</w:t>
            </w:r>
          </w:p>
        </w:tc>
        <w:tc>
          <w:tcPr>
            <w:tcW w:w="805" w:type="dxa"/>
          </w:tcPr>
          <w:p w14:paraId="6E88709E" w14:textId="40199AF7" w:rsidR="000233D2" w:rsidRPr="008B1F64" w:rsidRDefault="008B1F64" w:rsidP="000233D2">
            <w:pPr>
              <w:pStyle w:val="ad"/>
              <w:spacing w:before="0" w:after="0"/>
              <w:ind w:firstLine="0"/>
              <w:jc w:val="center"/>
              <w:rPr>
                <w:sz w:val="20"/>
                <w:szCs w:val="20"/>
              </w:rPr>
            </w:pPr>
            <w:r>
              <w:rPr>
                <w:sz w:val="20"/>
                <w:szCs w:val="20"/>
              </w:rPr>
              <w:t>30,5</w:t>
            </w:r>
          </w:p>
        </w:tc>
        <w:tc>
          <w:tcPr>
            <w:tcW w:w="805" w:type="dxa"/>
          </w:tcPr>
          <w:p w14:paraId="03555D74" w14:textId="4B8DD3C2" w:rsidR="000233D2" w:rsidRPr="008B1F64" w:rsidRDefault="008B1F64" w:rsidP="000233D2">
            <w:pPr>
              <w:pStyle w:val="ad"/>
              <w:spacing w:before="0" w:after="0"/>
              <w:ind w:firstLine="0"/>
              <w:jc w:val="center"/>
              <w:rPr>
                <w:sz w:val="20"/>
                <w:szCs w:val="20"/>
              </w:rPr>
            </w:pPr>
            <w:r>
              <w:rPr>
                <w:sz w:val="20"/>
                <w:szCs w:val="20"/>
              </w:rPr>
              <w:t>26,9</w:t>
            </w:r>
          </w:p>
        </w:tc>
        <w:tc>
          <w:tcPr>
            <w:tcW w:w="805" w:type="dxa"/>
          </w:tcPr>
          <w:p w14:paraId="7CEEEEF3" w14:textId="41F69969" w:rsidR="000233D2" w:rsidRPr="008B1F64" w:rsidRDefault="008B1F64" w:rsidP="000233D2">
            <w:pPr>
              <w:pStyle w:val="ad"/>
              <w:spacing w:before="0" w:after="0"/>
              <w:ind w:firstLine="0"/>
              <w:jc w:val="center"/>
              <w:rPr>
                <w:sz w:val="20"/>
                <w:szCs w:val="20"/>
              </w:rPr>
            </w:pPr>
            <w:r>
              <w:rPr>
                <w:sz w:val="20"/>
                <w:szCs w:val="20"/>
              </w:rPr>
              <w:t>5,7</w:t>
            </w:r>
          </w:p>
        </w:tc>
        <w:tc>
          <w:tcPr>
            <w:tcW w:w="805" w:type="dxa"/>
          </w:tcPr>
          <w:p w14:paraId="7551C8E0" w14:textId="22063F7C" w:rsidR="000233D2" w:rsidRPr="008B1F64" w:rsidRDefault="008B1F64" w:rsidP="000233D2">
            <w:pPr>
              <w:pStyle w:val="ad"/>
              <w:spacing w:before="0" w:after="0"/>
              <w:ind w:firstLine="0"/>
              <w:jc w:val="center"/>
              <w:rPr>
                <w:sz w:val="20"/>
                <w:szCs w:val="20"/>
              </w:rPr>
            </w:pPr>
            <w:r>
              <w:rPr>
                <w:sz w:val="20"/>
                <w:szCs w:val="20"/>
              </w:rPr>
              <w:t>10,5</w:t>
            </w:r>
          </w:p>
        </w:tc>
        <w:tc>
          <w:tcPr>
            <w:tcW w:w="805" w:type="dxa"/>
          </w:tcPr>
          <w:p w14:paraId="5D94402B" w14:textId="13A0B88B" w:rsidR="000233D2" w:rsidRPr="008B1F64" w:rsidRDefault="008B1F64" w:rsidP="000233D2">
            <w:pPr>
              <w:pStyle w:val="ad"/>
              <w:spacing w:before="0" w:after="0"/>
              <w:ind w:firstLine="0"/>
              <w:jc w:val="center"/>
              <w:rPr>
                <w:sz w:val="20"/>
                <w:szCs w:val="20"/>
              </w:rPr>
            </w:pPr>
            <w:r>
              <w:rPr>
                <w:sz w:val="20"/>
                <w:szCs w:val="20"/>
              </w:rPr>
              <w:t>5,2</w:t>
            </w:r>
          </w:p>
        </w:tc>
        <w:tc>
          <w:tcPr>
            <w:tcW w:w="805" w:type="dxa"/>
          </w:tcPr>
          <w:p w14:paraId="1B6EA922" w14:textId="2B00CA60" w:rsidR="000233D2" w:rsidRPr="008B1F64" w:rsidRDefault="008B1F64" w:rsidP="000233D2">
            <w:pPr>
              <w:pStyle w:val="ad"/>
              <w:spacing w:before="0" w:after="0"/>
              <w:ind w:firstLine="0"/>
              <w:jc w:val="center"/>
              <w:rPr>
                <w:sz w:val="20"/>
                <w:szCs w:val="20"/>
              </w:rPr>
            </w:pPr>
            <w:r>
              <w:rPr>
                <w:sz w:val="20"/>
                <w:szCs w:val="20"/>
              </w:rPr>
              <w:t>7,2</w:t>
            </w:r>
          </w:p>
        </w:tc>
      </w:tr>
    </w:tbl>
    <w:p w14:paraId="5F6DACE8" w14:textId="58608982" w:rsidR="000233D2" w:rsidRDefault="000233D2" w:rsidP="000233D2">
      <w:pPr>
        <w:pStyle w:val="ad"/>
        <w:spacing w:before="0" w:after="0"/>
        <w:ind w:firstLine="0"/>
        <w:jc w:val="center"/>
      </w:pPr>
    </w:p>
    <w:p w14:paraId="65B488FA" w14:textId="17DFBE3B" w:rsidR="008B1F64" w:rsidRDefault="008B1F64" w:rsidP="008B1F64">
      <w:pPr>
        <w:pStyle w:val="ad"/>
        <w:spacing w:before="0" w:after="0"/>
        <w:ind w:firstLine="567"/>
      </w:pPr>
      <w:r>
        <w:t>Река Урух (Ираф) — мощный левый приток р. Терек. Наличие ледников и высоких междуречных хребтов с крутыми склонами, преимущественно 30—35°, обеспечивает высокий коэффициент стока. Крутые горные склоны, обращенные в сторону влажных ветров, нередко бывают лишены почвенного покрова, который размывается и сносится ливневыми водами, обнажая горную породу. При этих условиях коэффициент стока особенно возрастает. Все это способствует развитию большой густоты речной сети. Собственное название р. Урух получила при слиянии рек Харесидон и Караугомдон. Длина реки 104 км, в пределах Северной Осетии – 95 км. От устья до начала узкого Дигорского ущелья пойма реки Урух на глубину до 10 м сложена рыхлыми, сильно фильтрующими песчано-галечными отложениями. Берега реки Урух на этом участке крутые, высотой до 30 – 40 м, сложенные из галечника. Выше селения Ахсарисар с правой стороны выходят коренные породы – мергеля значительной мощности. Узкое Урухское ущелье сложено в основном из известняков, лишь местами выходят мергеля и песчаники. Вверх по реке узкое ущелье переходит в Задалесское расширение, сложенное известняками с карстовыми воронками, а также частично материалом древних морен. Здесь встречаются также глинистые сланцы, уходящие под известняки. Такой характер долины сохраняется до впадения в р.</w:t>
      </w:r>
      <w:r w:rsidR="005D3E78">
        <w:t xml:space="preserve"> </w:t>
      </w:r>
      <w:r>
        <w:t>Урух притока р.</w:t>
      </w:r>
      <w:r w:rsidR="005D3E78">
        <w:t xml:space="preserve"> </w:t>
      </w:r>
      <w:r>
        <w:t>Сонгутидон (до сел. Мацута). Длина р.</w:t>
      </w:r>
      <w:r w:rsidR="005D3E78">
        <w:t xml:space="preserve"> </w:t>
      </w:r>
      <w:r>
        <w:t>Сонгутидон от истока до впадения в р.</w:t>
      </w:r>
      <w:r w:rsidR="005D3E78">
        <w:t xml:space="preserve"> </w:t>
      </w:r>
      <w:r>
        <w:t>Урух 20 км. Кроме указанных выше притоков в реку впадает ряд небольших речек, имеющих, главным образом, родниковое питание. Уклон реки в верховье от 0,01 снижается к устью до 0,03.</w:t>
      </w:r>
    </w:p>
    <w:p w14:paraId="59F7B9A2" w14:textId="52755C8F" w:rsidR="008B1F64" w:rsidRDefault="008B1F64" w:rsidP="008B1F64">
      <w:pPr>
        <w:pStyle w:val="ad"/>
        <w:spacing w:before="0" w:after="0"/>
        <w:ind w:firstLine="567"/>
      </w:pPr>
      <w:r>
        <w:t>Выше с.</w:t>
      </w:r>
      <w:r w:rsidR="005D3E78">
        <w:t xml:space="preserve"> </w:t>
      </w:r>
      <w:r>
        <w:t>Мацута долина р.</w:t>
      </w:r>
      <w:r w:rsidR="005D3E78">
        <w:t xml:space="preserve"> </w:t>
      </w:r>
      <w:r>
        <w:t>Урух сужается, проходит в гранитах. Дальше пойма реки проходит в моренных отложениях и глинистых сланцах. Река Урух преимущественно ледникового питания, в ее режиме наблюдается полная аналогия с режимом р.</w:t>
      </w:r>
      <w:r w:rsidR="005D3E78">
        <w:t xml:space="preserve"> </w:t>
      </w:r>
      <w:r>
        <w:t>Терек: сток устойчив, паводки обусловлены выпадением атмосферных осадков. В теплый период р.</w:t>
      </w:r>
      <w:r w:rsidR="005D3E78">
        <w:t xml:space="preserve"> </w:t>
      </w:r>
      <w:r>
        <w:t>Урух представляет собой мощную горную реку как по водности, так и по скорости течения воды (до 5 м/с).</w:t>
      </w:r>
    </w:p>
    <w:p w14:paraId="0F995B63" w14:textId="75472AAC" w:rsidR="008B1F64" w:rsidRDefault="008B1F64" w:rsidP="008B1F64">
      <w:pPr>
        <w:pStyle w:val="ad"/>
        <w:spacing w:before="0" w:after="0"/>
        <w:ind w:firstLine="567"/>
      </w:pPr>
      <w:r>
        <w:t xml:space="preserve">По гидрологическому режиму и другим природным особенностям, реку можно разделить на три части: </w:t>
      </w:r>
    </w:p>
    <w:p w14:paraId="0953AF26" w14:textId="5E7239E4" w:rsidR="008B1F64" w:rsidRDefault="008B1F64" w:rsidP="008B1F64">
      <w:pPr>
        <w:pStyle w:val="ad"/>
        <w:spacing w:before="0" w:after="0"/>
        <w:ind w:firstLine="567"/>
      </w:pPr>
      <w:r>
        <w:t xml:space="preserve">верхнее течение </w:t>
      </w:r>
      <w:r w:rsidR="00926673">
        <w:t>–</w:t>
      </w:r>
      <w:r>
        <w:t xml:space="preserve"> от истока до устья р.</w:t>
      </w:r>
      <w:r w:rsidR="00926673">
        <w:t xml:space="preserve"> </w:t>
      </w:r>
      <w:r>
        <w:t>Хазнидон (59 км);</w:t>
      </w:r>
    </w:p>
    <w:p w14:paraId="6A72F189" w14:textId="788E072E" w:rsidR="008B1F64" w:rsidRDefault="008B1F64" w:rsidP="008B1F64">
      <w:pPr>
        <w:pStyle w:val="ad"/>
        <w:spacing w:before="0" w:after="0"/>
        <w:ind w:firstLine="567"/>
      </w:pPr>
      <w:r>
        <w:t xml:space="preserve">среднее течение </w:t>
      </w:r>
      <w:r w:rsidR="00926673">
        <w:t xml:space="preserve">– </w:t>
      </w:r>
      <w:r>
        <w:t>от устья р.</w:t>
      </w:r>
      <w:r w:rsidR="00926673">
        <w:t xml:space="preserve"> </w:t>
      </w:r>
      <w:r>
        <w:t>Хазнидон до с.</w:t>
      </w:r>
      <w:r w:rsidR="00926673">
        <w:t xml:space="preserve"> </w:t>
      </w:r>
      <w:r>
        <w:t>Средний Урух (16 км);</w:t>
      </w:r>
    </w:p>
    <w:p w14:paraId="56A8FF77" w14:textId="35BAE865" w:rsidR="008B1F64" w:rsidRDefault="008B1F64" w:rsidP="008B1F64">
      <w:pPr>
        <w:pStyle w:val="ad"/>
        <w:spacing w:before="0" w:after="0"/>
        <w:ind w:firstLine="567"/>
      </w:pPr>
      <w:r>
        <w:t xml:space="preserve">нижнее течение </w:t>
      </w:r>
      <w:r w:rsidR="00926673">
        <w:t xml:space="preserve">– </w:t>
      </w:r>
      <w:r>
        <w:t>до впадения в р.</w:t>
      </w:r>
      <w:r w:rsidR="00926673">
        <w:t xml:space="preserve"> </w:t>
      </w:r>
      <w:r>
        <w:t>Урух (29 км).</w:t>
      </w:r>
    </w:p>
    <w:p w14:paraId="2C5D6B3F" w14:textId="7962E2F5" w:rsidR="008B1F64" w:rsidRDefault="008B1F64" w:rsidP="008B1F64">
      <w:pPr>
        <w:pStyle w:val="ad"/>
        <w:spacing w:before="0" w:after="0"/>
        <w:ind w:firstLine="567"/>
      </w:pPr>
      <w:r>
        <w:lastRenderedPageBreak/>
        <w:t>Верхнее течение р.</w:t>
      </w:r>
      <w:r w:rsidR="00926673">
        <w:t xml:space="preserve"> </w:t>
      </w:r>
      <w:r>
        <w:t xml:space="preserve">Урух (включая ее приток </w:t>
      </w:r>
      <w:r w:rsidR="00926673">
        <w:t>–</w:t>
      </w:r>
      <w:r>
        <w:t xml:space="preserve"> р.</w:t>
      </w:r>
      <w:r w:rsidR="00926673">
        <w:t xml:space="preserve"> </w:t>
      </w:r>
      <w:r>
        <w:t>Хазнидон) занимает большую часть водосборной площади. Современное оледенение в бассейне р.</w:t>
      </w:r>
      <w:r w:rsidR="00926673">
        <w:t xml:space="preserve"> </w:t>
      </w:r>
      <w:r>
        <w:t>Урух развито на Главном и Боковом хребтах. При этом на Боковом хребте ледники находятся на северном и южном склонах. В бассейне р.</w:t>
      </w:r>
      <w:r w:rsidR="00926673">
        <w:t xml:space="preserve"> </w:t>
      </w:r>
      <w:r>
        <w:t>Урух насчитывается около 105 ледников общей площадью 82,7 кв. км, сосредоточенных в истоках таких крупных притоков р.</w:t>
      </w:r>
      <w:r w:rsidR="00926673">
        <w:t xml:space="preserve"> </w:t>
      </w:r>
      <w:r>
        <w:t>Урух, как Хазнидон, Билагидон, Харесидон, Караугомдон и Сонгутидон.</w:t>
      </w:r>
    </w:p>
    <w:p w14:paraId="16E822C3" w14:textId="30E9D7D3" w:rsidR="008B1F64" w:rsidRDefault="008B1F64" w:rsidP="008B1F64">
      <w:pPr>
        <w:pStyle w:val="ad"/>
        <w:spacing w:before="0" w:after="0"/>
        <w:ind w:firstLine="567"/>
      </w:pPr>
      <w:r>
        <w:t xml:space="preserve">Река Хазнидон </w:t>
      </w:r>
      <w:r w:rsidR="00926673">
        <w:t>–</w:t>
      </w:r>
      <w:r>
        <w:t xml:space="preserve"> левый приток р.</w:t>
      </w:r>
      <w:r w:rsidR="00926673">
        <w:t xml:space="preserve"> </w:t>
      </w:r>
      <w:r>
        <w:t>Урух, формируется в ледниках и снежниках северного склона Сугано-Дигорского хребта в горах Сугартыком. Хребет сложен изверженными и кристаллическими породами, которые представлены, главным образом, гранитами. Собирая многочисленные притоки, река покидает кристаллический массив и устремляется в северо-восточном направлении. Выше с.</w:t>
      </w:r>
      <w:r w:rsidR="00926673">
        <w:t xml:space="preserve"> </w:t>
      </w:r>
      <w:r>
        <w:t>Ташлы-Тала она круто поворачивает на восток, затем в пределах южной оконечности Лесистого хребта вновь направляет свое течение на северо-восток и около с.</w:t>
      </w:r>
      <w:r w:rsidR="00926673">
        <w:t xml:space="preserve"> </w:t>
      </w:r>
      <w:r>
        <w:t xml:space="preserve">Хазнидон впадает в р.Урух. Самой многоводной река бывает в июне-июле, а к осени постепенно уменьшается. По данным многолетних наблюдений февраль самый маловодный месяц. Река Хазнидон течет между высокими отвесными склонами. Зимой она превращается в маленький ручеек и покрывается сплошным слоем льда. Общая протяженность реки 44 км, а в пределах Северной Осетии </w:t>
      </w:r>
      <w:r w:rsidR="00926673">
        <w:t>–</w:t>
      </w:r>
      <w:r>
        <w:t xml:space="preserve"> 15 км.</w:t>
      </w:r>
    </w:p>
    <w:p w14:paraId="628A4245" w14:textId="30FE1FCE" w:rsidR="008B1F64" w:rsidRDefault="008B1F64" w:rsidP="008B1F64">
      <w:pPr>
        <w:pStyle w:val="ad"/>
        <w:spacing w:before="0" w:after="0"/>
        <w:ind w:firstLine="567"/>
      </w:pPr>
      <w:r>
        <w:t>В р.</w:t>
      </w:r>
      <w:r w:rsidR="00926673">
        <w:t xml:space="preserve"> </w:t>
      </w:r>
      <w:r>
        <w:t>Хазнидон впадают справа 8 и слева 5 небольших по длине безымянных речек. Все они грунтового питания. Только один правый приток — р.</w:t>
      </w:r>
      <w:r w:rsidR="00926673">
        <w:t xml:space="preserve"> </w:t>
      </w:r>
      <w:r>
        <w:t>Лахумидон, протекающий по глубокой лощине, имеет длину 21 км.</w:t>
      </w:r>
    </w:p>
    <w:p w14:paraId="6D1D2A14" w14:textId="635AE488" w:rsidR="008B1F64" w:rsidRDefault="008B1F64" w:rsidP="008B1F64">
      <w:pPr>
        <w:pStyle w:val="ad"/>
        <w:spacing w:before="0" w:after="0"/>
        <w:ind w:firstLine="567"/>
      </w:pPr>
      <w:r>
        <w:t>Река Билагидон является левым притоком р.Урух. Всего в ее бассейне имеется пять ледников общей площадью 2,0 кв. км. Все они каровые. Вода этой реки имеет минерализацию от 62,2 до 101,2 мг/л.</w:t>
      </w:r>
    </w:p>
    <w:p w14:paraId="0A8828C1" w14:textId="7D3E640B" w:rsidR="008B1F64" w:rsidRDefault="008B1F64" w:rsidP="008B1F64">
      <w:pPr>
        <w:pStyle w:val="ad"/>
        <w:spacing w:before="0" w:after="0"/>
        <w:ind w:firstLine="567"/>
      </w:pPr>
      <w:r>
        <w:t>Река Харесидон формируется на северных склонах Главного Кавказского хребта и южных склонах Передового или Сугано-Дигорского хребта в ледниках и снежниках гор Ла-бода (4314 м) и Суган (4489 м) и течет в восточном направлении по южной Харесской депрессии до с.</w:t>
      </w:r>
      <w:r w:rsidR="00DB41AA">
        <w:t xml:space="preserve"> </w:t>
      </w:r>
      <w:r>
        <w:t>Стур-Дигора. Далее путь ее течения отклоняется на северо-восток и у с.</w:t>
      </w:r>
      <w:r w:rsidR="00DB41AA">
        <w:t xml:space="preserve"> </w:t>
      </w:r>
      <w:r>
        <w:t>Моска соединяется с р.</w:t>
      </w:r>
      <w:r w:rsidR="00DB41AA">
        <w:t xml:space="preserve"> </w:t>
      </w:r>
      <w:r>
        <w:t>Караугомдон. С этого места река получает новое название — р.</w:t>
      </w:r>
      <w:r w:rsidR="00DB41AA">
        <w:t xml:space="preserve"> </w:t>
      </w:r>
      <w:r>
        <w:t>Урух (Ираф). От истока до слияния с р.</w:t>
      </w:r>
      <w:r w:rsidR="00DB41AA">
        <w:t xml:space="preserve"> </w:t>
      </w:r>
      <w:r>
        <w:t>Караугомдон р.</w:t>
      </w:r>
      <w:r w:rsidR="00DB41AA">
        <w:t xml:space="preserve"> </w:t>
      </w:r>
      <w:r>
        <w:t>Харесидон принимает многочисленные притоки как слева, так и справа и течет в области изверженных кристаллических пород. Река Харесидон преимущественно ледникового питания и имеет все черты горной реки с устойчивыми расходами в зимний период и паводками летом.</w:t>
      </w:r>
    </w:p>
    <w:p w14:paraId="537717D2" w14:textId="1AD9C75B" w:rsidR="008B1F64" w:rsidRDefault="008B1F64" w:rsidP="008B1F64">
      <w:pPr>
        <w:pStyle w:val="ad"/>
        <w:spacing w:before="0" w:after="0"/>
        <w:ind w:firstLine="567"/>
      </w:pPr>
    </w:p>
    <w:p w14:paraId="485C8DD5" w14:textId="1898BA5B" w:rsidR="00DB41AA" w:rsidRDefault="00DB41AA" w:rsidP="00DB41AA">
      <w:pPr>
        <w:pStyle w:val="ad"/>
        <w:spacing w:before="0" w:after="0"/>
        <w:ind w:firstLine="0"/>
        <w:jc w:val="right"/>
      </w:pPr>
      <w:r>
        <w:t>Таблица 2.3.</w:t>
      </w:r>
      <w:r w:rsidR="002700CA">
        <w:t>3</w:t>
      </w:r>
    </w:p>
    <w:p w14:paraId="21BA0198" w14:textId="31C4945D" w:rsidR="00DB41AA" w:rsidRDefault="00DB41AA" w:rsidP="00DB41AA">
      <w:pPr>
        <w:pStyle w:val="ad"/>
        <w:spacing w:before="0" w:after="0"/>
        <w:ind w:firstLine="0"/>
        <w:jc w:val="center"/>
      </w:pPr>
      <w:r>
        <w:t>Характеристика речной сети бассейна р. Харесидон</w:t>
      </w:r>
    </w:p>
    <w:tbl>
      <w:tblPr>
        <w:tblStyle w:val="a3"/>
        <w:tblW w:w="0" w:type="auto"/>
        <w:tblLook w:val="04A0" w:firstRow="1" w:lastRow="0" w:firstColumn="1" w:lastColumn="0" w:noHBand="0" w:noVBand="1"/>
      </w:tblPr>
      <w:tblGrid>
        <w:gridCol w:w="1526"/>
        <w:gridCol w:w="874"/>
        <w:gridCol w:w="1453"/>
        <w:gridCol w:w="1321"/>
        <w:gridCol w:w="1561"/>
        <w:gridCol w:w="1274"/>
        <w:gridCol w:w="1561"/>
      </w:tblGrid>
      <w:tr w:rsidR="00FD70CB" w:rsidRPr="00FD70CB" w14:paraId="1628B776" w14:textId="77777777" w:rsidTr="00FD70CB">
        <w:tc>
          <w:tcPr>
            <w:tcW w:w="1526" w:type="dxa"/>
            <w:vMerge w:val="restart"/>
            <w:vAlign w:val="center"/>
          </w:tcPr>
          <w:p w14:paraId="6C46D5F3" w14:textId="5350E499" w:rsidR="00FD70CB" w:rsidRPr="00FD70CB" w:rsidRDefault="00FD70CB" w:rsidP="00FD70CB">
            <w:pPr>
              <w:pStyle w:val="ad"/>
              <w:spacing w:before="0" w:after="0"/>
              <w:ind w:firstLine="0"/>
              <w:jc w:val="center"/>
              <w:rPr>
                <w:sz w:val="20"/>
                <w:szCs w:val="20"/>
              </w:rPr>
            </w:pPr>
            <w:r>
              <w:rPr>
                <w:sz w:val="20"/>
                <w:szCs w:val="20"/>
              </w:rPr>
              <w:t>Реки</w:t>
            </w:r>
          </w:p>
        </w:tc>
        <w:tc>
          <w:tcPr>
            <w:tcW w:w="874" w:type="dxa"/>
            <w:vMerge w:val="restart"/>
            <w:vAlign w:val="center"/>
          </w:tcPr>
          <w:p w14:paraId="748AAF4E" w14:textId="65157320" w:rsidR="00FD70CB" w:rsidRPr="00FD70CB" w:rsidRDefault="00FD70CB" w:rsidP="00FD70CB">
            <w:pPr>
              <w:pStyle w:val="ad"/>
              <w:spacing w:before="0" w:after="0"/>
              <w:ind w:firstLine="0"/>
              <w:jc w:val="center"/>
              <w:rPr>
                <w:sz w:val="20"/>
                <w:szCs w:val="20"/>
              </w:rPr>
            </w:pPr>
            <w:r>
              <w:rPr>
                <w:sz w:val="20"/>
                <w:szCs w:val="20"/>
              </w:rPr>
              <w:t>Длина реки, км</w:t>
            </w:r>
          </w:p>
        </w:tc>
        <w:tc>
          <w:tcPr>
            <w:tcW w:w="1453" w:type="dxa"/>
            <w:vMerge w:val="restart"/>
            <w:vAlign w:val="center"/>
          </w:tcPr>
          <w:p w14:paraId="07743010" w14:textId="26FA01A9" w:rsidR="00FD70CB" w:rsidRPr="00FD70CB" w:rsidRDefault="00FD70CB" w:rsidP="00FD70CB">
            <w:pPr>
              <w:pStyle w:val="ad"/>
              <w:spacing w:before="0" w:after="0"/>
              <w:ind w:firstLine="0"/>
              <w:jc w:val="center"/>
              <w:rPr>
                <w:sz w:val="20"/>
                <w:szCs w:val="20"/>
              </w:rPr>
            </w:pPr>
            <w:r>
              <w:rPr>
                <w:sz w:val="20"/>
                <w:szCs w:val="20"/>
              </w:rPr>
              <w:t>Река – водоприемник</w:t>
            </w:r>
          </w:p>
        </w:tc>
        <w:tc>
          <w:tcPr>
            <w:tcW w:w="5717" w:type="dxa"/>
            <w:gridSpan w:val="4"/>
            <w:vAlign w:val="center"/>
          </w:tcPr>
          <w:p w14:paraId="6B9D8CA0" w14:textId="326A6C34" w:rsidR="00FD70CB" w:rsidRPr="00FD70CB" w:rsidRDefault="00FD70CB" w:rsidP="00FD70CB">
            <w:pPr>
              <w:pStyle w:val="ad"/>
              <w:spacing w:before="0" w:after="0"/>
              <w:ind w:firstLine="0"/>
              <w:jc w:val="center"/>
              <w:rPr>
                <w:sz w:val="20"/>
                <w:szCs w:val="20"/>
              </w:rPr>
            </w:pPr>
            <w:r>
              <w:rPr>
                <w:sz w:val="20"/>
                <w:szCs w:val="20"/>
              </w:rPr>
              <w:t>Притоки длиной до 10 км</w:t>
            </w:r>
          </w:p>
        </w:tc>
      </w:tr>
      <w:tr w:rsidR="00FD70CB" w:rsidRPr="00FD70CB" w14:paraId="1DF31EFE" w14:textId="77777777" w:rsidTr="00FD70CB">
        <w:tc>
          <w:tcPr>
            <w:tcW w:w="1526" w:type="dxa"/>
            <w:vMerge/>
          </w:tcPr>
          <w:p w14:paraId="3312DB8C" w14:textId="77777777" w:rsidR="00FD70CB" w:rsidRPr="00FD70CB" w:rsidRDefault="00FD70CB" w:rsidP="00FD70CB">
            <w:pPr>
              <w:pStyle w:val="ad"/>
              <w:spacing w:before="0" w:after="0"/>
              <w:ind w:firstLine="0"/>
              <w:rPr>
                <w:sz w:val="20"/>
                <w:szCs w:val="20"/>
              </w:rPr>
            </w:pPr>
          </w:p>
        </w:tc>
        <w:tc>
          <w:tcPr>
            <w:tcW w:w="874" w:type="dxa"/>
            <w:vMerge/>
          </w:tcPr>
          <w:p w14:paraId="757D4DBE" w14:textId="77777777" w:rsidR="00FD70CB" w:rsidRPr="00FD70CB" w:rsidRDefault="00FD70CB" w:rsidP="00FD70CB">
            <w:pPr>
              <w:pStyle w:val="ad"/>
              <w:spacing w:before="0" w:after="0"/>
              <w:ind w:firstLine="0"/>
              <w:rPr>
                <w:sz w:val="20"/>
                <w:szCs w:val="20"/>
              </w:rPr>
            </w:pPr>
          </w:p>
        </w:tc>
        <w:tc>
          <w:tcPr>
            <w:tcW w:w="1453" w:type="dxa"/>
            <w:vMerge/>
          </w:tcPr>
          <w:p w14:paraId="631C6197" w14:textId="77777777" w:rsidR="00FD70CB" w:rsidRPr="00FD70CB" w:rsidRDefault="00FD70CB" w:rsidP="00FD70CB">
            <w:pPr>
              <w:pStyle w:val="ad"/>
              <w:spacing w:before="0" w:after="0"/>
              <w:ind w:firstLine="0"/>
              <w:rPr>
                <w:sz w:val="20"/>
                <w:szCs w:val="20"/>
              </w:rPr>
            </w:pPr>
          </w:p>
        </w:tc>
        <w:tc>
          <w:tcPr>
            <w:tcW w:w="2882" w:type="dxa"/>
            <w:gridSpan w:val="2"/>
            <w:vAlign w:val="center"/>
          </w:tcPr>
          <w:p w14:paraId="61B81A8E" w14:textId="7D4E4BF4" w:rsidR="00FD70CB" w:rsidRPr="00FD70CB" w:rsidRDefault="00FD70CB" w:rsidP="00FD70CB">
            <w:pPr>
              <w:pStyle w:val="ad"/>
              <w:spacing w:before="0" w:after="0"/>
              <w:ind w:firstLine="0"/>
              <w:jc w:val="center"/>
              <w:rPr>
                <w:sz w:val="20"/>
                <w:szCs w:val="20"/>
              </w:rPr>
            </w:pPr>
            <w:r>
              <w:rPr>
                <w:sz w:val="20"/>
                <w:szCs w:val="20"/>
              </w:rPr>
              <w:t>левые</w:t>
            </w:r>
          </w:p>
        </w:tc>
        <w:tc>
          <w:tcPr>
            <w:tcW w:w="2835" w:type="dxa"/>
            <w:gridSpan w:val="2"/>
            <w:vAlign w:val="center"/>
          </w:tcPr>
          <w:p w14:paraId="14947257" w14:textId="3D2D7542" w:rsidR="00FD70CB" w:rsidRPr="00FD70CB" w:rsidRDefault="00FD70CB" w:rsidP="00FD70CB">
            <w:pPr>
              <w:pStyle w:val="ad"/>
              <w:spacing w:before="0" w:after="0"/>
              <w:ind w:firstLine="0"/>
              <w:jc w:val="center"/>
              <w:rPr>
                <w:sz w:val="20"/>
                <w:szCs w:val="20"/>
              </w:rPr>
            </w:pPr>
            <w:r>
              <w:rPr>
                <w:sz w:val="20"/>
                <w:szCs w:val="20"/>
              </w:rPr>
              <w:t>правые</w:t>
            </w:r>
          </w:p>
        </w:tc>
      </w:tr>
      <w:tr w:rsidR="00FD70CB" w:rsidRPr="00FD70CB" w14:paraId="4A7E68C2" w14:textId="77777777" w:rsidTr="00FD70CB">
        <w:tc>
          <w:tcPr>
            <w:tcW w:w="1526" w:type="dxa"/>
            <w:vMerge/>
          </w:tcPr>
          <w:p w14:paraId="12F8B045" w14:textId="77777777" w:rsidR="00FD70CB" w:rsidRPr="00FD70CB" w:rsidRDefault="00FD70CB" w:rsidP="00FD70CB">
            <w:pPr>
              <w:pStyle w:val="ad"/>
              <w:spacing w:before="0" w:after="0"/>
              <w:ind w:firstLine="0"/>
              <w:rPr>
                <w:sz w:val="20"/>
                <w:szCs w:val="20"/>
              </w:rPr>
            </w:pPr>
          </w:p>
        </w:tc>
        <w:tc>
          <w:tcPr>
            <w:tcW w:w="874" w:type="dxa"/>
            <w:vMerge/>
          </w:tcPr>
          <w:p w14:paraId="698F112B" w14:textId="77777777" w:rsidR="00FD70CB" w:rsidRPr="00FD70CB" w:rsidRDefault="00FD70CB" w:rsidP="00FD70CB">
            <w:pPr>
              <w:pStyle w:val="ad"/>
              <w:spacing w:before="0" w:after="0"/>
              <w:ind w:firstLine="0"/>
              <w:rPr>
                <w:sz w:val="20"/>
                <w:szCs w:val="20"/>
              </w:rPr>
            </w:pPr>
          </w:p>
        </w:tc>
        <w:tc>
          <w:tcPr>
            <w:tcW w:w="1453" w:type="dxa"/>
            <w:vMerge/>
          </w:tcPr>
          <w:p w14:paraId="3092911D" w14:textId="77777777" w:rsidR="00FD70CB" w:rsidRPr="00FD70CB" w:rsidRDefault="00FD70CB" w:rsidP="00FD70CB">
            <w:pPr>
              <w:pStyle w:val="ad"/>
              <w:spacing w:before="0" w:after="0"/>
              <w:ind w:firstLine="0"/>
              <w:rPr>
                <w:sz w:val="20"/>
                <w:szCs w:val="20"/>
              </w:rPr>
            </w:pPr>
          </w:p>
        </w:tc>
        <w:tc>
          <w:tcPr>
            <w:tcW w:w="1321" w:type="dxa"/>
            <w:vAlign w:val="center"/>
          </w:tcPr>
          <w:p w14:paraId="01D5CDFF" w14:textId="2F3CFA0D" w:rsidR="00FD70CB" w:rsidRPr="00FD70CB" w:rsidRDefault="00FD70CB" w:rsidP="00FD70CB">
            <w:pPr>
              <w:pStyle w:val="ad"/>
              <w:spacing w:before="0" w:after="0"/>
              <w:ind w:firstLine="0"/>
              <w:jc w:val="center"/>
              <w:rPr>
                <w:sz w:val="20"/>
                <w:szCs w:val="20"/>
              </w:rPr>
            </w:pPr>
            <w:r>
              <w:rPr>
                <w:sz w:val="20"/>
                <w:szCs w:val="20"/>
              </w:rPr>
              <w:t>количество</w:t>
            </w:r>
          </w:p>
        </w:tc>
        <w:tc>
          <w:tcPr>
            <w:tcW w:w="1561" w:type="dxa"/>
            <w:vAlign w:val="center"/>
          </w:tcPr>
          <w:p w14:paraId="024C558E" w14:textId="07C8765E" w:rsidR="00FD70CB" w:rsidRPr="00FD70CB" w:rsidRDefault="00FD70CB" w:rsidP="00FD70CB">
            <w:pPr>
              <w:pStyle w:val="ad"/>
              <w:spacing w:before="0" w:after="0"/>
              <w:ind w:firstLine="0"/>
              <w:jc w:val="center"/>
              <w:rPr>
                <w:sz w:val="20"/>
                <w:szCs w:val="20"/>
              </w:rPr>
            </w:pPr>
            <w:r>
              <w:rPr>
                <w:sz w:val="20"/>
                <w:szCs w:val="20"/>
              </w:rPr>
              <w:t>общая протяженность, км</w:t>
            </w:r>
          </w:p>
        </w:tc>
        <w:tc>
          <w:tcPr>
            <w:tcW w:w="1274" w:type="dxa"/>
            <w:vAlign w:val="center"/>
          </w:tcPr>
          <w:p w14:paraId="457AD89E" w14:textId="1B8E5059" w:rsidR="00FD70CB" w:rsidRPr="00FD70CB" w:rsidRDefault="00FD70CB" w:rsidP="00FD70CB">
            <w:pPr>
              <w:pStyle w:val="ad"/>
              <w:spacing w:before="0" w:after="0"/>
              <w:ind w:firstLine="0"/>
              <w:jc w:val="center"/>
              <w:rPr>
                <w:sz w:val="20"/>
                <w:szCs w:val="20"/>
              </w:rPr>
            </w:pPr>
            <w:r>
              <w:rPr>
                <w:sz w:val="20"/>
                <w:szCs w:val="20"/>
              </w:rPr>
              <w:t>количество</w:t>
            </w:r>
          </w:p>
        </w:tc>
        <w:tc>
          <w:tcPr>
            <w:tcW w:w="1561" w:type="dxa"/>
            <w:vAlign w:val="center"/>
          </w:tcPr>
          <w:p w14:paraId="14D5006F" w14:textId="3DAD2473" w:rsidR="00FD70CB" w:rsidRPr="00FD70CB" w:rsidRDefault="00FD70CB" w:rsidP="00FD70CB">
            <w:pPr>
              <w:pStyle w:val="ad"/>
              <w:spacing w:before="0" w:after="0"/>
              <w:ind w:firstLine="0"/>
              <w:jc w:val="center"/>
              <w:rPr>
                <w:sz w:val="20"/>
                <w:szCs w:val="20"/>
              </w:rPr>
            </w:pPr>
            <w:r>
              <w:rPr>
                <w:sz w:val="20"/>
                <w:szCs w:val="20"/>
              </w:rPr>
              <w:t>общая протяженность, км</w:t>
            </w:r>
          </w:p>
        </w:tc>
      </w:tr>
      <w:tr w:rsidR="00FD70CB" w:rsidRPr="00FD70CB" w14:paraId="2BC45304" w14:textId="77777777" w:rsidTr="00FD70CB">
        <w:tc>
          <w:tcPr>
            <w:tcW w:w="1526" w:type="dxa"/>
          </w:tcPr>
          <w:p w14:paraId="6E85AA6C" w14:textId="16E2B15B" w:rsidR="00FD70CB" w:rsidRPr="00FD70CB" w:rsidRDefault="00FD70CB" w:rsidP="00FD70CB">
            <w:pPr>
              <w:pStyle w:val="ad"/>
              <w:spacing w:before="0" w:after="0"/>
              <w:ind w:firstLine="0"/>
              <w:rPr>
                <w:sz w:val="20"/>
                <w:szCs w:val="20"/>
              </w:rPr>
            </w:pPr>
            <w:r>
              <w:rPr>
                <w:sz w:val="20"/>
                <w:szCs w:val="20"/>
              </w:rPr>
              <w:t>Харесидон</w:t>
            </w:r>
          </w:p>
        </w:tc>
        <w:tc>
          <w:tcPr>
            <w:tcW w:w="874" w:type="dxa"/>
          </w:tcPr>
          <w:p w14:paraId="18E7EA2C" w14:textId="7F2EC8EE" w:rsidR="00FD70CB" w:rsidRPr="00FD70CB" w:rsidRDefault="00FD70CB" w:rsidP="00FD70CB">
            <w:pPr>
              <w:pStyle w:val="ad"/>
              <w:spacing w:before="0" w:after="0"/>
              <w:ind w:firstLine="0"/>
              <w:jc w:val="center"/>
              <w:rPr>
                <w:sz w:val="20"/>
                <w:szCs w:val="20"/>
              </w:rPr>
            </w:pPr>
            <w:r>
              <w:rPr>
                <w:sz w:val="20"/>
                <w:szCs w:val="20"/>
              </w:rPr>
              <w:t>23</w:t>
            </w:r>
          </w:p>
        </w:tc>
        <w:tc>
          <w:tcPr>
            <w:tcW w:w="1453" w:type="dxa"/>
          </w:tcPr>
          <w:p w14:paraId="140F540F" w14:textId="24FDFA95" w:rsidR="00FD70CB" w:rsidRPr="00FD70CB" w:rsidRDefault="00FD70CB" w:rsidP="00FD70CB">
            <w:pPr>
              <w:pStyle w:val="ad"/>
              <w:spacing w:before="0" w:after="0"/>
              <w:ind w:firstLine="0"/>
              <w:jc w:val="center"/>
              <w:rPr>
                <w:sz w:val="20"/>
                <w:szCs w:val="20"/>
              </w:rPr>
            </w:pPr>
            <w:r>
              <w:rPr>
                <w:sz w:val="20"/>
                <w:szCs w:val="20"/>
              </w:rPr>
              <w:t>Урух</w:t>
            </w:r>
          </w:p>
        </w:tc>
        <w:tc>
          <w:tcPr>
            <w:tcW w:w="1321" w:type="dxa"/>
          </w:tcPr>
          <w:p w14:paraId="2B186E29" w14:textId="2B289B90" w:rsidR="00FD70CB" w:rsidRPr="00FD70CB" w:rsidRDefault="00FD70CB" w:rsidP="00FD70CB">
            <w:pPr>
              <w:pStyle w:val="ad"/>
              <w:spacing w:before="0" w:after="0"/>
              <w:ind w:firstLine="0"/>
              <w:jc w:val="center"/>
              <w:rPr>
                <w:sz w:val="20"/>
                <w:szCs w:val="20"/>
              </w:rPr>
            </w:pPr>
            <w:r>
              <w:rPr>
                <w:sz w:val="20"/>
                <w:szCs w:val="20"/>
              </w:rPr>
              <w:t>13</w:t>
            </w:r>
          </w:p>
        </w:tc>
        <w:tc>
          <w:tcPr>
            <w:tcW w:w="1561" w:type="dxa"/>
          </w:tcPr>
          <w:p w14:paraId="6346E2E6" w14:textId="10941C21" w:rsidR="00FD70CB" w:rsidRPr="00FD70CB" w:rsidRDefault="00FD70CB" w:rsidP="00FD70CB">
            <w:pPr>
              <w:pStyle w:val="ad"/>
              <w:spacing w:before="0" w:after="0"/>
              <w:ind w:firstLine="0"/>
              <w:jc w:val="center"/>
              <w:rPr>
                <w:sz w:val="20"/>
                <w:szCs w:val="20"/>
              </w:rPr>
            </w:pPr>
            <w:r>
              <w:rPr>
                <w:sz w:val="20"/>
                <w:szCs w:val="20"/>
              </w:rPr>
              <w:t>18</w:t>
            </w:r>
          </w:p>
        </w:tc>
        <w:tc>
          <w:tcPr>
            <w:tcW w:w="1274" w:type="dxa"/>
          </w:tcPr>
          <w:p w14:paraId="317B80C0" w14:textId="13F60C32" w:rsidR="00FD70CB" w:rsidRPr="00FD70CB" w:rsidRDefault="00FD70CB" w:rsidP="00FD70CB">
            <w:pPr>
              <w:pStyle w:val="ad"/>
              <w:spacing w:before="0" w:after="0"/>
              <w:ind w:firstLine="0"/>
              <w:jc w:val="center"/>
              <w:rPr>
                <w:sz w:val="20"/>
                <w:szCs w:val="20"/>
              </w:rPr>
            </w:pPr>
            <w:r>
              <w:rPr>
                <w:sz w:val="20"/>
                <w:szCs w:val="20"/>
              </w:rPr>
              <w:t>16</w:t>
            </w:r>
          </w:p>
        </w:tc>
        <w:tc>
          <w:tcPr>
            <w:tcW w:w="1561" w:type="dxa"/>
          </w:tcPr>
          <w:p w14:paraId="6A070E81" w14:textId="7B4B512A" w:rsidR="00FD70CB" w:rsidRPr="00FD70CB" w:rsidRDefault="00FD70CB" w:rsidP="00FD70CB">
            <w:pPr>
              <w:pStyle w:val="ad"/>
              <w:spacing w:before="0" w:after="0"/>
              <w:ind w:firstLine="0"/>
              <w:jc w:val="center"/>
              <w:rPr>
                <w:sz w:val="20"/>
                <w:szCs w:val="20"/>
              </w:rPr>
            </w:pPr>
            <w:r>
              <w:rPr>
                <w:sz w:val="20"/>
                <w:szCs w:val="20"/>
              </w:rPr>
              <w:t>34</w:t>
            </w:r>
          </w:p>
        </w:tc>
      </w:tr>
      <w:tr w:rsidR="00FD70CB" w:rsidRPr="00FD70CB" w14:paraId="6A554D03" w14:textId="77777777" w:rsidTr="00FD70CB">
        <w:tc>
          <w:tcPr>
            <w:tcW w:w="1526" w:type="dxa"/>
          </w:tcPr>
          <w:p w14:paraId="25B1865D" w14:textId="4B814BD5" w:rsidR="00FD70CB" w:rsidRPr="00FD70CB" w:rsidRDefault="00FD70CB" w:rsidP="00FD70CB">
            <w:pPr>
              <w:pStyle w:val="ad"/>
              <w:spacing w:before="0" w:after="0"/>
              <w:ind w:firstLine="0"/>
              <w:rPr>
                <w:sz w:val="20"/>
                <w:szCs w:val="20"/>
              </w:rPr>
            </w:pPr>
            <w:r>
              <w:rPr>
                <w:sz w:val="20"/>
                <w:szCs w:val="20"/>
              </w:rPr>
              <w:t>Гебидон</w:t>
            </w:r>
          </w:p>
        </w:tc>
        <w:tc>
          <w:tcPr>
            <w:tcW w:w="874" w:type="dxa"/>
          </w:tcPr>
          <w:p w14:paraId="267C6352" w14:textId="57339761" w:rsidR="00FD70CB" w:rsidRPr="00FD70CB" w:rsidRDefault="00FD70CB" w:rsidP="00FD70CB">
            <w:pPr>
              <w:pStyle w:val="ad"/>
              <w:spacing w:before="0" w:after="0"/>
              <w:ind w:firstLine="0"/>
              <w:jc w:val="center"/>
              <w:rPr>
                <w:sz w:val="20"/>
                <w:szCs w:val="20"/>
              </w:rPr>
            </w:pPr>
            <w:r>
              <w:rPr>
                <w:sz w:val="20"/>
                <w:szCs w:val="20"/>
              </w:rPr>
              <w:t>5,5</w:t>
            </w:r>
          </w:p>
        </w:tc>
        <w:tc>
          <w:tcPr>
            <w:tcW w:w="1453" w:type="dxa"/>
          </w:tcPr>
          <w:p w14:paraId="0CFB09D9" w14:textId="7F9E7FCA" w:rsidR="00FD70CB" w:rsidRPr="00FD70CB" w:rsidRDefault="00FD70CB" w:rsidP="00FD70CB">
            <w:pPr>
              <w:pStyle w:val="ad"/>
              <w:spacing w:before="0" w:after="0"/>
              <w:ind w:firstLine="0"/>
              <w:jc w:val="center"/>
              <w:rPr>
                <w:sz w:val="20"/>
                <w:szCs w:val="20"/>
              </w:rPr>
            </w:pPr>
            <w:r w:rsidRPr="00B20C4F">
              <w:rPr>
                <w:sz w:val="20"/>
                <w:szCs w:val="20"/>
              </w:rPr>
              <w:t>Харесидон</w:t>
            </w:r>
          </w:p>
        </w:tc>
        <w:tc>
          <w:tcPr>
            <w:tcW w:w="1321" w:type="dxa"/>
          </w:tcPr>
          <w:p w14:paraId="15B58122" w14:textId="4FE4B788" w:rsidR="00FD70CB" w:rsidRPr="00FD70CB" w:rsidRDefault="00FD70CB" w:rsidP="00FD70CB">
            <w:pPr>
              <w:pStyle w:val="ad"/>
              <w:spacing w:before="0" w:after="0"/>
              <w:ind w:firstLine="0"/>
              <w:jc w:val="center"/>
              <w:rPr>
                <w:sz w:val="20"/>
                <w:szCs w:val="20"/>
              </w:rPr>
            </w:pPr>
            <w:r>
              <w:rPr>
                <w:sz w:val="20"/>
                <w:szCs w:val="20"/>
              </w:rPr>
              <w:t>3</w:t>
            </w:r>
          </w:p>
        </w:tc>
        <w:tc>
          <w:tcPr>
            <w:tcW w:w="1561" w:type="dxa"/>
          </w:tcPr>
          <w:p w14:paraId="6F27AAC6" w14:textId="1D07E579" w:rsidR="00FD70CB" w:rsidRPr="00FD70CB" w:rsidRDefault="00FD70CB" w:rsidP="00FD70CB">
            <w:pPr>
              <w:pStyle w:val="ad"/>
              <w:spacing w:before="0" w:after="0"/>
              <w:ind w:firstLine="0"/>
              <w:jc w:val="center"/>
              <w:rPr>
                <w:sz w:val="20"/>
                <w:szCs w:val="20"/>
              </w:rPr>
            </w:pPr>
            <w:r>
              <w:rPr>
                <w:sz w:val="20"/>
                <w:szCs w:val="20"/>
              </w:rPr>
              <w:t>4</w:t>
            </w:r>
          </w:p>
        </w:tc>
        <w:tc>
          <w:tcPr>
            <w:tcW w:w="1274" w:type="dxa"/>
          </w:tcPr>
          <w:p w14:paraId="5FCF5B53" w14:textId="613E962E" w:rsidR="00FD70CB" w:rsidRPr="00FD70CB" w:rsidRDefault="00FD70CB" w:rsidP="00FD70CB">
            <w:pPr>
              <w:pStyle w:val="ad"/>
              <w:spacing w:before="0" w:after="0"/>
              <w:ind w:firstLine="0"/>
              <w:jc w:val="center"/>
              <w:rPr>
                <w:sz w:val="20"/>
                <w:szCs w:val="20"/>
              </w:rPr>
            </w:pPr>
            <w:r>
              <w:rPr>
                <w:sz w:val="20"/>
                <w:szCs w:val="20"/>
              </w:rPr>
              <w:t>–</w:t>
            </w:r>
          </w:p>
        </w:tc>
        <w:tc>
          <w:tcPr>
            <w:tcW w:w="1561" w:type="dxa"/>
          </w:tcPr>
          <w:p w14:paraId="30EF607C" w14:textId="1375BA60" w:rsidR="00FD70CB" w:rsidRPr="00FD70CB" w:rsidRDefault="00FD70CB" w:rsidP="00FD70CB">
            <w:pPr>
              <w:pStyle w:val="ad"/>
              <w:spacing w:before="0" w:after="0"/>
              <w:ind w:firstLine="0"/>
              <w:jc w:val="center"/>
              <w:rPr>
                <w:sz w:val="20"/>
                <w:szCs w:val="20"/>
              </w:rPr>
            </w:pPr>
            <w:r>
              <w:rPr>
                <w:sz w:val="20"/>
                <w:szCs w:val="20"/>
              </w:rPr>
              <w:t>–</w:t>
            </w:r>
          </w:p>
        </w:tc>
      </w:tr>
      <w:tr w:rsidR="00FD70CB" w:rsidRPr="00FD70CB" w14:paraId="5119783D" w14:textId="77777777" w:rsidTr="00FD70CB">
        <w:tc>
          <w:tcPr>
            <w:tcW w:w="1526" w:type="dxa"/>
          </w:tcPr>
          <w:p w14:paraId="65784F5E" w14:textId="3EA7EA95" w:rsidR="00FD70CB" w:rsidRPr="00FD70CB" w:rsidRDefault="00FD70CB" w:rsidP="00FD70CB">
            <w:pPr>
              <w:pStyle w:val="ad"/>
              <w:spacing w:before="0" w:after="0"/>
              <w:ind w:firstLine="0"/>
              <w:rPr>
                <w:sz w:val="20"/>
                <w:szCs w:val="20"/>
              </w:rPr>
            </w:pPr>
            <w:r>
              <w:rPr>
                <w:sz w:val="20"/>
                <w:szCs w:val="20"/>
              </w:rPr>
              <w:t>Танадон</w:t>
            </w:r>
          </w:p>
        </w:tc>
        <w:tc>
          <w:tcPr>
            <w:tcW w:w="874" w:type="dxa"/>
          </w:tcPr>
          <w:p w14:paraId="5389BCD6" w14:textId="71433815" w:rsidR="00FD70CB" w:rsidRPr="00FD70CB" w:rsidRDefault="00FD70CB" w:rsidP="00FD70CB">
            <w:pPr>
              <w:pStyle w:val="ad"/>
              <w:spacing w:before="0" w:after="0"/>
              <w:ind w:firstLine="0"/>
              <w:jc w:val="center"/>
              <w:rPr>
                <w:sz w:val="20"/>
                <w:szCs w:val="20"/>
              </w:rPr>
            </w:pPr>
            <w:r>
              <w:rPr>
                <w:sz w:val="20"/>
                <w:szCs w:val="20"/>
              </w:rPr>
              <w:t>7</w:t>
            </w:r>
          </w:p>
        </w:tc>
        <w:tc>
          <w:tcPr>
            <w:tcW w:w="1453" w:type="dxa"/>
          </w:tcPr>
          <w:p w14:paraId="661E48F6" w14:textId="7E9968CE" w:rsidR="00FD70CB" w:rsidRPr="00FD70CB" w:rsidRDefault="00FD70CB" w:rsidP="00FD70CB">
            <w:pPr>
              <w:pStyle w:val="ad"/>
              <w:spacing w:before="0" w:after="0"/>
              <w:ind w:firstLine="0"/>
              <w:jc w:val="center"/>
              <w:rPr>
                <w:sz w:val="20"/>
                <w:szCs w:val="20"/>
              </w:rPr>
            </w:pPr>
            <w:r w:rsidRPr="00B20C4F">
              <w:rPr>
                <w:sz w:val="20"/>
                <w:szCs w:val="20"/>
              </w:rPr>
              <w:t>Харесидон</w:t>
            </w:r>
          </w:p>
        </w:tc>
        <w:tc>
          <w:tcPr>
            <w:tcW w:w="1321" w:type="dxa"/>
          </w:tcPr>
          <w:p w14:paraId="32E202CC" w14:textId="1461BC8B" w:rsidR="00FD70CB" w:rsidRPr="00FD70CB" w:rsidRDefault="00FD70CB" w:rsidP="00FD70CB">
            <w:pPr>
              <w:pStyle w:val="ad"/>
              <w:spacing w:before="0" w:after="0"/>
              <w:ind w:firstLine="0"/>
              <w:jc w:val="center"/>
              <w:rPr>
                <w:sz w:val="20"/>
                <w:szCs w:val="20"/>
              </w:rPr>
            </w:pPr>
            <w:r>
              <w:rPr>
                <w:sz w:val="20"/>
                <w:szCs w:val="20"/>
              </w:rPr>
              <w:t>3</w:t>
            </w:r>
          </w:p>
        </w:tc>
        <w:tc>
          <w:tcPr>
            <w:tcW w:w="1561" w:type="dxa"/>
          </w:tcPr>
          <w:p w14:paraId="2392287F" w14:textId="52FB115F" w:rsidR="00FD70CB" w:rsidRPr="00FD70CB" w:rsidRDefault="00FD70CB" w:rsidP="00FD70CB">
            <w:pPr>
              <w:pStyle w:val="ad"/>
              <w:spacing w:before="0" w:after="0"/>
              <w:ind w:firstLine="0"/>
              <w:jc w:val="center"/>
              <w:rPr>
                <w:sz w:val="20"/>
                <w:szCs w:val="20"/>
              </w:rPr>
            </w:pPr>
            <w:r>
              <w:rPr>
                <w:sz w:val="20"/>
                <w:szCs w:val="20"/>
              </w:rPr>
              <w:t>4</w:t>
            </w:r>
          </w:p>
        </w:tc>
        <w:tc>
          <w:tcPr>
            <w:tcW w:w="1274" w:type="dxa"/>
          </w:tcPr>
          <w:p w14:paraId="3928688E" w14:textId="39144F82" w:rsidR="00FD70CB" w:rsidRPr="00FD70CB" w:rsidRDefault="00FD70CB" w:rsidP="00FD70CB">
            <w:pPr>
              <w:pStyle w:val="ad"/>
              <w:spacing w:before="0" w:after="0"/>
              <w:ind w:firstLine="0"/>
              <w:jc w:val="center"/>
              <w:rPr>
                <w:sz w:val="20"/>
                <w:szCs w:val="20"/>
              </w:rPr>
            </w:pPr>
            <w:r>
              <w:rPr>
                <w:sz w:val="20"/>
                <w:szCs w:val="20"/>
              </w:rPr>
              <w:t>–</w:t>
            </w:r>
          </w:p>
        </w:tc>
        <w:tc>
          <w:tcPr>
            <w:tcW w:w="1561" w:type="dxa"/>
          </w:tcPr>
          <w:p w14:paraId="5E3FCFF3" w14:textId="267BA55B" w:rsidR="00FD70CB" w:rsidRPr="00FD70CB" w:rsidRDefault="00FD70CB" w:rsidP="00FD70CB">
            <w:pPr>
              <w:pStyle w:val="ad"/>
              <w:spacing w:before="0" w:after="0"/>
              <w:ind w:firstLine="0"/>
              <w:jc w:val="center"/>
              <w:rPr>
                <w:sz w:val="20"/>
                <w:szCs w:val="20"/>
              </w:rPr>
            </w:pPr>
            <w:r>
              <w:rPr>
                <w:sz w:val="20"/>
                <w:szCs w:val="20"/>
              </w:rPr>
              <w:t>–</w:t>
            </w:r>
          </w:p>
        </w:tc>
      </w:tr>
      <w:tr w:rsidR="00FD70CB" w:rsidRPr="00FD70CB" w14:paraId="5F91F4FF" w14:textId="77777777" w:rsidTr="00FD70CB">
        <w:tc>
          <w:tcPr>
            <w:tcW w:w="1526" w:type="dxa"/>
          </w:tcPr>
          <w:p w14:paraId="219E3B3F" w14:textId="4EB0E15A" w:rsidR="00FD70CB" w:rsidRDefault="00FD70CB" w:rsidP="00FD70CB">
            <w:pPr>
              <w:pStyle w:val="ad"/>
              <w:spacing w:before="0" w:after="0"/>
              <w:ind w:firstLine="0"/>
              <w:rPr>
                <w:sz w:val="20"/>
                <w:szCs w:val="20"/>
              </w:rPr>
            </w:pPr>
            <w:r>
              <w:rPr>
                <w:sz w:val="20"/>
                <w:szCs w:val="20"/>
              </w:rPr>
              <w:t>Урсдон</w:t>
            </w:r>
          </w:p>
        </w:tc>
        <w:tc>
          <w:tcPr>
            <w:tcW w:w="874" w:type="dxa"/>
          </w:tcPr>
          <w:p w14:paraId="4E53A6FE" w14:textId="3ACB6149" w:rsidR="00FD70CB" w:rsidRPr="00FD70CB" w:rsidRDefault="00FD70CB" w:rsidP="00FD70CB">
            <w:pPr>
              <w:pStyle w:val="ad"/>
              <w:spacing w:before="0" w:after="0"/>
              <w:ind w:firstLine="0"/>
              <w:jc w:val="center"/>
              <w:rPr>
                <w:sz w:val="20"/>
                <w:szCs w:val="20"/>
              </w:rPr>
            </w:pPr>
            <w:r>
              <w:rPr>
                <w:sz w:val="20"/>
                <w:szCs w:val="20"/>
              </w:rPr>
              <w:t>7</w:t>
            </w:r>
          </w:p>
        </w:tc>
        <w:tc>
          <w:tcPr>
            <w:tcW w:w="1453" w:type="dxa"/>
          </w:tcPr>
          <w:p w14:paraId="7A3A4692" w14:textId="5E56B3ED" w:rsidR="00FD70CB" w:rsidRPr="00FD70CB" w:rsidRDefault="00FD70CB" w:rsidP="00FD70CB">
            <w:pPr>
              <w:pStyle w:val="ad"/>
              <w:spacing w:before="0" w:after="0"/>
              <w:ind w:firstLine="0"/>
              <w:jc w:val="center"/>
              <w:rPr>
                <w:sz w:val="20"/>
                <w:szCs w:val="20"/>
              </w:rPr>
            </w:pPr>
            <w:r w:rsidRPr="00B20C4F">
              <w:rPr>
                <w:sz w:val="20"/>
                <w:szCs w:val="20"/>
              </w:rPr>
              <w:t>Харесидон</w:t>
            </w:r>
          </w:p>
        </w:tc>
        <w:tc>
          <w:tcPr>
            <w:tcW w:w="1321" w:type="dxa"/>
          </w:tcPr>
          <w:p w14:paraId="28B24940" w14:textId="048AD5B3" w:rsidR="00FD70CB" w:rsidRPr="00FD70CB" w:rsidRDefault="00FD70CB" w:rsidP="00FD70CB">
            <w:pPr>
              <w:pStyle w:val="ad"/>
              <w:spacing w:before="0" w:after="0"/>
              <w:ind w:firstLine="0"/>
              <w:jc w:val="center"/>
              <w:rPr>
                <w:sz w:val="20"/>
                <w:szCs w:val="20"/>
              </w:rPr>
            </w:pPr>
            <w:r>
              <w:rPr>
                <w:sz w:val="20"/>
                <w:szCs w:val="20"/>
              </w:rPr>
              <w:t>2</w:t>
            </w:r>
          </w:p>
        </w:tc>
        <w:tc>
          <w:tcPr>
            <w:tcW w:w="1561" w:type="dxa"/>
          </w:tcPr>
          <w:p w14:paraId="5AB0D99D" w14:textId="04D64F1E" w:rsidR="00FD70CB" w:rsidRPr="00FD70CB" w:rsidRDefault="00FD70CB" w:rsidP="00FD70CB">
            <w:pPr>
              <w:pStyle w:val="ad"/>
              <w:spacing w:before="0" w:after="0"/>
              <w:ind w:firstLine="0"/>
              <w:jc w:val="center"/>
              <w:rPr>
                <w:sz w:val="20"/>
                <w:szCs w:val="20"/>
              </w:rPr>
            </w:pPr>
            <w:r>
              <w:rPr>
                <w:sz w:val="20"/>
                <w:szCs w:val="20"/>
              </w:rPr>
              <w:t>2</w:t>
            </w:r>
          </w:p>
        </w:tc>
        <w:tc>
          <w:tcPr>
            <w:tcW w:w="1274" w:type="dxa"/>
          </w:tcPr>
          <w:p w14:paraId="4D99532C" w14:textId="5B3AFE2C" w:rsidR="00FD70CB" w:rsidRPr="00FD70CB" w:rsidRDefault="00FD70CB" w:rsidP="00FD70CB">
            <w:pPr>
              <w:pStyle w:val="ad"/>
              <w:spacing w:before="0" w:after="0"/>
              <w:ind w:firstLine="0"/>
              <w:jc w:val="center"/>
              <w:rPr>
                <w:sz w:val="20"/>
                <w:szCs w:val="20"/>
              </w:rPr>
            </w:pPr>
            <w:r>
              <w:rPr>
                <w:sz w:val="20"/>
                <w:szCs w:val="20"/>
              </w:rPr>
              <w:t>6</w:t>
            </w:r>
          </w:p>
        </w:tc>
        <w:tc>
          <w:tcPr>
            <w:tcW w:w="1561" w:type="dxa"/>
          </w:tcPr>
          <w:p w14:paraId="0E18917C" w14:textId="70835B8A" w:rsidR="00FD70CB" w:rsidRPr="00FD70CB" w:rsidRDefault="00FD70CB" w:rsidP="00FD70CB">
            <w:pPr>
              <w:pStyle w:val="ad"/>
              <w:spacing w:before="0" w:after="0"/>
              <w:ind w:firstLine="0"/>
              <w:jc w:val="center"/>
              <w:rPr>
                <w:sz w:val="20"/>
                <w:szCs w:val="20"/>
              </w:rPr>
            </w:pPr>
            <w:r>
              <w:rPr>
                <w:sz w:val="20"/>
                <w:szCs w:val="20"/>
              </w:rPr>
              <w:t>7</w:t>
            </w:r>
          </w:p>
        </w:tc>
      </w:tr>
      <w:tr w:rsidR="00FD70CB" w:rsidRPr="00FD70CB" w14:paraId="3135374D" w14:textId="77777777" w:rsidTr="00FD70CB">
        <w:tc>
          <w:tcPr>
            <w:tcW w:w="1526" w:type="dxa"/>
          </w:tcPr>
          <w:p w14:paraId="2BD77AED" w14:textId="3BED3BB0" w:rsidR="00FD70CB" w:rsidRDefault="00FD70CB" w:rsidP="00FD70CB">
            <w:pPr>
              <w:pStyle w:val="ad"/>
              <w:spacing w:before="0" w:after="0"/>
              <w:ind w:firstLine="0"/>
              <w:rPr>
                <w:sz w:val="20"/>
                <w:szCs w:val="20"/>
              </w:rPr>
            </w:pPr>
            <w:r>
              <w:rPr>
                <w:sz w:val="20"/>
                <w:szCs w:val="20"/>
              </w:rPr>
              <w:t>Гелискадон</w:t>
            </w:r>
          </w:p>
        </w:tc>
        <w:tc>
          <w:tcPr>
            <w:tcW w:w="874" w:type="dxa"/>
          </w:tcPr>
          <w:p w14:paraId="0493B03E" w14:textId="275FF77A" w:rsidR="00FD70CB" w:rsidRPr="00FD70CB" w:rsidRDefault="00FD70CB" w:rsidP="00FD70CB">
            <w:pPr>
              <w:pStyle w:val="ad"/>
              <w:spacing w:before="0" w:after="0"/>
              <w:ind w:firstLine="0"/>
              <w:jc w:val="center"/>
              <w:rPr>
                <w:sz w:val="20"/>
                <w:szCs w:val="20"/>
              </w:rPr>
            </w:pPr>
            <w:r>
              <w:rPr>
                <w:sz w:val="20"/>
                <w:szCs w:val="20"/>
              </w:rPr>
              <w:t>4</w:t>
            </w:r>
          </w:p>
        </w:tc>
        <w:tc>
          <w:tcPr>
            <w:tcW w:w="1453" w:type="dxa"/>
          </w:tcPr>
          <w:p w14:paraId="30DCDB58" w14:textId="3F416623" w:rsidR="00FD70CB" w:rsidRPr="00FD70CB" w:rsidRDefault="00FD70CB" w:rsidP="00FD70CB">
            <w:pPr>
              <w:pStyle w:val="ad"/>
              <w:spacing w:before="0" w:after="0"/>
              <w:ind w:firstLine="0"/>
              <w:jc w:val="center"/>
              <w:rPr>
                <w:sz w:val="20"/>
                <w:szCs w:val="20"/>
              </w:rPr>
            </w:pPr>
            <w:r w:rsidRPr="00B20C4F">
              <w:rPr>
                <w:sz w:val="20"/>
                <w:szCs w:val="20"/>
              </w:rPr>
              <w:t>Харесидон</w:t>
            </w:r>
          </w:p>
        </w:tc>
        <w:tc>
          <w:tcPr>
            <w:tcW w:w="1321" w:type="dxa"/>
          </w:tcPr>
          <w:p w14:paraId="23D787E0" w14:textId="5D34E627" w:rsidR="00FD70CB" w:rsidRPr="00FD70CB" w:rsidRDefault="00FD70CB" w:rsidP="00FD70CB">
            <w:pPr>
              <w:pStyle w:val="ad"/>
              <w:spacing w:before="0" w:after="0"/>
              <w:ind w:firstLine="0"/>
              <w:jc w:val="center"/>
              <w:rPr>
                <w:sz w:val="20"/>
                <w:szCs w:val="20"/>
              </w:rPr>
            </w:pPr>
            <w:r>
              <w:rPr>
                <w:sz w:val="20"/>
                <w:szCs w:val="20"/>
              </w:rPr>
              <w:t>–</w:t>
            </w:r>
          </w:p>
        </w:tc>
        <w:tc>
          <w:tcPr>
            <w:tcW w:w="1561" w:type="dxa"/>
          </w:tcPr>
          <w:p w14:paraId="1E846C1A" w14:textId="2CA5F111" w:rsidR="00FD70CB" w:rsidRPr="00FD70CB" w:rsidRDefault="00FD70CB" w:rsidP="00FD70CB">
            <w:pPr>
              <w:pStyle w:val="ad"/>
              <w:spacing w:before="0" w:after="0"/>
              <w:ind w:firstLine="0"/>
              <w:jc w:val="center"/>
              <w:rPr>
                <w:sz w:val="20"/>
                <w:szCs w:val="20"/>
              </w:rPr>
            </w:pPr>
            <w:r>
              <w:rPr>
                <w:sz w:val="20"/>
                <w:szCs w:val="20"/>
              </w:rPr>
              <w:t>–</w:t>
            </w:r>
          </w:p>
        </w:tc>
        <w:tc>
          <w:tcPr>
            <w:tcW w:w="1274" w:type="dxa"/>
          </w:tcPr>
          <w:p w14:paraId="5933DF1C" w14:textId="0135D6EC" w:rsidR="00FD70CB" w:rsidRPr="00FD70CB" w:rsidRDefault="00FD70CB" w:rsidP="00FD70CB">
            <w:pPr>
              <w:pStyle w:val="ad"/>
              <w:spacing w:before="0" w:after="0"/>
              <w:ind w:firstLine="0"/>
              <w:jc w:val="center"/>
              <w:rPr>
                <w:sz w:val="20"/>
                <w:szCs w:val="20"/>
              </w:rPr>
            </w:pPr>
            <w:r>
              <w:rPr>
                <w:sz w:val="20"/>
                <w:szCs w:val="20"/>
              </w:rPr>
              <w:t>2</w:t>
            </w:r>
          </w:p>
        </w:tc>
        <w:tc>
          <w:tcPr>
            <w:tcW w:w="1561" w:type="dxa"/>
          </w:tcPr>
          <w:p w14:paraId="360321D2" w14:textId="7A5BA1E8" w:rsidR="00FD70CB" w:rsidRPr="00FD70CB" w:rsidRDefault="00FD70CB" w:rsidP="00FD70CB">
            <w:pPr>
              <w:pStyle w:val="ad"/>
              <w:spacing w:before="0" w:after="0"/>
              <w:ind w:firstLine="0"/>
              <w:jc w:val="center"/>
              <w:rPr>
                <w:sz w:val="20"/>
                <w:szCs w:val="20"/>
              </w:rPr>
            </w:pPr>
            <w:r>
              <w:rPr>
                <w:sz w:val="20"/>
                <w:szCs w:val="20"/>
              </w:rPr>
              <w:t>5</w:t>
            </w:r>
          </w:p>
        </w:tc>
      </w:tr>
    </w:tbl>
    <w:p w14:paraId="2C380C37" w14:textId="285F4D53" w:rsidR="008B1F64" w:rsidRDefault="008B1F64" w:rsidP="008B1F64">
      <w:pPr>
        <w:pStyle w:val="ad"/>
        <w:spacing w:before="0" w:after="0"/>
        <w:ind w:firstLine="567"/>
      </w:pPr>
    </w:p>
    <w:p w14:paraId="6B262F5C" w14:textId="1090B2CB" w:rsidR="00FD70CB" w:rsidRDefault="00FD70CB" w:rsidP="00FD70CB">
      <w:pPr>
        <w:pStyle w:val="ad"/>
        <w:spacing w:before="0" w:after="0"/>
        <w:ind w:firstLine="567"/>
      </w:pPr>
      <w:r w:rsidRPr="00FD70CB">
        <w:t>Река Караугомдон. В истоках р.</w:t>
      </w:r>
      <w:r>
        <w:t xml:space="preserve"> </w:t>
      </w:r>
      <w:r w:rsidRPr="00FD70CB">
        <w:t>Караугомдон находится 11 ледников общей площадью 28,56 км</w:t>
      </w:r>
      <w:r w:rsidRPr="00FD70CB">
        <w:rPr>
          <w:vertAlign w:val="superscript"/>
        </w:rPr>
        <w:t>2</w:t>
      </w:r>
      <w:r w:rsidRPr="00FD70CB">
        <w:t>. Правый приток р.</w:t>
      </w:r>
      <w:r>
        <w:t xml:space="preserve"> </w:t>
      </w:r>
      <w:r w:rsidRPr="00FD70CB">
        <w:t>Караугомдон – р.</w:t>
      </w:r>
      <w:r>
        <w:t xml:space="preserve"> </w:t>
      </w:r>
      <w:r w:rsidRPr="00FD70CB">
        <w:t>Дзинагадон родников</w:t>
      </w:r>
      <w:r>
        <w:t>о</w:t>
      </w:r>
      <w:r w:rsidRPr="00FD70CB">
        <w:t>го питания с минерализацией 83,2 весной до 174 мг/л зимой. Минерализация р.Караугомдон 33-73 мг/л.</w:t>
      </w:r>
    </w:p>
    <w:p w14:paraId="4BC64CF3" w14:textId="1182E570" w:rsidR="00FD70CB" w:rsidRDefault="00FD70CB" w:rsidP="00FD70CB">
      <w:pPr>
        <w:pStyle w:val="ad"/>
        <w:spacing w:before="0" w:after="0"/>
        <w:ind w:firstLine="567"/>
      </w:pPr>
    </w:p>
    <w:p w14:paraId="23BED38C" w14:textId="33AA01D5" w:rsidR="00FD70CB" w:rsidRDefault="00FD70CB" w:rsidP="00FD70CB">
      <w:pPr>
        <w:pStyle w:val="ad"/>
        <w:spacing w:before="0" w:after="0"/>
        <w:ind w:firstLine="0"/>
        <w:jc w:val="right"/>
      </w:pPr>
      <w:r>
        <w:t>Таблица 2.3.</w:t>
      </w:r>
      <w:r w:rsidR="002700CA">
        <w:t>4</w:t>
      </w:r>
    </w:p>
    <w:p w14:paraId="6AC67015" w14:textId="77777777" w:rsidR="00FD70CB" w:rsidRDefault="00FD70CB" w:rsidP="00FD70CB">
      <w:pPr>
        <w:pStyle w:val="ad"/>
        <w:spacing w:before="0" w:after="0"/>
        <w:ind w:firstLine="0"/>
        <w:jc w:val="center"/>
      </w:pPr>
      <w:r>
        <w:lastRenderedPageBreak/>
        <w:t>Характеристика речной сети бассейна р. Харесидон</w:t>
      </w:r>
    </w:p>
    <w:tbl>
      <w:tblPr>
        <w:tblStyle w:val="a3"/>
        <w:tblW w:w="0" w:type="auto"/>
        <w:tblLook w:val="04A0" w:firstRow="1" w:lastRow="0" w:firstColumn="1" w:lastColumn="0" w:noHBand="0" w:noVBand="1"/>
      </w:tblPr>
      <w:tblGrid>
        <w:gridCol w:w="1526"/>
        <w:gridCol w:w="874"/>
        <w:gridCol w:w="1453"/>
        <w:gridCol w:w="1321"/>
        <w:gridCol w:w="1561"/>
        <w:gridCol w:w="1274"/>
        <w:gridCol w:w="1561"/>
      </w:tblGrid>
      <w:tr w:rsidR="00FD70CB" w:rsidRPr="00FD70CB" w14:paraId="2DFFBB6D" w14:textId="77777777" w:rsidTr="005B4FCC">
        <w:tc>
          <w:tcPr>
            <w:tcW w:w="1526" w:type="dxa"/>
            <w:vMerge w:val="restart"/>
            <w:vAlign w:val="center"/>
          </w:tcPr>
          <w:p w14:paraId="59C6C7BE" w14:textId="77777777" w:rsidR="00FD70CB" w:rsidRPr="00FD70CB" w:rsidRDefault="00FD70CB" w:rsidP="005B4FCC">
            <w:pPr>
              <w:pStyle w:val="ad"/>
              <w:spacing w:before="0" w:after="0"/>
              <w:ind w:firstLine="0"/>
              <w:jc w:val="center"/>
              <w:rPr>
                <w:sz w:val="20"/>
                <w:szCs w:val="20"/>
              </w:rPr>
            </w:pPr>
            <w:r>
              <w:rPr>
                <w:sz w:val="20"/>
                <w:szCs w:val="20"/>
              </w:rPr>
              <w:t>Реки</w:t>
            </w:r>
          </w:p>
        </w:tc>
        <w:tc>
          <w:tcPr>
            <w:tcW w:w="874" w:type="dxa"/>
            <w:vMerge w:val="restart"/>
            <w:vAlign w:val="center"/>
          </w:tcPr>
          <w:p w14:paraId="39E9B671" w14:textId="77777777" w:rsidR="00FD70CB" w:rsidRPr="00FD70CB" w:rsidRDefault="00FD70CB" w:rsidP="005B4FCC">
            <w:pPr>
              <w:pStyle w:val="ad"/>
              <w:spacing w:before="0" w:after="0"/>
              <w:ind w:firstLine="0"/>
              <w:jc w:val="center"/>
              <w:rPr>
                <w:sz w:val="20"/>
                <w:szCs w:val="20"/>
              </w:rPr>
            </w:pPr>
            <w:r>
              <w:rPr>
                <w:sz w:val="20"/>
                <w:szCs w:val="20"/>
              </w:rPr>
              <w:t>Длина реки, км</w:t>
            </w:r>
          </w:p>
        </w:tc>
        <w:tc>
          <w:tcPr>
            <w:tcW w:w="1453" w:type="dxa"/>
            <w:vMerge w:val="restart"/>
            <w:vAlign w:val="center"/>
          </w:tcPr>
          <w:p w14:paraId="5608CE89" w14:textId="77777777" w:rsidR="00FD70CB" w:rsidRPr="00FD70CB" w:rsidRDefault="00FD70CB" w:rsidP="005B4FCC">
            <w:pPr>
              <w:pStyle w:val="ad"/>
              <w:spacing w:before="0" w:after="0"/>
              <w:ind w:firstLine="0"/>
              <w:jc w:val="center"/>
              <w:rPr>
                <w:sz w:val="20"/>
                <w:szCs w:val="20"/>
              </w:rPr>
            </w:pPr>
            <w:r>
              <w:rPr>
                <w:sz w:val="20"/>
                <w:szCs w:val="20"/>
              </w:rPr>
              <w:t>Река – водоприемник</w:t>
            </w:r>
          </w:p>
        </w:tc>
        <w:tc>
          <w:tcPr>
            <w:tcW w:w="5717" w:type="dxa"/>
            <w:gridSpan w:val="4"/>
            <w:vAlign w:val="center"/>
          </w:tcPr>
          <w:p w14:paraId="2AE85488" w14:textId="77777777" w:rsidR="00FD70CB" w:rsidRPr="00FD70CB" w:rsidRDefault="00FD70CB" w:rsidP="005B4FCC">
            <w:pPr>
              <w:pStyle w:val="ad"/>
              <w:spacing w:before="0" w:after="0"/>
              <w:ind w:firstLine="0"/>
              <w:jc w:val="center"/>
              <w:rPr>
                <w:sz w:val="20"/>
                <w:szCs w:val="20"/>
              </w:rPr>
            </w:pPr>
            <w:r>
              <w:rPr>
                <w:sz w:val="20"/>
                <w:szCs w:val="20"/>
              </w:rPr>
              <w:t>Притоки длиной до 10 км</w:t>
            </w:r>
          </w:p>
        </w:tc>
      </w:tr>
      <w:tr w:rsidR="00FD70CB" w:rsidRPr="00FD70CB" w14:paraId="7FC89D84" w14:textId="77777777" w:rsidTr="005B4FCC">
        <w:tc>
          <w:tcPr>
            <w:tcW w:w="1526" w:type="dxa"/>
            <w:vMerge/>
          </w:tcPr>
          <w:p w14:paraId="46C60C27" w14:textId="77777777" w:rsidR="00FD70CB" w:rsidRPr="00FD70CB" w:rsidRDefault="00FD70CB" w:rsidP="005B4FCC">
            <w:pPr>
              <w:pStyle w:val="ad"/>
              <w:spacing w:before="0" w:after="0"/>
              <w:ind w:firstLine="0"/>
              <w:rPr>
                <w:sz w:val="20"/>
                <w:szCs w:val="20"/>
              </w:rPr>
            </w:pPr>
          </w:p>
        </w:tc>
        <w:tc>
          <w:tcPr>
            <w:tcW w:w="874" w:type="dxa"/>
            <w:vMerge/>
          </w:tcPr>
          <w:p w14:paraId="36CD1FEA" w14:textId="77777777" w:rsidR="00FD70CB" w:rsidRPr="00FD70CB" w:rsidRDefault="00FD70CB" w:rsidP="005B4FCC">
            <w:pPr>
              <w:pStyle w:val="ad"/>
              <w:spacing w:before="0" w:after="0"/>
              <w:ind w:firstLine="0"/>
              <w:rPr>
                <w:sz w:val="20"/>
                <w:szCs w:val="20"/>
              </w:rPr>
            </w:pPr>
          </w:p>
        </w:tc>
        <w:tc>
          <w:tcPr>
            <w:tcW w:w="1453" w:type="dxa"/>
            <w:vMerge/>
          </w:tcPr>
          <w:p w14:paraId="764E357D" w14:textId="77777777" w:rsidR="00FD70CB" w:rsidRPr="00FD70CB" w:rsidRDefault="00FD70CB" w:rsidP="005B4FCC">
            <w:pPr>
              <w:pStyle w:val="ad"/>
              <w:spacing w:before="0" w:after="0"/>
              <w:ind w:firstLine="0"/>
              <w:rPr>
                <w:sz w:val="20"/>
                <w:szCs w:val="20"/>
              </w:rPr>
            </w:pPr>
          </w:p>
        </w:tc>
        <w:tc>
          <w:tcPr>
            <w:tcW w:w="2882" w:type="dxa"/>
            <w:gridSpan w:val="2"/>
            <w:vAlign w:val="center"/>
          </w:tcPr>
          <w:p w14:paraId="3166E250" w14:textId="77777777" w:rsidR="00FD70CB" w:rsidRPr="00FD70CB" w:rsidRDefault="00FD70CB" w:rsidP="005B4FCC">
            <w:pPr>
              <w:pStyle w:val="ad"/>
              <w:spacing w:before="0" w:after="0"/>
              <w:ind w:firstLine="0"/>
              <w:jc w:val="center"/>
              <w:rPr>
                <w:sz w:val="20"/>
                <w:szCs w:val="20"/>
              </w:rPr>
            </w:pPr>
            <w:r>
              <w:rPr>
                <w:sz w:val="20"/>
                <w:szCs w:val="20"/>
              </w:rPr>
              <w:t>левые</w:t>
            </w:r>
          </w:p>
        </w:tc>
        <w:tc>
          <w:tcPr>
            <w:tcW w:w="2835" w:type="dxa"/>
            <w:gridSpan w:val="2"/>
            <w:vAlign w:val="center"/>
          </w:tcPr>
          <w:p w14:paraId="5304F219" w14:textId="77777777" w:rsidR="00FD70CB" w:rsidRPr="00FD70CB" w:rsidRDefault="00FD70CB" w:rsidP="005B4FCC">
            <w:pPr>
              <w:pStyle w:val="ad"/>
              <w:spacing w:before="0" w:after="0"/>
              <w:ind w:firstLine="0"/>
              <w:jc w:val="center"/>
              <w:rPr>
                <w:sz w:val="20"/>
                <w:szCs w:val="20"/>
              </w:rPr>
            </w:pPr>
            <w:r>
              <w:rPr>
                <w:sz w:val="20"/>
                <w:szCs w:val="20"/>
              </w:rPr>
              <w:t>правые</w:t>
            </w:r>
          </w:p>
        </w:tc>
      </w:tr>
      <w:tr w:rsidR="00FD70CB" w:rsidRPr="00FD70CB" w14:paraId="558FA53B" w14:textId="77777777" w:rsidTr="005B4FCC">
        <w:tc>
          <w:tcPr>
            <w:tcW w:w="1526" w:type="dxa"/>
            <w:vMerge/>
          </w:tcPr>
          <w:p w14:paraId="4E4FDB7F" w14:textId="77777777" w:rsidR="00FD70CB" w:rsidRPr="00FD70CB" w:rsidRDefault="00FD70CB" w:rsidP="005B4FCC">
            <w:pPr>
              <w:pStyle w:val="ad"/>
              <w:spacing w:before="0" w:after="0"/>
              <w:ind w:firstLine="0"/>
              <w:rPr>
                <w:sz w:val="20"/>
                <w:szCs w:val="20"/>
              </w:rPr>
            </w:pPr>
          </w:p>
        </w:tc>
        <w:tc>
          <w:tcPr>
            <w:tcW w:w="874" w:type="dxa"/>
            <w:vMerge/>
          </w:tcPr>
          <w:p w14:paraId="68A46B6E" w14:textId="77777777" w:rsidR="00FD70CB" w:rsidRPr="00FD70CB" w:rsidRDefault="00FD70CB" w:rsidP="005B4FCC">
            <w:pPr>
              <w:pStyle w:val="ad"/>
              <w:spacing w:before="0" w:after="0"/>
              <w:ind w:firstLine="0"/>
              <w:rPr>
                <w:sz w:val="20"/>
                <w:szCs w:val="20"/>
              </w:rPr>
            </w:pPr>
          </w:p>
        </w:tc>
        <w:tc>
          <w:tcPr>
            <w:tcW w:w="1453" w:type="dxa"/>
            <w:vMerge/>
          </w:tcPr>
          <w:p w14:paraId="06BA4211" w14:textId="77777777" w:rsidR="00FD70CB" w:rsidRPr="00FD70CB" w:rsidRDefault="00FD70CB" w:rsidP="005B4FCC">
            <w:pPr>
              <w:pStyle w:val="ad"/>
              <w:spacing w:before="0" w:after="0"/>
              <w:ind w:firstLine="0"/>
              <w:rPr>
                <w:sz w:val="20"/>
                <w:szCs w:val="20"/>
              </w:rPr>
            </w:pPr>
          </w:p>
        </w:tc>
        <w:tc>
          <w:tcPr>
            <w:tcW w:w="1321" w:type="dxa"/>
            <w:vAlign w:val="center"/>
          </w:tcPr>
          <w:p w14:paraId="32853741" w14:textId="77777777" w:rsidR="00FD70CB" w:rsidRPr="00FD70CB" w:rsidRDefault="00FD70CB" w:rsidP="005B4FCC">
            <w:pPr>
              <w:pStyle w:val="ad"/>
              <w:spacing w:before="0" w:after="0"/>
              <w:ind w:firstLine="0"/>
              <w:jc w:val="center"/>
              <w:rPr>
                <w:sz w:val="20"/>
                <w:szCs w:val="20"/>
              </w:rPr>
            </w:pPr>
            <w:r>
              <w:rPr>
                <w:sz w:val="20"/>
                <w:szCs w:val="20"/>
              </w:rPr>
              <w:t>количество</w:t>
            </w:r>
          </w:p>
        </w:tc>
        <w:tc>
          <w:tcPr>
            <w:tcW w:w="1561" w:type="dxa"/>
            <w:vAlign w:val="center"/>
          </w:tcPr>
          <w:p w14:paraId="3BA5917B" w14:textId="77777777" w:rsidR="00FD70CB" w:rsidRPr="00FD70CB" w:rsidRDefault="00FD70CB" w:rsidP="005B4FCC">
            <w:pPr>
              <w:pStyle w:val="ad"/>
              <w:spacing w:before="0" w:after="0"/>
              <w:ind w:firstLine="0"/>
              <w:jc w:val="center"/>
              <w:rPr>
                <w:sz w:val="20"/>
                <w:szCs w:val="20"/>
              </w:rPr>
            </w:pPr>
            <w:r>
              <w:rPr>
                <w:sz w:val="20"/>
                <w:szCs w:val="20"/>
              </w:rPr>
              <w:t>общая протяженность, км</w:t>
            </w:r>
          </w:p>
        </w:tc>
        <w:tc>
          <w:tcPr>
            <w:tcW w:w="1274" w:type="dxa"/>
            <w:vAlign w:val="center"/>
          </w:tcPr>
          <w:p w14:paraId="59CADF7E" w14:textId="77777777" w:rsidR="00FD70CB" w:rsidRPr="00FD70CB" w:rsidRDefault="00FD70CB" w:rsidP="005B4FCC">
            <w:pPr>
              <w:pStyle w:val="ad"/>
              <w:spacing w:before="0" w:after="0"/>
              <w:ind w:firstLine="0"/>
              <w:jc w:val="center"/>
              <w:rPr>
                <w:sz w:val="20"/>
                <w:szCs w:val="20"/>
              </w:rPr>
            </w:pPr>
            <w:r>
              <w:rPr>
                <w:sz w:val="20"/>
                <w:szCs w:val="20"/>
              </w:rPr>
              <w:t>количество</w:t>
            </w:r>
          </w:p>
        </w:tc>
        <w:tc>
          <w:tcPr>
            <w:tcW w:w="1561" w:type="dxa"/>
            <w:vAlign w:val="center"/>
          </w:tcPr>
          <w:p w14:paraId="56ECCD5F" w14:textId="77777777" w:rsidR="00FD70CB" w:rsidRPr="00FD70CB" w:rsidRDefault="00FD70CB" w:rsidP="005B4FCC">
            <w:pPr>
              <w:pStyle w:val="ad"/>
              <w:spacing w:before="0" w:after="0"/>
              <w:ind w:firstLine="0"/>
              <w:jc w:val="center"/>
              <w:rPr>
                <w:sz w:val="20"/>
                <w:szCs w:val="20"/>
              </w:rPr>
            </w:pPr>
            <w:r>
              <w:rPr>
                <w:sz w:val="20"/>
                <w:szCs w:val="20"/>
              </w:rPr>
              <w:t>общая протяженность, км</w:t>
            </w:r>
          </w:p>
        </w:tc>
      </w:tr>
      <w:tr w:rsidR="00FD70CB" w:rsidRPr="00FD70CB" w14:paraId="5E0B16A4" w14:textId="77777777" w:rsidTr="005B4FCC">
        <w:tc>
          <w:tcPr>
            <w:tcW w:w="1526" w:type="dxa"/>
          </w:tcPr>
          <w:p w14:paraId="02C29B9C" w14:textId="24D2B7CF" w:rsidR="00FD70CB" w:rsidRPr="00FD70CB" w:rsidRDefault="00FD70CB" w:rsidP="005B4FCC">
            <w:pPr>
              <w:pStyle w:val="ad"/>
              <w:spacing w:before="0" w:after="0"/>
              <w:ind w:firstLine="0"/>
              <w:rPr>
                <w:sz w:val="20"/>
                <w:szCs w:val="20"/>
              </w:rPr>
            </w:pPr>
            <w:r>
              <w:rPr>
                <w:sz w:val="20"/>
                <w:szCs w:val="20"/>
              </w:rPr>
              <w:t>Караугом</w:t>
            </w:r>
          </w:p>
        </w:tc>
        <w:tc>
          <w:tcPr>
            <w:tcW w:w="874" w:type="dxa"/>
          </w:tcPr>
          <w:p w14:paraId="7ED8549C" w14:textId="05AB84AD" w:rsidR="00FD70CB" w:rsidRPr="00FD70CB" w:rsidRDefault="00FD70CB" w:rsidP="005B4FCC">
            <w:pPr>
              <w:pStyle w:val="ad"/>
              <w:spacing w:before="0" w:after="0"/>
              <w:ind w:firstLine="0"/>
              <w:jc w:val="center"/>
              <w:rPr>
                <w:sz w:val="20"/>
                <w:szCs w:val="20"/>
              </w:rPr>
            </w:pPr>
            <w:r>
              <w:rPr>
                <w:sz w:val="20"/>
                <w:szCs w:val="20"/>
              </w:rPr>
              <w:t>8</w:t>
            </w:r>
          </w:p>
        </w:tc>
        <w:tc>
          <w:tcPr>
            <w:tcW w:w="1453" w:type="dxa"/>
          </w:tcPr>
          <w:p w14:paraId="4C32D391" w14:textId="77777777" w:rsidR="00FD70CB" w:rsidRPr="00FD70CB" w:rsidRDefault="00FD70CB" w:rsidP="005B4FCC">
            <w:pPr>
              <w:pStyle w:val="ad"/>
              <w:spacing w:before="0" w:after="0"/>
              <w:ind w:firstLine="0"/>
              <w:jc w:val="center"/>
              <w:rPr>
                <w:sz w:val="20"/>
                <w:szCs w:val="20"/>
              </w:rPr>
            </w:pPr>
            <w:r>
              <w:rPr>
                <w:sz w:val="20"/>
                <w:szCs w:val="20"/>
              </w:rPr>
              <w:t>Урух</w:t>
            </w:r>
          </w:p>
        </w:tc>
        <w:tc>
          <w:tcPr>
            <w:tcW w:w="1321" w:type="dxa"/>
          </w:tcPr>
          <w:p w14:paraId="54EB4C00" w14:textId="685B1AD8" w:rsidR="00FD70CB" w:rsidRPr="00FD70CB" w:rsidRDefault="00FD70CB" w:rsidP="005B4FCC">
            <w:pPr>
              <w:pStyle w:val="ad"/>
              <w:spacing w:before="0" w:after="0"/>
              <w:ind w:firstLine="0"/>
              <w:jc w:val="center"/>
              <w:rPr>
                <w:sz w:val="20"/>
                <w:szCs w:val="20"/>
              </w:rPr>
            </w:pPr>
            <w:r>
              <w:rPr>
                <w:sz w:val="20"/>
                <w:szCs w:val="20"/>
              </w:rPr>
              <w:t>8</w:t>
            </w:r>
          </w:p>
        </w:tc>
        <w:tc>
          <w:tcPr>
            <w:tcW w:w="1561" w:type="dxa"/>
          </w:tcPr>
          <w:p w14:paraId="61CF6C2C" w14:textId="11B35449" w:rsidR="00FD70CB" w:rsidRPr="00FD70CB" w:rsidRDefault="00FD70CB" w:rsidP="005B4FCC">
            <w:pPr>
              <w:pStyle w:val="ad"/>
              <w:spacing w:before="0" w:after="0"/>
              <w:ind w:firstLine="0"/>
              <w:jc w:val="center"/>
              <w:rPr>
                <w:sz w:val="20"/>
                <w:szCs w:val="20"/>
              </w:rPr>
            </w:pPr>
            <w:r>
              <w:rPr>
                <w:sz w:val="20"/>
                <w:szCs w:val="20"/>
              </w:rPr>
              <w:t>10</w:t>
            </w:r>
          </w:p>
        </w:tc>
        <w:tc>
          <w:tcPr>
            <w:tcW w:w="1274" w:type="dxa"/>
          </w:tcPr>
          <w:p w14:paraId="6D75BB75" w14:textId="68486936" w:rsidR="00FD70CB" w:rsidRPr="00FD70CB" w:rsidRDefault="00FD70CB" w:rsidP="005B4FCC">
            <w:pPr>
              <w:pStyle w:val="ad"/>
              <w:spacing w:before="0" w:after="0"/>
              <w:ind w:firstLine="0"/>
              <w:jc w:val="center"/>
              <w:rPr>
                <w:sz w:val="20"/>
                <w:szCs w:val="20"/>
              </w:rPr>
            </w:pPr>
            <w:r>
              <w:rPr>
                <w:sz w:val="20"/>
                <w:szCs w:val="20"/>
              </w:rPr>
              <w:t>2</w:t>
            </w:r>
          </w:p>
        </w:tc>
        <w:tc>
          <w:tcPr>
            <w:tcW w:w="1561" w:type="dxa"/>
          </w:tcPr>
          <w:p w14:paraId="58A571C9" w14:textId="1D54D6BF" w:rsidR="00FD70CB" w:rsidRPr="00FD70CB" w:rsidRDefault="00FD70CB" w:rsidP="005B4FCC">
            <w:pPr>
              <w:pStyle w:val="ad"/>
              <w:spacing w:before="0" w:after="0"/>
              <w:ind w:firstLine="0"/>
              <w:jc w:val="center"/>
              <w:rPr>
                <w:sz w:val="20"/>
                <w:szCs w:val="20"/>
              </w:rPr>
            </w:pPr>
            <w:r>
              <w:rPr>
                <w:sz w:val="20"/>
                <w:szCs w:val="20"/>
              </w:rPr>
              <w:t>3,5</w:t>
            </w:r>
          </w:p>
        </w:tc>
      </w:tr>
      <w:tr w:rsidR="00FD70CB" w:rsidRPr="00FD70CB" w14:paraId="3B3CFA47" w14:textId="77777777" w:rsidTr="005B4FCC">
        <w:tc>
          <w:tcPr>
            <w:tcW w:w="1526" w:type="dxa"/>
          </w:tcPr>
          <w:p w14:paraId="6A707D9F" w14:textId="10BA9307" w:rsidR="00FD70CB" w:rsidRPr="00FD70CB" w:rsidRDefault="00FD70CB" w:rsidP="005B4FCC">
            <w:pPr>
              <w:pStyle w:val="ad"/>
              <w:spacing w:before="0" w:after="0"/>
              <w:ind w:firstLine="0"/>
              <w:rPr>
                <w:sz w:val="20"/>
                <w:szCs w:val="20"/>
              </w:rPr>
            </w:pPr>
            <w:r>
              <w:rPr>
                <w:sz w:val="20"/>
                <w:szCs w:val="20"/>
              </w:rPr>
              <w:t>Бартуйдон</w:t>
            </w:r>
          </w:p>
        </w:tc>
        <w:tc>
          <w:tcPr>
            <w:tcW w:w="874" w:type="dxa"/>
          </w:tcPr>
          <w:p w14:paraId="78903A1D" w14:textId="200D9DB1" w:rsidR="00FD70CB" w:rsidRPr="00FD70CB" w:rsidRDefault="00FD70CB" w:rsidP="005B4FCC">
            <w:pPr>
              <w:pStyle w:val="ad"/>
              <w:spacing w:before="0" w:after="0"/>
              <w:ind w:firstLine="0"/>
              <w:jc w:val="center"/>
              <w:rPr>
                <w:sz w:val="20"/>
                <w:szCs w:val="20"/>
              </w:rPr>
            </w:pPr>
            <w:r>
              <w:rPr>
                <w:sz w:val="20"/>
                <w:szCs w:val="20"/>
              </w:rPr>
              <w:t>6</w:t>
            </w:r>
          </w:p>
        </w:tc>
        <w:tc>
          <w:tcPr>
            <w:tcW w:w="1453" w:type="dxa"/>
          </w:tcPr>
          <w:p w14:paraId="50126651" w14:textId="5D13375D" w:rsidR="00FD70CB" w:rsidRPr="00FD70CB" w:rsidRDefault="00FD70CB" w:rsidP="005B4FCC">
            <w:pPr>
              <w:pStyle w:val="ad"/>
              <w:spacing w:before="0" w:after="0"/>
              <w:ind w:firstLine="0"/>
              <w:jc w:val="center"/>
              <w:rPr>
                <w:sz w:val="20"/>
                <w:szCs w:val="20"/>
              </w:rPr>
            </w:pPr>
            <w:r>
              <w:rPr>
                <w:sz w:val="20"/>
                <w:szCs w:val="20"/>
              </w:rPr>
              <w:t>Караугом</w:t>
            </w:r>
          </w:p>
        </w:tc>
        <w:tc>
          <w:tcPr>
            <w:tcW w:w="1321" w:type="dxa"/>
          </w:tcPr>
          <w:p w14:paraId="6CEC0DF6" w14:textId="0A21C3B6" w:rsidR="00FD70CB" w:rsidRPr="00FD70CB" w:rsidRDefault="00FD70CB" w:rsidP="005B4FCC">
            <w:pPr>
              <w:pStyle w:val="ad"/>
              <w:spacing w:before="0" w:after="0"/>
              <w:ind w:firstLine="0"/>
              <w:jc w:val="center"/>
              <w:rPr>
                <w:sz w:val="20"/>
                <w:szCs w:val="20"/>
              </w:rPr>
            </w:pPr>
            <w:r>
              <w:rPr>
                <w:sz w:val="20"/>
                <w:szCs w:val="20"/>
              </w:rPr>
              <w:t>1</w:t>
            </w:r>
          </w:p>
        </w:tc>
        <w:tc>
          <w:tcPr>
            <w:tcW w:w="1561" w:type="dxa"/>
          </w:tcPr>
          <w:p w14:paraId="36E07CB8" w14:textId="468383D1" w:rsidR="00FD70CB" w:rsidRPr="00FD70CB" w:rsidRDefault="00FD70CB" w:rsidP="005B4FCC">
            <w:pPr>
              <w:pStyle w:val="ad"/>
              <w:spacing w:before="0" w:after="0"/>
              <w:ind w:firstLine="0"/>
              <w:jc w:val="center"/>
              <w:rPr>
                <w:sz w:val="20"/>
                <w:szCs w:val="20"/>
              </w:rPr>
            </w:pPr>
            <w:r>
              <w:rPr>
                <w:sz w:val="20"/>
                <w:szCs w:val="20"/>
              </w:rPr>
              <w:t>1,5</w:t>
            </w:r>
          </w:p>
        </w:tc>
        <w:tc>
          <w:tcPr>
            <w:tcW w:w="1274" w:type="dxa"/>
          </w:tcPr>
          <w:p w14:paraId="5D1D7D7A" w14:textId="3CF91C87" w:rsidR="00FD70CB" w:rsidRPr="00FD70CB" w:rsidRDefault="00FD70CB" w:rsidP="005B4FCC">
            <w:pPr>
              <w:pStyle w:val="ad"/>
              <w:spacing w:before="0" w:after="0"/>
              <w:ind w:firstLine="0"/>
              <w:jc w:val="center"/>
              <w:rPr>
                <w:sz w:val="20"/>
                <w:szCs w:val="20"/>
              </w:rPr>
            </w:pPr>
            <w:r>
              <w:rPr>
                <w:sz w:val="20"/>
                <w:szCs w:val="20"/>
              </w:rPr>
              <w:t>2</w:t>
            </w:r>
          </w:p>
        </w:tc>
        <w:tc>
          <w:tcPr>
            <w:tcW w:w="1561" w:type="dxa"/>
          </w:tcPr>
          <w:p w14:paraId="4F639AF8" w14:textId="5ABF162E" w:rsidR="00FD70CB" w:rsidRPr="00FD70CB" w:rsidRDefault="00FD70CB" w:rsidP="005B4FCC">
            <w:pPr>
              <w:pStyle w:val="ad"/>
              <w:spacing w:before="0" w:after="0"/>
              <w:ind w:firstLine="0"/>
              <w:jc w:val="center"/>
              <w:rPr>
                <w:sz w:val="20"/>
                <w:szCs w:val="20"/>
              </w:rPr>
            </w:pPr>
            <w:r>
              <w:rPr>
                <w:sz w:val="20"/>
                <w:szCs w:val="20"/>
              </w:rPr>
              <w:t>3</w:t>
            </w:r>
          </w:p>
        </w:tc>
      </w:tr>
      <w:tr w:rsidR="00FD70CB" w:rsidRPr="00FD70CB" w14:paraId="2247D6BF" w14:textId="77777777" w:rsidTr="005B4FCC">
        <w:tc>
          <w:tcPr>
            <w:tcW w:w="1526" w:type="dxa"/>
          </w:tcPr>
          <w:p w14:paraId="2D5A5BFF" w14:textId="67824FEA" w:rsidR="00FD70CB" w:rsidRPr="00FD70CB" w:rsidRDefault="00FD70CB" w:rsidP="005B4FCC">
            <w:pPr>
              <w:pStyle w:val="ad"/>
              <w:spacing w:before="0" w:after="0"/>
              <w:ind w:firstLine="0"/>
              <w:rPr>
                <w:sz w:val="20"/>
                <w:szCs w:val="20"/>
              </w:rPr>
            </w:pPr>
            <w:r>
              <w:rPr>
                <w:sz w:val="20"/>
                <w:szCs w:val="20"/>
              </w:rPr>
              <w:t>Фастагдон</w:t>
            </w:r>
          </w:p>
        </w:tc>
        <w:tc>
          <w:tcPr>
            <w:tcW w:w="874" w:type="dxa"/>
          </w:tcPr>
          <w:p w14:paraId="7E88162E" w14:textId="52FE2291" w:rsidR="00FD70CB" w:rsidRPr="00FD70CB" w:rsidRDefault="00FD70CB" w:rsidP="005B4FCC">
            <w:pPr>
              <w:pStyle w:val="ad"/>
              <w:spacing w:before="0" w:after="0"/>
              <w:ind w:firstLine="0"/>
              <w:jc w:val="center"/>
              <w:rPr>
                <w:sz w:val="20"/>
                <w:szCs w:val="20"/>
              </w:rPr>
            </w:pPr>
            <w:r>
              <w:rPr>
                <w:sz w:val="20"/>
                <w:szCs w:val="20"/>
              </w:rPr>
              <w:t>4,5</w:t>
            </w:r>
          </w:p>
        </w:tc>
        <w:tc>
          <w:tcPr>
            <w:tcW w:w="1453" w:type="dxa"/>
          </w:tcPr>
          <w:p w14:paraId="45C7ED07" w14:textId="1A1944F3" w:rsidR="00FD70CB" w:rsidRPr="00FD70CB" w:rsidRDefault="00FD70CB" w:rsidP="005B4FCC">
            <w:pPr>
              <w:pStyle w:val="ad"/>
              <w:spacing w:before="0" w:after="0"/>
              <w:ind w:firstLine="0"/>
              <w:jc w:val="center"/>
              <w:rPr>
                <w:sz w:val="20"/>
                <w:szCs w:val="20"/>
              </w:rPr>
            </w:pPr>
            <w:r>
              <w:rPr>
                <w:sz w:val="20"/>
                <w:szCs w:val="20"/>
              </w:rPr>
              <w:t>Караугом</w:t>
            </w:r>
          </w:p>
        </w:tc>
        <w:tc>
          <w:tcPr>
            <w:tcW w:w="1321" w:type="dxa"/>
          </w:tcPr>
          <w:p w14:paraId="21DD0B5F" w14:textId="4C5DDE87" w:rsidR="00FD70CB" w:rsidRPr="00FD70CB" w:rsidRDefault="00FD70CB" w:rsidP="005B4FCC">
            <w:pPr>
              <w:pStyle w:val="ad"/>
              <w:spacing w:before="0" w:after="0"/>
              <w:ind w:firstLine="0"/>
              <w:jc w:val="center"/>
              <w:rPr>
                <w:sz w:val="20"/>
                <w:szCs w:val="20"/>
              </w:rPr>
            </w:pPr>
            <w:r>
              <w:rPr>
                <w:sz w:val="20"/>
                <w:szCs w:val="20"/>
              </w:rPr>
              <w:t>–</w:t>
            </w:r>
          </w:p>
        </w:tc>
        <w:tc>
          <w:tcPr>
            <w:tcW w:w="1561" w:type="dxa"/>
          </w:tcPr>
          <w:p w14:paraId="380A0F95" w14:textId="3E64D5A6" w:rsidR="00FD70CB" w:rsidRPr="00FD70CB" w:rsidRDefault="00FD70CB" w:rsidP="005B4FCC">
            <w:pPr>
              <w:pStyle w:val="ad"/>
              <w:spacing w:before="0" w:after="0"/>
              <w:ind w:firstLine="0"/>
              <w:jc w:val="center"/>
              <w:rPr>
                <w:sz w:val="20"/>
                <w:szCs w:val="20"/>
              </w:rPr>
            </w:pPr>
            <w:r>
              <w:rPr>
                <w:sz w:val="20"/>
                <w:szCs w:val="20"/>
              </w:rPr>
              <w:t>–</w:t>
            </w:r>
          </w:p>
        </w:tc>
        <w:tc>
          <w:tcPr>
            <w:tcW w:w="1274" w:type="dxa"/>
          </w:tcPr>
          <w:p w14:paraId="75049953" w14:textId="3BC82DB3" w:rsidR="00FD70CB" w:rsidRPr="00FD70CB" w:rsidRDefault="00FD70CB" w:rsidP="005B4FCC">
            <w:pPr>
              <w:pStyle w:val="ad"/>
              <w:spacing w:before="0" w:after="0"/>
              <w:ind w:firstLine="0"/>
              <w:jc w:val="center"/>
              <w:rPr>
                <w:sz w:val="20"/>
                <w:szCs w:val="20"/>
              </w:rPr>
            </w:pPr>
            <w:r>
              <w:rPr>
                <w:sz w:val="20"/>
                <w:szCs w:val="20"/>
              </w:rPr>
              <w:t>4</w:t>
            </w:r>
          </w:p>
        </w:tc>
        <w:tc>
          <w:tcPr>
            <w:tcW w:w="1561" w:type="dxa"/>
          </w:tcPr>
          <w:p w14:paraId="4C7AE8F5" w14:textId="6FC2D6C6" w:rsidR="00FD70CB" w:rsidRPr="00FD70CB" w:rsidRDefault="00FD70CB" w:rsidP="005B4FCC">
            <w:pPr>
              <w:pStyle w:val="ad"/>
              <w:spacing w:before="0" w:after="0"/>
              <w:ind w:firstLine="0"/>
              <w:jc w:val="center"/>
              <w:rPr>
                <w:sz w:val="20"/>
                <w:szCs w:val="20"/>
              </w:rPr>
            </w:pPr>
            <w:r>
              <w:rPr>
                <w:sz w:val="20"/>
                <w:szCs w:val="20"/>
              </w:rPr>
              <w:t>6</w:t>
            </w:r>
          </w:p>
        </w:tc>
      </w:tr>
      <w:tr w:rsidR="00FD70CB" w:rsidRPr="00FD70CB" w14:paraId="7D1F41ED" w14:textId="77777777" w:rsidTr="005B4FCC">
        <w:tc>
          <w:tcPr>
            <w:tcW w:w="1526" w:type="dxa"/>
          </w:tcPr>
          <w:p w14:paraId="39062BC3" w14:textId="17ADA985" w:rsidR="00FD70CB" w:rsidRDefault="00FD70CB" w:rsidP="005B4FCC">
            <w:pPr>
              <w:pStyle w:val="ad"/>
              <w:spacing w:before="0" w:after="0"/>
              <w:ind w:firstLine="0"/>
              <w:rPr>
                <w:sz w:val="20"/>
                <w:szCs w:val="20"/>
              </w:rPr>
            </w:pPr>
            <w:r>
              <w:rPr>
                <w:sz w:val="20"/>
                <w:szCs w:val="20"/>
              </w:rPr>
              <w:t>Дзинагадон</w:t>
            </w:r>
          </w:p>
        </w:tc>
        <w:tc>
          <w:tcPr>
            <w:tcW w:w="874" w:type="dxa"/>
          </w:tcPr>
          <w:p w14:paraId="3CC9B188" w14:textId="7A80F495" w:rsidR="00FD70CB" w:rsidRPr="00FD70CB" w:rsidRDefault="00FD70CB" w:rsidP="005B4FCC">
            <w:pPr>
              <w:pStyle w:val="ad"/>
              <w:spacing w:before="0" w:after="0"/>
              <w:ind w:firstLine="0"/>
              <w:jc w:val="center"/>
              <w:rPr>
                <w:sz w:val="20"/>
                <w:szCs w:val="20"/>
              </w:rPr>
            </w:pPr>
            <w:r>
              <w:rPr>
                <w:sz w:val="20"/>
                <w:szCs w:val="20"/>
              </w:rPr>
              <w:t>8</w:t>
            </w:r>
          </w:p>
        </w:tc>
        <w:tc>
          <w:tcPr>
            <w:tcW w:w="1453" w:type="dxa"/>
          </w:tcPr>
          <w:p w14:paraId="20AC7225" w14:textId="6B0A897E" w:rsidR="00FD70CB" w:rsidRPr="00FD70CB" w:rsidRDefault="00FD70CB" w:rsidP="005B4FCC">
            <w:pPr>
              <w:pStyle w:val="ad"/>
              <w:spacing w:before="0" w:after="0"/>
              <w:ind w:firstLine="0"/>
              <w:jc w:val="center"/>
              <w:rPr>
                <w:sz w:val="20"/>
                <w:szCs w:val="20"/>
              </w:rPr>
            </w:pPr>
            <w:r>
              <w:rPr>
                <w:sz w:val="20"/>
                <w:szCs w:val="20"/>
              </w:rPr>
              <w:t>Караугом</w:t>
            </w:r>
          </w:p>
        </w:tc>
        <w:tc>
          <w:tcPr>
            <w:tcW w:w="1321" w:type="dxa"/>
          </w:tcPr>
          <w:p w14:paraId="12A3B0B6" w14:textId="482ED0D6" w:rsidR="00FD70CB" w:rsidRPr="00FD70CB" w:rsidRDefault="00FD70CB" w:rsidP="005B4FCC">
            <w:pPr>
              <w:pStyle w:val="ad"/>
              <w:spacing w:before="0" w:after="0"/>
              <w:ind w:firstLine="0"/>
              <w:jc w:val="center"/>
              <w:rPr>
                <w:sz w:val="20"/>
                <w:szCs w:val="20"/>
              </w:rPr>
            </w:pPr>
            <w:r>
              <w:rPr>
                <w:sz w:val="20"/>
                <w:szCs w:val="20"/>
              </w:rPr>
              <w:t>6</w:t>
            </w:r>
          </w:p>
        </w:tc>
        <w:tc>
          <w:tcPr>
            <w:tcW w:w="1561" w:type="dxa"/>
          </w:tcPr>
          <w:p w14:paraId="2CBF0398" w14:textId="3D650A49" w:rsidR="00FD70CB" w:rsidRPr="00FD70CB" w:rsidRDefault="00FD70CB" w:rsidP="005B4FCC">
            <w:pPr>
              <w:pStyle w:val="ad"/>
              <w:spacing w:before="0" w:after="0"/>
              <w:ind w:firstLine="0"/>
              <w:jc w:val="center"/>
              <w:rPr>
                <w:sz w:val="20"/>
                <w:szCs w:val="20"/>
              </w:rPr>
            </w:pPr>
            <w:r>
              <w:rPr>
                <w:sz w:val="20"/>
                <w:szCs w:val="20"/>
              </w:rPr>
              <w:t>8</w:t>
            </w:r>
          </w:p>
        </w:tc>
        <w:tc>
          <w:tcPr>
            <w:tcW w:w="1274" w:type="dxa"/>
          </w:tcPr>
          <w:p w14:paraId="36F9B104" w14:textId="098E10E2" w:rsidR="00FD70CB" w:rsidRPr="00FD70CB" w:rsidRDefault="00FD70CB" w:rsidP="005B4FCC">
            <w:pPr>
              <w:pStyle w:val="ad"/>
              <w:spacing w:before="0" w:after="0"/>
              <w:ind w:firstLine="0"/>
              <w:jc w:val="center"/>
              <w:rPr>
                <w:sz w:val="20"/>
                <w:szCs w:val="20"/>
              </w:rPr>
            </w:pPr>
            <w:r>
              <w:rPr>
                <w:sz w:val="20"/>
                <w:szCs w:val="20"/>
              </w:rPr>
              <w:t>2</w:t>
            </w:r>
          </w:p>
        </w:tc>
        <w:tc>
          <w:tcPr>
            <w:tcW w:w="1561" w:type="dxa"/>
          </w:tcPr>
          <w:p w14:paraId="2408B548" w14:textId="20B651A2" w:rsidR="00FD70CB" w:rsidRPr="00FD70CB" w:rsidRDefault="00FD70CB" w:rsidP="005B4FCC">
            <w:pPr>
              <w:pStyle w:val="ad"/>
              <w:spacing w:before="0" w:after="0"/>
              <w:ind w:firstLine="0"/>
              <w:jc w:val="center"/>
              <w:rPr>
                <w:sz w:val="20"/>
                <w:szCs w:val="20"/>
              </w:rPr>
            </w:pPr>
            <w:r>
              <w:rPr>
                <w:sz w:val="20"/>
                <w:szCs w:val="20"/>
              </w:rPr>
              <w:t>7</w:t>
            </w:r>
          </w:p>
        </w:tc>
      </w:tr>
    </w:tbl>
    <w:p w14:paraId="65A8C763" w14:textId="16F608AB" w:rsidR="00FD70CB" w:rsidRDefault="00FD70CB" w:rsidP="008B1F64">
      <w:pPr>
        <w:pStyle w:val="ad"/>
        <w:spacing w:before="0" w:after="0"/>
        <w:ind w:firstLine="567"/>
      </w:pPr>
    </w:p>
    <w:p w14:paraId="77B74A94" w14:textId="5825F4DD" w:rsidR="00FD70CB" w:rsidRDefault="00FD70CB" w:rsidP="008B1F64">
      <w:pPr>
        <w:pStyle w:val="ad"/>
        <w:spacing w:before="0" w:after="0"/>
        <w:ind w:firstLine="567"/>
      </w:pPr>
      <w:r w:rsidRPr="00FD70CB">
        <w:t xml:space="preserve">Река Сонгутидон </w:t>
      </w:r>
      <w:r w:rsidR="002700CA">
        <w:t>–</w:t>
      </w:r>
      <w:r w:rsidRPr="00FD70CB">
        <w:t xml:space="preserve"> последний приток р.</w:t>
      </w:r>
      <w:r w:rsidR="002700CA">
        <w:t xml:space="preserve"> </w:t>
      </w:r>
      <w:r w:rsidRPr="00FD70CB">
        <w:t>Урух, в бассейне которого наблюдается современное оледенение</w:t>
      </w:r>
      <w:r w:rsidR="002700CA">
        <w:t>.</w:t>
      </w:r>
      <w:r w:rsidRPr="00FD70CB">
        <w:t xml:space="preserve"> В истоках р.</w:t>
      </w:r>
      <w:r w:rsidR="002700CA">
        <w:t xml:space="preserve"> </w:t>
      </w:r>
      <w:r w:rsidRPr="00FD70CB">
        <w:t>Сонгутидон находится 15 ледников общей площадью 8,06 кв. км. Длина р.</w:t>
      </w:r>
      <w:r w:rsidR="002700CA">
        <w:t xml:space="preserve"> </w:t>
      </w:r>
      <w:r w:rsidRPr="00FD70CB">
        <w:t>Сонгутидон от истока до впадения в р.</w:t>
      </w:r>
      <w:r w:rsidR="002700CA">
        <w:t xml:space="preserve"> </w:t>
      </w:r>
      <w:r w:rsidRPr="00FD70CB">
        <w:t>Урух 20 км. Уклон реки в верховье от 0,01 постепенно снижается к устью до 0,03.</w:t>
      </w:r>
    </w:p>
    <w:p w14:paraId="36DC0749" w14:textId="321055E2" w:rsidR="00FD70CB" w:rsidRDefault="00FD70CB" w:rsidP="008B1F64">
      <w:pPr>
        <w:pStyle w:val="ad"/>
        <w:spacing w:before="0" w:after="0"/>
        <w:ind w:firstLine="567"/>
      </w:pPr>
    </w:p>
    <w:p w14:paraId="0D5FBF71" w14:textId="071B80E1" w:rsidR="002700CA" w:rsidRDefault="002700CA" w:rsidP="002700CA">
      <w:pPr>
        <w:pStyle w:val="ad"/>
        <w:spacing w:before="0" w:after="0"/>
        <w:ind w:firstLine="0"/>
        <w:jc w:val="right"/>
      </w:pPr>
      <w:r>
        <w:t>Таблица 2.3.5</w:t>
      </w:r>
    </w:p>
    <w:p w14:paraId="2D400F1E" w14:textId="0CBB4C7D" w:rsidR="002700CA" w:rsidRDefault="002700CA" w:rsidP="002700CA">
      <w:pPr>
        <w:pStyle w:val="ad"/>
        <w:spacing w:before="0" w:after="0"/>
        <w:ind w:firstLine="0"/>
        <w:jc w:val="center"/>
      </w:pPr>
      <w:r>
        <w:t>Краткая характеристика водосбора р. Сонгутидон</w:t>
      </w:r>
    </w:p>
    <w:tbl>
      <w:tblPr>
        <w:tblStyle w:val="a3"/>
        <w:tblW w:w="0" w:type="auto"/>
        <w:tblLook w:val="04A0" w:firstRow="1" w:lastRow="0" w:firstColumn="1" w:lastColumn="0" w:noHBand="0" w:noVBand="1"/>
      </w:tblPr>
      <w:tblGrid>
        <w:gridCol w:w="1531"/>
        <w:gridCol w:w="1235"/>
        <w:gridCol w:w="2030"/>
        <w:gridCol w:w="1171"/>
        <w:gridCol w:w="1116"/>
        <w:gridCol w:w="1224"/>
        <w:gridCol w:w="1263"/>
      </w:tblGrid>
      <w:tr w:rsidR="002700CA" w:rsidRPr="002700CA" w14:paraId="20C16FA0" w14:textId="77777777" w:rsidTr="002700CA">
        <w:tc>
          <w:tcPr>
            <w:tcW w:w="1809" w:type="dxa"/>
            <w:vAlign w:val="center"/>
          </w:tcPr>
          <w:p w14:paraId="54C7CCEA" w14:textId="30491CCD" w:rsidR="002700CA" w:rsidRPr="002700CA" w:rsidRDefault="002700CA" w:rsidP="002700CA">
            <w:pPr>
              <w:pStyle w:val="ad"/>
              <w:spacing w:before="0" w:after="0"/>
              <w:ind w:firstLine="0"/>
              <w:jc w:val="center"/>
              <w:rPr>
                <w:sz w:val="20"/>
                <w:szCs w:val="20"/>
              </w:rPr>
            </w:pPr>
            <w:r>
              <w:rPr>
                <w:sz w:val="20"/>
                <w:szCs w:val="20"/>
              </w:rPr>
              <w:t>Створ</w:t>
            </w:r>
          </w:p>
        </w:tc>
        <w:tc>
          <w:tcPr>
            <w:tcW w:w="1293" w:type="dxa"/>
            <w:vAlign w:val="center"/>
          </w:tcPr>
          <w:p w14:paraId="100D12B0" w14:textId="4136D7DB" w:rsidR="002700CA" w:rsidRPr="002700CA" w:rsidRDefault="002700CA" w:rsidP="002700CA">
            <w:pPr>
              <w:pStyle w:val="ad"/>
              <w:spacing w:before="0" w:after="0"/>
              <w:ind w:firstLine="0"/>
              <w:jc w:val="center"/>
              <w:rPr>
                <w:sz w:val="20"/>
                <w:szCs w:val="20"/>
              </w:rPr>
            </w:pPr>
            <w:r>
              <w:rPr>
                <w:sz w:val="20"/>
                <w:szCs w:val="20"/>
              </w:rPr>
              <w:t>Расстояние от истока, км</w:t>
            </w:r>
          </w:p>
        </w:tc>
        <w:tc>
          <w:tcPr>
            <w:tcW w:w="1294" w:type="dxa"/>
            <w:vAlign w:val="center"/>
          </w:tcPr>
          <w:p w14:paraId="6092B012" w14:textId="394FA894" w:rsidR="002700CA" w:rsidRPr="002700CA" w:rsidRDefault="002700CA" w:rsidP="002700CA">
            <w:pPr>
              <w:pStyle w:val="ad"/>
              <w:spacing w:before="0" w:after="0"/>
              <w:ind w:firstLine="0"/>
              <w:jc w:val="center"/>
              <w:rPr>
                <w:sz w:val="20"/>
                <w:szCs w:val="20"/>
              </w:rPr>
            </w:pPr>
            <w:r>
              <w:rPr>
                <w:sz w:val="20"/>
                <w:szCs w:val="20"/>
              </w:rPr>
              <w:t>Уклон реки, средний (средневзвешенный), %</w:t>
            </w:r>
          </w:p>
        </w:tc>
        <w:tc>
          <w:tcPr>
            <w:tcW w:w="1293" w:type="dxa"/>
            <w:vAlign w:val="center"/>
          </w:tcPr>
          <w:p w14:paraId="76797CF9" w14:textId="022FC08C" w:rsidR="002700CA" w:rsidRPr="002700CA" w:rsidRDefault="002700CA" w:rsidP="002700CA">
            <w:pPr>
              <w:pStyle w:val="ad"/>
              <w:spacing w:before="0" w:after="0"/>
              <w:ind w:firstLine="0"/>
              <w:jc w:val="center"/>
              <w:rPr>
                <w:sz w:val="20"/>
                <w:szCs w:val="20"/>
              </w:rPr>
            </w:pPr>
            <w:r>
              <w:rPr>
                <w:sz w:val="20"/>
                <w:szCs w:val="20"/>
              </w:rPr>
              <w:t>Площадь, км</w:t>
            </w:r>
            <w:r>
              <w:rPr>
                <w:sz w:val="20"/>
                <w:szCs w:val="20"/>
                <w:vertAlign w:val="superscript"/>
              </w:rPr>
              <w:t>2</w:t>
            </w:r>
          </w:p>
        </w:tc>
        <w:tc>
          <w:tcPr>
            <w:tcW w:w="1294" w:type="dxa"/>
            <w:vAlign w:val="center"/>
          </w:tcPr>
          <w:p w14:paraId="2DBC65E1" w14:textId="5DE0B89D" w:rsidR="002700CA" w:rsidRPr="002700CA" w:rsidRDefault="002700CA" w:rsidP="002700CA">
            <w:pPr>
              <w:pStyle w:val="ad"/>
              <w:spacing w:before="0" w:after="0"/>
              <w:ind w:firstLine="0"/>
              <w:jc w:val="center"/>
              <w:rPr>
                <w:sz w:val="20"/>
                <w:szCs w:val="20"/>
              </w:rPr>
            </w:pPr>
            <w:r>
              <w:rPr>
                <w:sz w:val="20"/>
                <w:szCs w:val="20"/>
              </w:rPr>
              <w:t>Средняя высота, над уровнем моря</w:t>
            </w:r>
          </w:p>
        </w:tc>
        <w:tc>
          <w:tcPr>
            <w:tcW w:w="1293" w:type="dxa"/>
            <w:vAlign w:val="center"/>
          </w:tcPr>
          <w:p w14:paraId="2F9D214F" w14:textId="2203D231" w:rsidR="002700CA" w:rsidRPr="002700CA" w:rsidRDefault="002700CA" w:rsidP="002700CA">
            <w:pPr>
              <w:pStyle w:val="ad"/>
              <w:spacing w:before="0" w:after="0"/>
              <w:ind w:firstLine="0"/>
              <w:jc w:val="center"/>
              <w:rPr>
                <w:sz w:val="20"/>
                <w:szCs w:val="20"/>
              </w:rPr>
            </w:pPr>
            <w:r>
              <w:rPr>
                <w:sz w:val="20"/>
                <w:szCs w:val="20"/>
              </w:rPr>
              <w:t>Озерность, %</w:t>
            </w:r>
          </w:p>
        </w:tc>
        <w:tc>
          <w:tcPr>
            <w:tcW w:w="1294" w:type="dxa"/>
            <w:vAlign w:val="center"/>
          </w:tcPr>
          <w:p w14:paraId="3A13B2DC" w14:textId="1C09AF72" w:rsidR="002700CA" w:rsidRPr="002700CA" w:rsidRDefault="002700CA" w:rsidP="002700CA">
            <w:pPr>
              <w:pStyle w:val="ad"/>
              <w:spacing w:before="0" w:after="0"/>
              <w:ind w:firstLine="0"/>
              <w:jc w:val="center"/>
              <w:rPr>
                <w:sz w:val="20"/>
                <w:szCs w:val="20"/>
              </w:rPr>
            </w:pPr>
            <w:r>
              <w:rPr>
                <w:sz w:val="20"/>
                <w:szCs w:val="20"/>
              </w:rPr>
              <w:t>Лесистость, %</w:t>
            </w:r>
          </w:p>
        </w:tc>
      </w:tr>
      <w:tr w:rsidR="002700CA" w:rsidRPr="002700CA" w14:paraId="0127B6D1" w14:textId="77777777" w:rsidTr="002700CA">
        <w:tc>
          <w:tcPr>
            <w:tcW w:w="1809" w:type="dxa"/>
          </w:tcPr>
          <w:p w14:paraId="37E40E77" w14:textId="1738C61A" w:rsidR="002700CA" w:rsidRPr="002700CA" w:rsidRDefault="002700CA" w:rsidP="002700CA">
            <w:pPr>
              <w:pStyle w:val="ad"/>
              <w:spacing w:before="0" w:after="0"/>
              <w:ind w:firstLine="0"/>
              <w:rPr>
                <w:sz w:val="20"/>
                <w:szCs w:val="20"/>
              </w:rPr>
            </w:pPr>
            <w:r>
              <w:rPr>
                <w:sz w:val="20"/>
                <w:szCs w:val="20"/>
              </w:rPr>
              <w:t>Сонгутидон – устье</w:t>
            </w:r>
          </w:p>
        </w:tc>
        <w:tc>
          <w:tcPr>
            <w:tcW w:w="1293" w:type="dxa"/>
            <w:vAlign w:val="center"/>
          </w:tcPr>
          <w:p w14:paraId="430BADB1" w14:textId="39E995E5" w:rsidR="002700CA" w:rsidRPr="002700CA" w:rsidRDefault="002700CA" w:rsidP="002700CA">
            <w:pPr>
              <w:pStyle w:val="ad"/>
              <w:spacing w:before="0" w:after="0"/>
              <w:ind w:firstLine="0"/>
              <w:jc w:val="center"/>
              <w:rPr>
                <w:sz w:val="20"/>
                <w:szCs w:val="20"/>
              </w:rPr>
            </w:pPr>
            <w:r>
              <w:rPr>
                <w:sz w:val="20"/>
                <w:szCs w:val="20"/>
              </w:rPr>
              <w:t>20</w:t>
            </w:r>
          </w:p>
        </w:tc>
        <w:tc>
          <w:tcPr>
            <w:tcW w:w="1294" w:type="dxa"/>
            <w:vAlign w:val="center"/>
          </w:tcPr>
          <w:p w14:paraId="32133D90" w14:textId="77A3487B" w:rsidR="002700CA" w:rsidRPr="002700CA" w:rsidRDefault="002700CA" w:rsidP="002700CA">
            <w:pPr>
              <w:pStyle w:val="ad"/>
              <w:spacing w:before="0" w:after="0"/>
              <w:ind w:firstLine="0"/>
              <w:jc w:val="center"/>
              <w:rPr>
                <w:sz w:val="20"/>
                <w:szCs w:val="20"/>
              </w:rPr>
            </w:pPr>
            <w:r>
              <w:rPr>
                <w:sz w:val="20"/>
                <w:szCs w:val="20"/>
              </w:rPr>
              <w:t>62 (54)</w:t>
            </w:r>
          </w:p>
        </w:tc>
        <w:tc>
          <w:tcPr>
            <w:tcW w:w="1293" w:type="dxa"/>
            <w:vAlign w:val="center"/>
          </w:tcPr>
          <w:p w14:paraId="272D841F" w14:textId="682F3C5E" w:rsidR="002700CA" w:rsidRPr="002700CA" w:rsidRDefault="002700CA" w:rsidP="002700CA">
            <w:pPr>
              <w:pStyle w:val="ad"/>
              <w:spacing w:before="0" w:after="0"/>
              <w:ind w:firstLine="0"/>
              <w:jc w:val="center"/>
              <w:rPr>
                <w:sz w:val="20"/>
                <w:szCs w:val="20"/>
              </w:rPr>
            </w:pPr>
            <w:r>
              <w:rPr>
                <w:sz w:val="20"/>
                <w:szCs w:val="20"/>
              </w:rPr>
              <w:t>228</w:t>
            </w:r>
          </w:p>
        </w:tc>
        <w:tc>
          <w:tcPr>
            <w:tcW w:w="1294" w:type="dxa"/>
            <w:vAlign w:val="center"/>
          </w:tcPr>
          <w:p w14:paraId="183265B1" w14:textId="08F196C1" w:rsidR="002700CA" w:rsidRPr="002700CA" w:rsidRDefault="002700CA" w:rsidP="002700CA">
            <w:pPr>
              <w:pStyle w:val="ad"/>
              <w:spacing w:before="0" w:after="0"/>
              <w:ind w:firstLine="0"/>
              <w:jc w:val="center"/>
              <w:rPr>
                <w:sz w:val="20"/>
                <w:szCs w:val="20"/>
              </w:rPr>
            </w:pPr>
            <w:r>
              <w:rPr>
                <w:sz w:val="20"/>
                <w:szCs w:val="20"/>
              </w:rPr>
              <w:t>2560</w:t>
            </w:r>
          </w:p>
        </w:tc>
        <w:tc>
          <w:tcPr>
            <w:tcW w:w="1293" w:type="dxa"/>
            <w:vAlign w:val="center"/>
          </w:tcPr>
          <w:p w14:paraId="6073F544" w14:textId="2907F1EB" w:rsidR="002700CA" w:rsidRPr="002700CA" w:rsidRDefault="002700CA" w:rsidP="002700CA">
            <w:pPr>
              <w:pStyle w:val="ad"/>
              <w:spacing w:before="0" w:after="0"/>
              <w:ind w:firstLine="0"/>
              <w:jc w:val="center"/>
              <w:rPr>
                <w:sz w:val="20"/>
                <w:szCs w:val="20"/>
              </w:rPr>
            </w:pPr>
            <w:r w:rsidRPr="002700CA">
              <w:rPr>
                <w:sz w:val="20"/>
                <w:szCs w:val="20"/>
              </w:rPr>
              <w:t>&lt;0.01</w:t>
            </w:r>
          </w:p>
        </w:tc>
        <w:tc>
          <w:tcPr>
            <w:tcW w:w="1294" w:type="dxa"/>
            <w:vAlign w:val="center"/>
          </w:tcPr>
          <w:p w14:paraId="5B9513DC" w14:textId="3FB85A75" w:rsidR="002700CA" w:rsidRPr="002700CA" w:rsidRDefault="002700CA" w:rsidP="002700CA">
            <w:pPr>
              <w:pStyle w:val="ad"/>
              <w:spacing w:before="0" w:after="0"/>
              <w:ind w:firstLine="0"/>
              <w:jc w:val="center"/>
              <w:rPr>
                <w:sz w:val="20"/>
                <w:szCs w:val="20"/>
              </w:rPr>
            </w:pPr>
            <w:r w:rsidRPr="002700CA">
              <w:rPr>
                <w:sz w:val="20"/>
                <w:szCs w:val="20"/>
              </w:rPr>
              <w:t>&lt;</w:t>
            </w:r>
            <w:r>
              <w:rPr>
                <w:sz w:val="20"/>
                <w:szCs w:val="20"/>
              </w:rPr>
              <w:t>5</w:t>
            </w:r>
          </w:p>
        </w:tc>
      </w:tr>
      <w:tr w:rsidR="002700CA" w:rsidRPr="002700CA" w14:paraId="6130AAE4" w14:textId="77777777" w:rsidTr="002700CA">
        <w:tc>
          <w:tcPr>
            <w:tcW w:w="1809" w:type="dxa"/>
          </w:tcPr>
          <w:p w14:paraId="6B9D25DF" w14:textId="13EDD5D4" w:rsidR="002700CA" w:rsidRPr="002700CA" w:rsidRDefault="002700CA" w:rsidP="002700CA">
            <w:pPr>
              <w:pStyle w:val="ad"/>
              <w:spacing w:before="0" w:after="0"/>
              <w:ind w:firstLine="0"/>
              <w:rPr>
                <w:sz w:val="20"/>
                <w:szCs w:val="20"/>
              </w:rPr>
            </w:pPr>
            <w:r>
              <w:rPr>
                <w:sz w:val="20"/>
                <w:szCs w:val="20"/>
              </w:rPr>
              <w:t>Сонгутидон – поляна Фаснал</w:t>
            </w:r>
          </w:p>
        </w:tc>
        <w:tc>
          <w:tcPr>
            <w:tcW w:w="1293" w:type="dxa"/>
            <w:vAlign w:val="center"/>
          </w:tcPr>
          <w:p w14:paraId="06C2D3D4" w14:textId="12E555FA" w:rsidR="002700CA" w:rsidRPr="002700CA" w:rsidRDefault="002700CA" w:rsidP="002700CA">
            <w:pPr>
              <w:pStyle w:val="ad"/>
              <w:spacing w:before="0" w:after="0"/>
              <w:ind w:firstLine="0"/>
              <w:jc w:val="center"/>
              <w:rPr>
                <w:sz w:val="20"/>
                <w:szCs w:val="20"/>
              </w:rPr>
            </w:pPr>
            <w:r>
              <w:rPr>
                <w:sz w:val="20"/>
                <w:szCs w:val="20"/>
              </w:rPr>
              <w:t>14</w:t>
            </w:r>
          </w:p>
        </w:tc>
        <w:tc>
          <w:tcPr>
            <w:tcW w:w="1294" w:type="dxa"/>
            <w:vAlign w:val="center"/>
          </w:tcPr>
          <w:p w14:paraId="7B4515BF" w14:textId="624F8B2A" w:rsidR="002700CA" w:rsidRPr="002700CA" w:rsidRDefault="002700CA" w:rsidP="002700CA">
            <w:pPr>
              <w:pStyle w:val="ad"/>
              <w:spacing w:before="0" w:after="0"/>
              <w:ind w:firstLine="0"/>
              <w:jc w:val="center"/>
              <w:rPr>
                <w:sz w:val="20"/>
                <w:szCs w:val="20"/>
              </w:rPr>
            </w:pPr>
            <w:r>
              <w:rPr>
                <w:sz w:val="20"/>
                <w:szCs w:val="20"/>
              </w:rPr>
              <w:t>70 (56)</w:t>
            </w:r>
          </w:p>
        </w:tc>
        <w:tc>
          <w:tcPr>
            <w:tcW w:w="1293" w:type="dxa"/>
            <w:vAlign w:val="center"/>
          </w:tcPr>
          <w:p w14:paraId="24604742" w14:textId="7CEDF8EC" w:rsidR="002700CA" w:rsidRPr="002700CA" w:rsidRDefault="002700CA" w:rsidP="002700CA">
            <w:pPr>
              <w:pStyle w:val="ad"/>
              <w:spacing w:before="0" w:after="0"/>
              <w:ind w:firstLine="0"/>
              <w:jc w:val="center"/>
              <w:rPr>
                <w:sz w:val="20"/>
                <w:szCs w:val="20"/>
              </w:rPr>
            </w:pPr>
            <w:r>
              <w:rPr>
                <w:sz w:val="20"/>
                <w:szCs w:val="20"/>
              </w:rPr>
              <w:t>187</w:t>
            </w:r>
          </w:p>
        </w:tc>
        <w:tc>
          <w:tcPr>
            <w:tcW w:w="1294" w:type="dxa"/>
            <w:vAlign w:val="center"/>
          </w:tcPr>
          <w:p w14:paraId="1C9A8705" w14:textId="4819D887" w:rsidR="002700CA" w:rsidRPr="002700CA" w:rsidRDefault="002700CA" w:rsidP="002700CA">
            <w:pPr>
              <w:pStyle w:val="ad"/>
              <w:spacing w:before="0" w:after="0"/>
              <w:ind w:firstLine="0"/>
              <w:jc w:val="center"/>
              <w:rPr>
                <w:sz w:val="20"/>
                <w:szCs w:val="20"/>
              </w:rPr>
            </w:pPr>
            <w:r>
              <w:rPr>
                <w:sz w:val="20"/>
                <w:szCs w:val="20"/>
              </w:rPr>
              <w:t>2830</w:t>
            </w:r>
          </w:p>
        </w:tc>
        <w:tc>
          <w:tcPr>
            <w:tcW w:w="1293" w:type="dxa"/>
            <w:vAlign w:val="center"/>
          </w:tcPr>
          <w:p w14:paraId="6F3A8EB3" w14:textId="30D88496" w:rsidR="002700CA" w:rsidRPr="002700CA" w:rsidRDefault="002700CA" w:rsidP="002700CA">
            <w:pPr>
              <w:pStyle w:val="ad"/>
              <w:spacing w:before="0" w:after="0"/>
              <w:ind w:firstLine="0"/>
              <w:jc w:val="center"/>
              <w:rPr>
                <w:sz w:val="20"/>
                <w:szCs w:val="20"/>
              </w:rPr>
            </w:pPr>
            <w:r>
              <w:rPr>
                <w:sz w:val="20"/>
                <w:szCs w:val="20"/>
              </w:rPr>
              <w:t>–</w:t>
            </w:r>
          </w:p>
        </w:tc>
        <w:tc>
          <w:tcPr>
            <w:tcW w:w="1294" w:type="dxa"/>
            <w:vAlign w:val="center"/>
          </w:tcPr>
          <w:p w14:paraId="34815899" w14:textId="4127F6E6" w:rsidR="002700CA" w:rsidRPr="002700CA" w:rsidRDefault="002700CA" w:rsidP="002700CA">
            <w:pPr>
              <w:pStyle w:val="ad"/>
              <w:spacing w:before="0" w:after="0"/>
              <w:ind w:firstLine="0"/>
              <w:jc w:val="center"/>
              <w:rPr>
                <w:sz w:val="20"/>
                <w:szCs w:val="20"/>
              </w:rPr>
            </w:pPr>
            <w:r>
              <w:rPr>
                <w:sz w:val="20"/>
                <w:szCs w:val="20"/>
              </w:rPr>
              <w:t>&gt;5</w:t>
            </w:r>
          </w:p>
        </w:tc>
      </w:tr>
    </w:tbl>
    <w:p w14:paraId="37BB9B30" w14:textId="333D6358" w:rsidR="00FD70CB" w:rsidRDefault="00FD70CB" w:rsidP="002700CA">
      <w:pPr>
        <w:pStyle w:val="ad"/>
        <w:spacing w:before="0" w:after="0"/>
        <w:ind w:firstLine="0"/>
      </w:pPr>
    </w:p>
    <w:p w14:paraId="3F77BCE9" w14:textId="32AE1ABB" w:rsidR="002700CA" w:rsidRDefault="002700CA" w:rsidP="002700CA">
      <w:pPr>
        <w:pStyle w:val="ad"/>
        <w:spacing w:before="0" w:after="0"/>
        <w:ind w:firstLine="567"/>
      </w:pPr>
      <w:r>
        <w:t xml:space="preserve">При слиянии рек Сардидон и Сонгутидон находится поляна Фаснал, где до 1916 г. располагались Фаснальская обогатительная фабрика и гидроэлектростанция мощностью до 1000 кВт. В период работы фабрики р. Сардидон использовалась для водоснабжения как для производственных, так и для питьевых нужд. </w:t>
      </w:r>
    </w:p>
    <w:p w14:paraId="5518F7D1" w14:textId="42EDF704" w:rsidR="00FD70CB" w:rsidRDefault="002700CA" w:rsidP="002700CA">
      <w:pPr>
        <w:pStyle w:val="ad"/>
        <w:spacing w:before="0" w:after="0"/>
        <w:ind w:firstLine="567"/>
      </w:pPr>
      <w:r>
        <w:t>Минерализация воды реки меняется от зимы к лету. Наибольшая минерализация наблюдается к концу зимы (февраль), наименьшая совпадает с наибольшими расходами воды. Это бывает обычно в период интенсивного таяния ледников и снежников в июле и августе.</w:t>
      </w:r>
    </w:p>
    <w:p w14:paraId="6CB33967" w14:textId="77777777" w:rsidR="002700CA" w:rsidRDefault="002700CA" w:rsidP="008B1F64">
      <w:pPr>
        <w:pStyle w:val="ad"/>
        <w:spacing w:before="0" w:after="0"/>
        <w:ind w:firstLine="567"/>
      </w:pPr>
    </w:p>
    <w:p w14:paraId="2070F7ED" w14:textId="72A5FB55" w:rsidR="002700CA" w:rsidRDefault="002700CA" w:rsidP="002700CA">
      <w:pPr>
        <w:pStyle w:val="ad"/>
        <w:spacing w:before="0" w:after="0"/>
        <w:ind w:firstLine="0"/>
        <w:jc w:val="right"/>
      </w:pPr>
      <w:r>
        <w:t>Таблица 2.3.6</w:t>
      </w:r>
    </w:p>
    <w:p w14:paraId="28E3FA5E" w14:textId="77777777" w:rsidR="002700CA" w:rsidRDefault="002700CA" w:rsidP="002700CA">
      <w:pPr>
        <w:pStyle w:val="ad"/>
        <w:spacing w:before="0" w:after="0"/>
        <w:ind w:firstLine="0"/>
        <w:jc w:val="center"/>
      </w:pPr>
      <w:r>
        <w:t>Краткая характеристика водосбора р. Сонгутидон</w:t>
      </w:r>
    </w:p>
    <w:tbl>
      <w:tblPr>
        <w:tblStyle w:val="a3"/>
        <w:tblW w:w="0" w:type="auto"/>
        <w:tblLayout w:type="fixed"/>
        <w:tblLook w:val="04A0" w:firstRow="1" w:lastRow="0" w:firstColumn="1" w:lastColumn="0" w:noHBand="0" w:noVBand="1"/>
      </w:tblPr>
      <w:tblGrid>
        <w:gridCol w:w="1526"/>
        <w:gridCol w:w="850"/>
        <w:gridCol w:w="1701"/>
        <w:gridCol w:w="1373"/>
        <w:gridCol w:w="1373"/>
        <w:gridCol w:w="1373"/>
        <w:gridCol w:w="1374"/>
      </w:tblGrid>
      <w:tr w:rsidR="002700CA" w:rsidRPr="002700CA" w14:paraId="3B4F702A" w14:textId="77777777" w:rsidTr="002700CA">
        <w:tc>
          <w:tcPr>
            <w:tcW w:w="1526" w:type="dxa"/>
            <w:vMerge w:val="restart"/>
            <w:vAlign w:val="center"/>
          </w:tcPr>
          <w:p w14:paraId="0A67BFD3" w14:textId="06C526EF" w:rsidR="002700CA" w:rsidRPr="002700CA" w:rsidRDefault="002700CA" w:rsidP="002700CA">
            <w:pPr>
              <w:pStyle w:val="ad"/>
              <w:spacing w:before="0" w:after="0"/>
              <w:ind w:firstLine="0"/>
              <w:jc w:val="center"/>
              <w:rPr>
                <w:sz w:val="20"/>
                <w:szCs w:val="20"/>
              </w:rPr>
            </w:pPr>
            <w:r w:rsidRPr="002700CA">
              <w:rPr>
                <w:sz w:val="20"/>
                <w:szCs w:val="20"/>
              </w:rPr>
              <w:t>Реки</w:t>
            </w:r>
          </w:p>
        </w:tc>
        <w:tc>
          <w:tcPr>
            <w:tcW w:w="850" w:type="dxa"/>
            <w:vMerge w:val="restart"/>
            <w:vAlign w:val="center"/>
          </w:tcPr>
          <w:p w14:paraId="4936C862" w14:textId="15F17E23" w:rsidR="002700CA" w:rsidRPr="002700CA" w:rsidRDefault="002700CA" w:rsidP="002700CA">
            <w:pPr>
              <w:pStyle w:val="ad"/>
              <w:spacing w:before="0" w:after="0"/>
              <w:ind w:firstLine="0"/>
              <w:jc w:val="center"/>
              <w:rPr>
                <w:sz w:val="20"/>
                <w:szCs w:val="20"/>
              </w:rPr>
            </w:pPr>
            <w:r w:rsidRPr="002700CA">
              <w:rPr>
                <w:sz w:val="20"/>
                <w:szCs w:val="20"/>
              </w:rPr>
              <w:t>Длина реки, км</w:t>
            </w:r>
          </w:p>
        </w:tc>
        <w:tc>
          <w:tcPr>
            <w:tcW w:w="1701" w:type="dxa"/>
            <w:vMerge w:val="restart"/>
            <w:vAlign w:val="center"/>
          </w:tcPr>
          <w:p w14:paraId="55B2436C" w14:textId="24A26DB5" w:rsidR="002700CA" w:rsidRPr="002700CA" w:rsidRDefault="002700CA" w:rsidP="002700CA">
            <w:pPr>
              <w:pStyle w:val="ad"/>
              <w:spacing w:before="0" w:after="0"/>
              <w:ind w:firstLine="0"/>
              <w:jc w:val="center"/>
              <w:rPr>
                <w:sz w:val="20"/>
                <w:szCs w:val="20"/>
              </w:rPr>
            </w:pPr>
            <w:r w:rsidRPr="002700CA">
              <w:rPr>
                <w:sz w:val="20"/>
                <w:szCs w:val="20"/>
              </w:rPr>
              <w:t>Река – водоприемник</w:t>
            </w:r>
          </w:p>
        </w:tc>
        <w:tc>
          <w:tcPr>
            <w:tcW w:w="5493" w:type="dxa"/>
            <w:gridSpan w:val="4"/>
            <w:vAlign w:val="center"/>
          </w:tcPr>
          <w:p w14:paraId="7E1D0B82" w14:textId="697A09D3" w:rsidR="002700CA" w:rsidRPr="002700CA" w:rsidRDefault="002700CA" w:rsidP="002700CA">
            <w:pPr>
              <w:pStyle w:val="ad"/>
              <w:spacing w:before="0" w:after="0"/>
              <w:ind w:firstLine="0"/>
              <w:jc w:val="center"/>
              <w:rPr>
                <w:sz w:val="20"/>
                <w:szCs w:val="20"/>
              </w:rPr>
            </w:pPr>
            <w:r w:rsidRPr="002700CA">
              <w:rPr>
                <w:sz w:val="20"/>
                <w:szCs w:val="20"/>
              </w:rPr>
              <w:t>Притоки длиной до 10 км</w:t>
            </w:r>
          </w:p>
        </w:tc>
      </w:tr>
      <w:tr w:rsidR="002700CA" w:rsidRPr="002700CA" w14:paraId="49C678F6" w14:textId="77777777" w:rsidTr="002700CA">
        <w:tc>
          <w:tcPr>
            <w:tcW w:w="1526" w:type="dxa"/>
            <w:vMerge/>
          </w:tcPr>
          <w:p w14:paraId="718ED17F" w14:textId="77777777" w:rsidR="002700CA" w:rsidRPr="002700CA" w:rsidRDefault="002700CA" w:rsidP="002700CA">
            <w:pPr>
              <w:pStyle w:val="ad"/>
              <w:spacing w:before="0" w:after="0"/>
              <w:ind w:firstLine="0"/>
              <w:rPr>
                <w:sz w:val="20"/>
                <w:szCs w:val="20"/>
              </w:rPr>
            </w:pPr>
          </w:p>
        </w:tc>
        <w:tc>
          <w:tcPr>
            <w:tcW w:w="850" w:type="dxa"/>
            <w:vMerge/>
          </w:tcPr>
          <w:p w14:paraId="0F07F7F7" w14:textId="77777777" w:rsidR="002700CA" w:rsidRPr="002700CA" w:rsidRDefault="002700CA" w:rsidP="002700CA">
            <w:pPr>
              <w:pStyle w:val="ad"/>
              <w:spacing w:before="0" w:after="0"/>
              <w:ind w:firstLine="0"/>
              <w:rPr>
                <w:sz w:val="20"/>
                <w:szCs w:val="20"/>
              </w:rPr>
            </w:pPr>
          </w:p>
        </w:tc>
        <w:tc>
          <w:tcPr>
            <w:tcW w:w="1701" w:type="dxa"/>
            <w:vMerge/>
          </w:tcPr>
          <w:p w14:paraId="3FC077E7" w14:textId="77777777" w:rsidR="002700CA" w:rsidRPr="002700CA" w:rsidRDefault="002700CA" w:rsidP="002700CA">
            <w:pPr>
              <w:pStyle w:val="ad"/>
              <w:spacing w:before="0" w:after="0"/>
              <w:ind w:firstLine="0"/>
              <w:rPr>
                <w:sz w:val="20"/>
                <w:szCs w:val="20"/>
              </w:rPr>
            </w:pPr>
          </w:p>
        </w:tc>
        <w:tc>
          <w:tcPr>
            <w:tcW w:w="2746" w:type="dxa"/>
            <w:gridSpan w:val="2"/>
            <w:vAlign w:val="center"/>
          </w:tcPr>
          <w:p w14:paraId="73B1C92D" w14:textId="62DECC32" w:rsidR="002700CA" w:rsidRPr="002700CA" w:rsidRDefault="002700CA" w:rsidP="002700CA">
            <w:pPr>
              <w:pStyle w:val="ad"/>
              <w:spacing w:before="0" w:after="0"/>
              <w:ind w:firstLine="0"/>
              <w:jc w:val="center"/>
              <w:rPr>
                <w:sz w:val="20"/>
                <w:szCs w:val="20"/>
              </w:rPr>
            </w:pPr>
            <w:r w:rsidRPr="002700CA">
              <w:rPr>
                <w:sz w:val="20"/>
                <w:szCs w:val="20"/>
              </w:rPr>
              <w:t>левые</w:t>
            </w:r>
          </w:p>
        </w:tc>
        <w:tc>
          <w:tcPr>
            <w:tcW w:w="2747" w:type="dxa"/>
            <w:gridSpan w:val="2"/>
            <w:vAlign w:val="center"/>
          </w:tcPr>
          <w:p w14:paraId="6B44CF02" w14:textId="76DCA6AB" w:rsidR="002700CA" w:rsidRPr="002700CA" w:rsidRDefault="002700CA" w:rsidP="002700CA">
            <w:pPr>
              <w:pStyle w:val="ad"/>
              <w:spacing w:before="0" w:after="0"/>
              <w:ind w:firstLine="0"/>
              <w:jc w:val="center"/>
              <w:rPr>
                <w:sz w:val="20"/>
                <w:szCs w:val="20"/>
              </w:rPr>
            </w:pPr>
            <w:r w:rsidRPr="002700CA">
              <w:rPr>
                <w:sz w:val="20"/>
                <w:szCs w:val="20"/>
              </w:rPr>
              <w:t>правые</w:t>
            </w:r>
          </w:p>
        </w:tc>
      </w:tr>
      <w:tr w:rsidR="002700CA" w:rsidRPr="002700CA" w14:paraId="57EFE7C0" w14:textId="77777777" w:rsidTr="002700CA">
        <w:tc>
          <w:tcPr>
            <w:tcW w:w="1526" w:type="dxa"/>
            <w:vMerge/>
          </w:tcPr>
          <w:p w14:paraId="5E1B4B4F" w14:textId="77777777" w:rsidR="002700CA" w:rsidRPr="002700CA" w:rsidRDefault="002700CA" w:rsidP="002700CA">
            <w:pPr>
              <w:pStyle w:val="ad"/>
              <w:spacing w:before="0" w:after="0"/>
              <w:ind w:firstLine="0"/>
              <w:rPr>
                <w:sz w:val="20"/>
                <w:szCs w:val="20"/>
              </w:rPr>
            </w:pPr>
          </w:p>
        </w:tc>
        <w:tc>
          <w:tcPr>
            <w:tcW w:w="850" w:type="dxa"/>
            <w:vMerge/>
          </w:tcPr>
          <w:p w14:paraId="5824FCA6" w14:textId="77777777" w:rsidR="002700CA" w:rsidRPr="002700CA" w:rsidRDefault="002700CA" w:rsidP="002700CA">
            <w:pPr>
              <w:pStyle w:val="ad"/>
              <w:spacing w:before="0" w:after="0"/>
              <w:ind w:firstLine="0"/>
              <w:rPr>
                <w:sz w:val="20"/>
                <w:szCs w:val="20"/>
              </w:rPr>
            </w:pPr>
          </w:p>
        </w:tc>
        <w:tc>
          <w:tcPr>
            <w:tcW w:w="1701" w:type="dxa"/>
            <w:vMerge/>
          </w:tcPr>
          <w:p w14:paraId="1DFD5C2D" w14:textId="77777777" w:rsidR="002700CA" w:rsidRPr="002700CA" w:rsidRDefault="002700CA" w:rsidP="002700CA">
            <w:pPr>
              <w:pStyle w:val="ad"/>
              <w:spacing w:before="0" w:after="0"/>
              <w:ind w:firstLine="0"/>
              <w:rPr>
                <w:sz w:val="20"/>
                <w:szCs w:val="20"/>
              </w:rPr>
            </w:pPr>
          </w:p>
        </w:tc>
        <w:tc>
          <w:tcPr>
            <w:tcW w:w="1373" w:type="dxa"/>
            <w:vAlign w:val="center"/>
          </w:tcPr>
          <w:p w14:paraId="1BC5E518" w14:textId="50CCCA9F" w:rsidR="002700CA" w:rsidRPr="002700CA" w:rsidRDefault="002700CA" w:rsidP="002700CA">
            <w:pPr>
              <w:pStyle w:val="ad"/>
              <w:spacing w:before="0" w:after="0"/>
              <w:ind w:firstLine="0"/>
              <w:jc w:val="center"/>
              <w:rPr>
                <w:sz w:val="20"/>
                <w:szCs w:val="20"/>
              </w:rPr>
            </w:pPr>
            <w:r w:rsidRPr="002700CA">
              <w:rPr>
                <w:sz w:val="20"/>
                <w:szCs w:val="20"/>
              </w:rPr>
              <w:t>количество</w:t>
            </w:r>
          </w:p>
        </w:tc>
        <w:tc>
          <w:tcPr>
            <w:tcW w:w="1373" w:type="dxa"/>
            <w:vAlign w:val="center"/>
          </w:tcPr>
          <w:p w14:paraId="11F28CC8" w14:textId="7EFCED67" w:rsidR="002700CA" w:rsidRPr="002700CA" w:rsidRDefault="002700CA" w:rsidP="002700CA">
            <w:pPr>
              <w:pStyle w:val="ad"/>
              <w:spacing w:before="0" w:after="0"/>
              <w:ind w:firstLine="0"/>
              <w:jc w:val="center"/>
              <w:rPr>
                <w:sz w:val="20"/>
                <w:szCs w:val="20"/>
              </w:rPr>
            </w:pPr>
            <w:r w:rsidRPr="002700CA">
              <w:rPr>
                <w:sz w:val="20"/>
                <w:szCs w:val="20"/>
              </w:rPr>
              <w:t>общая протяженность, км</w:t>
            </w:r>
          </w:p>
        </w:tc>
        <w:tc>
          <w:tcPr>
            <w:tcW w:w="1373" w:type="dxa"/>
            <w:vAlign w:val="center"/>
          </w:tcPr>
          <w:p w14:paraId="210F9DF0" w14:textId="21910DAE" w:rsidR="002700CA" w:rsidRPr="002700CA" w:rsidRDefault="002700CA" w:rsidP="002700CA">
            <w:pPr>
              <w:pStyle w:val="ad"/>
              <w:spacing w:before="0" w:after="0"/>
              <w:ind w:firstLine="0"/>
              <w:jc w:val="center"/>
              <w:rPr>
                <w:sz w:val="20"/>
                <w:szCs w:val="20"/>
              </w:rPr>
            </w:pPr>
            <w:r w:rsidRPr="002700CA">
              <w:rPr>
                <w:sz w:val="20"/>
                <w:szCs w:val="20"/>
              </w:rPr>
              <w:t>количество</w:t>
            </w:r>
          </w:p>
        </w:tc>
        <w:tc>
          <w:tcPr>
            <w:tcW w:w="1374" w:type="dxa"/>
            <w:vAlign w:val="center"/>
          </w:tcPr>
          <w:p w14:paraId="6F2ACC63" w14:textId="54C6962A" w:rsidR="002700CA" w:rsidRPr="002700CA" w:rsidRDefault="002700CA" w:rsidP="002700CA">
            <w:pPr>
              <w:pStyle w:val="ad"/>
              <w:spacing w:before="0" w:after="0"/>
              <w:ind w:firstLine="0"/>
              <w:jc w:val="center"/>
              <w:rPr>
                <w:sz w:val="20"/>
                <w:szCs w:val="20"/>
              </w:rPr>
            </w:pPr>
            <w:r w:rsidRPr="002700CA">
              <w:rPr>
                <w:sz w:val="20"/>
                <w:szCs w:val="20"/>
              </w:rPr>
              <w:t>общая протяженность, км</w:t>
            </w:r>
          </w:p>
        </w:tc>
      </w:tr>
      <w:tr w:rsidR="002700CA" w:rsidRPr="002700CA" w14:paraId="5BC893A5" w14:textId="77777777" w:rsidTr="002700CA">
        <w:tc>
          <w:tcPr>
            <w:tcW w:w="1526" w:type="dxa"/>
          </w:tcPr>
          <w:p w14:paraId="299A9F45" w14:textId="79DC5666" w:rsidR="002700CA" w:rsidRPr="002700CA" w:rsidRDefault="002700CA" w:rsidP="002700CA">
            <w:pPr>
              <w:pStyle w:val="ad"/>
              <w:spacing w:before="0" w:after="0"/>
              <w:ind w:firstLine="0"/>
              <w:rPr>
                <w:sz w:val="20"/>
                <w:szCs w:val="20"/>
              </w:rPr>
            </w:pPr>
            <w:r w:rsidRPr="002700CA">
              <w:rPr>
                <w:sz w:val="20"/>
                <w:szCs w:val="20"/>
              </w:rPr>
              <w:t>Сонгутидон</w:t>
            </w:r>
          </w:p>
        </w:tc>
        <w:tc>
          <w:tcPr>
            <w:tcW w:w="850" w:type="dxa"/>
          </w:tcPr>
          <w:p w14:paraId="2BDCF0D6" w14:textId="06B4B68C" w:rsidR="002700CA" w:rsidRPr="002700CA" w:rsidRDefault="002700CA" w:rsidP="002700CA">
            <w:pPr>
              <w:pStyle w:val="ad"/>
              <w:spacing w:before="0" w:after="0"/>
              <w:ind w:firstLine="0"/>
              <w:jc w:val="center"/>
              <w:rPr>
                <w:sz w:val="20"/>
                <w:szCs w:val="20"/>
              </w:rPr>
            </w:pPr>
            <w:r>
              <w:rPr>
                <w:sz w:val="20"/>
                <w:szCs w:val="20"/>
              </w:rPr>
              <w:t>21,5</w:t>
            </w:r>
          </w:p>
        </w:tc>
        <w:tc>
          <w:tcPr>
            <w:tcW w:w="1701" w:type="dxa"/>
          </w:tcPr>
          <w:p w14:paraId="56100241" w14:textId="3DD77C73" w:rsidR="002700CA" w:rsidRPr="002700CA" w:rsidRDefault="002700CA" w:rsidP="002700CA">
            <w:pPr>
              <w:pStyle w:val="ad"/>
              <w:spacing w:before="0" w:after="0"/>
              <w:ind w:firstLine="0"/>
              <w:jc w:val="center"/>
              <w:rPr>
                <w:sz w:val="20"/>
                <w:szCs w:val="20"/>
              </w:rPr>
            </w:pPr>
            <w:r>
              <w:rPr>
                <w:sz w:val="20"/>
                <w:szCs w:val="20"/>
              </w:rPr>
              <w:t>Урух</w:t>
            </w:r>
          </w:p>
        </w:tc>
        <w:tc>
          <w:tcPr>
            <w:tcW w:w="1373" w:type="dxa"/>
          </w:tcPr>
          <w:p w14:paraId="3F336083" w14:textId="5E4AF13D" w:rsidR="002700CA" w:rsidRPr="002700CA" w:rsidRDefault="00824796" w:rsidP="00824796">
            <w:pPr>
              <w:pStyle w:val="ad"/>
              <w:spacing w:before="0" w:after="0"/>
              <w:ind w:firstLine="0"/>
              <w:jc w:val="center"/>
              <w:rPr>
                <w:sz w:val="20"/>
                <w:szCs w:val="20"/>
              </w:rPr>
            </w:pPr>
            <w:r>
              <w:rPr>
                <w:sz w:val="20"/>
                <w:szCs w:val="20"/>
              </w:rPr>
              <w:t>13</w:t>
            </w:r>
          </w:p>
        </w:tc>
        <w:tc>
          <w:tcPr>
            <w:tcW w:w="1373" w:type="dxa"/>
          </w:tcPr>
          <w:p w14:paraId="310A66D2" w14:textId="4EAAB82E" w:rsidR="002700CA" w:rsidRPr="002700CA" w:rsidRDefault="00824796" w:rsidP="00824796">
            <w:pPr>
              <w:pStyle w:val="ad"/>
              <w:spacing w:before="0" w:after="0"/>
              <w:ind w:firstLine="0"/>
              <w:jc w:val="center"/>
              <w:rPr>
                <w:sz w:val="20"/>
                <w:szCs w:val="20"/>
              </w:rPr>
            </w:pPr>
            <w:r>
              <w:rPr>
                <w:sz w:val="20"/>
                <w:szCs w:val="20"/>
              </w:rPr>
              <w:t>16,5</w:t>
            </w:r>
          </w:p>
        </w:tc>
        <w:tc>
          <w:tcPr>
            <w:tcW w:w="1373" w:type="dxa"/>
          </w:tcPr>
          <w:p w14:paraId="771748F9" w14:textId="0ADB9FD4" w:rsidR="002700CA" w:rsidRPr="002700CA" w:rsidRDefault="00824796" w:rsidP="00824796">
            <w:pPr>
              <w:pStyle w:val="ad"/>
              <w:spacing w:before="0" w:after="0"/>
              <w:ind w:firstLine="0"/>
              <w:jc w:val="center"/>
              <w:rPr>
                <w:sz w:val="20"/>
                <w:szCs w:val="20"/>
              </w:rPr>
            </w:pPr>
            <w:r>
              <w:rPr>
                <w:sz w:val="20"/>
                <w:szCs w:val="20"/>
              </w:rPr>
              <w:t>6</w:t>
            </w:r>
          </w:p>
        </w:tc>
        <w:tc>
          <w:tcPr>
            <w:tcW w:w="1374" w:type="dxa"/>
          </w:tcPr>
          <w:p w14:paraId="53576B9F" w14:textId="6DE3EB61" w:rsidR="002700CA" w:rsidRPr="002700CA" w:rsidRDefault="00824796" w:rsidP="00824796">
            <w:pPr>
              <w:pStyle w:val="ad"/>
              <w:spacing w:before="0" w:after="0"/>
              <w:ind w:firstLine="0"/>
              <w:jc w:val="center"/>
              <w:rPr>
                <w:sz w:val="20"/>
                <w:szCs w:val="20"/>
              </w:rPr>
            </w:pPr>
            <w:r>
              <w:rPr>
                <w:sz w:val="20"/>
                <w:szCs w:val="20"/>
              </w:rPr>
              <w:t>1</w:t>
            </w:r>
          </w:p>
        </w:tc>
      </w:tr>
      <w:tr w:rsidR="002700CA" w:rsidRPr="002700CA" w14:paraId="57738245" w14:textId="77777777" w:rsidTr="002700CA">
        <w:tc>
          <w:tcPr>
            <w:tcW w:w="1526" w:type="dxa"/>
          </w:tcPr>
          <w:p w14:paraId="38D4F576" w14:textId="61EF30C3" w:rsidR="002700CA" w:rsidRPr="002700CA" w:rsidRDefault="002700CA" w:rsidP="002700CA">
            <w:pPr>
              <w:pStyle w:val="ad"/>
              <w:spacing w:before="0" w:after="0"/>
              <w:ind w:firstLine="0"/>
              <w:rPr>
                <w:sz w:val="20"/>
                <w:szCs w:val="20"/>
              </w:rPr>
            </w:pPr>
            <w:r w:rsidRPr="002700CA">
              <w:rPr>
                <w:sz w:val="20"/>
                <w:szCs w:val="20"/>
              </w:rPr>
              <w:t>Халбиатидон</w:t>
            </w:r>
          </w:p>
        </w:tc>
        <w:tc>
          <w:tcPr>
            <w:tcW w:w="850" w:type="dxa"/>
          </w:tcPr>
          <w:p w14:paraId="5CD98582" w14:textId="35F34F4C" w:rsidR="002700CA" w:rsidRPr="002700CA" w:rsidRDefault="002700CA" w:rsidP="002700CA">
            <w:pPr>
              <w:pStyle w:val="ad"/>
              <w:spacing w:before="0" w:after="0"/>
              <w:ind w:firstLine="0"/>
              <w:jc w:val="center"/>
              <w:rPr>
                <w:sz w:val="20"/>
                <w:szCs w:val="20"/>
              </w:rPr>
            </w:pPr>
            <w:r>
              <w:rPr>
                <w:sz w:val="20"/>
                <w:szCs w:val="20"/>
              </w:rPr>
              <w:t>1,5</w:t>
            </w:r>
          </w:p>
        </w:tc>
        <w:tc>
          <w:tcPr>
            <w:tcW w:w="1701" w:type="dxa"/>
          </w:tcPr>
          <w:p w14:paraId="1FE3BDAC" w14:textId="68E0483B" w:rsidR="002700CA" w:rsidRPr="002700CA" w:rsidRDefault="002700CA" w:rsidP="002700CA">
            <w:pPr>
              <w:pStyle w:val="ad"/>
              <w:spacing w:before="0" w:after="0"/>
              <w:ind w:firstLine="0"/>
              <w:jc w:val="center"/>
              <w:rPr>
                <w:sz w:val="20"/>
                <w:szCs w:val="20"/>
              </w:rPr>
            </w:pPr>
            <w:r>
              <w:rPr>
                <w:sz w:val="20"/>
                <w:szCs w:val="20"/>
              </w:rPr>
              <w:t>Сонгутидон</w:t>
            </w:r>
          </w:p>
        </w:tc>
        <w:tc>
          <w:tcPr>
            <w:tcW w:w="1373" w:type="dxa"/>
          </w:tcPr>
          <w:p w14:paraId="7EF0231B" w14:textId="7C15932A" w:rsidR="002700CA" w:rsidRPr="002700CA" w:rsidRDefault="00824796" w:rsidP="00824796">
            <w:pPr>
              <w:pStyle w:val="ad"/>
              <w:spacing w:before="0" w:after="0"/>
              <w:ind w:firstLine="0"/>
              <w:jc w:val="center"/>
              <w:rPr>
                <w:sz w:val="20"/>
                <w:szCs w:val="20"/>
              </w:rPr>
            </w:pPr>
            <w:r>
              <w:rPr>
                <w:sz w:val="20"/>
                <w:szCs w:val="20"/>
              </w:rPr>
              <w:t>2</w:t>
            </w:r>
          </w:p>
        </w:tc>
        <w:tc>
          <w:tcPr>
            <w:tcW w:w="1373" w:type="dxa"/>
          </w:tcPr>
          <w:p w14:paraId="5D7FC8C7" w14:textId="06689AF9" w:rsidR="002700CA" w:rsidRPr="002700CA" w:rsidRDefault="00824796" w:rsidP="00824796">
            <w:pPr>
              <w:pStyle w:val="ad"/>
              <w:spacing w:before="0" w:after="0"/>
              <w:ind w:firstLine="0"/>
              <w:jc w:val="center"/>
              <w:rPr>
                <w:sz w:val="20"/>
                <w:szCs w:val="20"/>
              </w:rPr>
            </w:pPr>
            <w:r>
              <w:rPr>
                <w:sz w:val="20"/>
                <w:szCs w:val="20"/>
              </w:rPr>
              <w:t>2</w:t>
            </w:r>
          </w:p>
        </w:tc>
        <w:tc>
          <w:tcPr>
            <w:tcW w:w="1373" w:type="dxa"/>
          </w:tcPr>
          <w:p w14:paraId="0A4671CF" w14:textId="268F3786" w:rsidR="002700CA" w:rsidRPr="002700CA" w:rsidRDefault="00824796" w:rsidP="00824796">
            <w:pPr>
              <w:pStyle w:val="ad"/>
              <w:spacing w:before="0" w:after="0"/>
              <w:ind w:firstLine="0"/>
              <w:jc w:val="center"/>
              <w:rPr>
                <w:sz w:val="20"/>
                <w:szCs w:val="20"/>
              </w:rPr>
            </w:pPr>
            <w:r>
              <w:rPr>
                <w:sz w:val="20"/>
                <w:szCs w:val="20"/>
              </w:rPr>
              <w:t>–</w:t>
            </w:r>
          </w:p>
        </w:tc>
        <w:tc>
          <w:tcPr>
            <w:tcW w:w="1374" w:type="dxa"/>
          </w:tcPr>
          <w:p w14:paraId="4B88BACF" w14:textId="5BC9DC00" w:rsidR="002700CA" w:rsidRPr="002700CA" w:rsidRDefault="00824796" w:rsidP="00824796">
            <w:pPr>
              <w:pStyle w:val="ad"/>
              <w:spacing w:before="0" w:after="0"/>
              <w:ind w:firstLine="0"/>
              <w:jc w:val="center"/>
              <w:rPr>
                <w:sz w:val="20"/>
                <w:szCs w:val="20"/>
              </w:rPr>
            </w:pPr>
            <w:r>
              <w:rPr>
                <w:sz w:val="20"/>
                <w:szCs w:val="20"/>
              </w:rPr>
              <w:t>–</w:t>
            </w:r>
          </w:p>
        </w:tc>
      </w:tr>
      <w:tr w:rsidR="002700CA" w:rsidRPr="002700CA" w14:paraId="3E67DD80" w14:textId="77777777" w:rsidTr="002700CA">
        <w:tc>
          <w:tcPr>
            <w:tcW w:w="1526" w:type="dxa"/>
          </w:tcPr>
          <w:p w14:paraId="05598090" w14:textId="60A88A66" w:rsidR="002700CA" w:rsidRPr="002700CA" w:rsidRDefault="002700CA" w:rsidP="002700CA">
            <w:pPr>
              <w:pStyle w:val="ad"/>
              <w:spacing w:before="0" w:after="0"/>
              <w:ind w:firstLine="0"/>
              <w:rPr>
                <w:sz w:val="20"/>
                <w:szCs w:val="20"/>
              </w:rPr>
            </w:pPr>
            <w:r>
              <w:rPr>
                <w:sz w:val="20"/>
                <w:szCs w:val="20"/>
              </w:rPr>
              <w:t>Д</w:t>
            </w:r>
            <w:r w:rsidRPr="002700CA">
              <w:rPr>
                <w:sz w:val="20"/>
                <w:szCs w:val="20"/>
              </w:rPr>
              <w:t>аргомидон</w:t>
            </w:r>
          </w:p>
        </w:tc>
        <w:tc>
          <w:tcPr>
            <w:tcW w:w="850" w:type="dxa"/>
          </w:tcPr>
          <w:p w14:paraId="55A5D294" w14:textId="77F4D8DD" w:rsidR="002700CA" w:rsidRPr="002700CA" w:rsidRDefault="002700CA" w:rsidP="002700CA">
            <w:pPr>
              <w:pStyle w:val="ad"/>
              <w:spacing w:before="0" w:after="0"/>
              <w:ind w:firstLine="0"/>
              <w:jc w:val="center"/>
              <w:rPr>
                <w:sz w:val="20"/>
                <w:szCs w:val="20"/>
              </w:rPr>
            </w:pPr>
            <w:r>
              <w:rPr>
                <w:sz w:val="20"/>
                <w:szCs w:val="20"/>
              </w:rPr>
              <w:t>10</w:t>
            </w:r>
          </w:p>
        </w:tc>
        <w:tc>
          <w:tcPr>
            <w:tcW w:w="1701" w:type="dxa"/>
          </w:tcPr>
          <w:p w14:paraId="558C4F6E" w14:textId="4B0AD68D" w:rsidR="002700CA" w:rsidRPr="002700CA" w:rsidRDefault="002700CA" w:rsidP="002700CA">
            <w:pPr>
              <w:pStyle w:val="ad"/>
              <w:spacing w:before="0" w:after="0"/>
              <w:ind w:firstLine="0"/>
              <w:jc w:val="center"/>
              <w:rPr>
                <w:sz w:val="20"/>
                <w:szCs w:val="20"/>
              </w:rPr>
            </w:pPr>
            <w:r w:rsidRPr="00346FB2">
              <w:rPr>
                <w:sz w:val="20"/>
                <w:szCs w:val="20"/>
              </w:rPr>
              <w:t>Сонгутидон</w:t>
            </w:r>
          </w:p>
        </w:tc>
        <w:tc>
          <w:tcPr>
            <w:tcW w:w="1373" w:type="dxa"/>
          </w:tcPr>
          <w:p w14:paraId="02D01CBC" w14:textId="62BBA293" w:rsidR="002700CA" w:rsidRPr="002700CA" w:rsidRDefault="00824796" w:rsidP="00824796">
            <w:pPr>
              <w:pStyle w:val="ad"/>
              <w:spacing w:before="0" w:after="0"/>
              <w:ind w:firstLine="0"/>
              <w:jc w:val="center"/>
              <w:rPr>
                <w:sz w:val="20"/>
                <w:szCs w:val="20"/>
              </w:rPr>
            </w:pPr>
            <w:r>
              <w:rPr>
                <w:sz w:val="20"/>
                <w:szCs w:val="20"/>
              </w:rPr>
              <w:t>7</w:t>
            </w:r>
          </w:p>
        </w:tc>
        <w:tc>
          <w:tcPr>
            <w:tcW w:w="1373" w:type="dxa"/>
          </w:tcPr>
          <w:p w14:paraId="04EB0FBF" w14:textId="760E0943" w:rsidR="002700CA" w:rsidRPr="002700CA" w:rsidRDefault="00824796" w:rsidP="00824796">
            <w:pPr>
              <w:pStyle w:val="ad"/>
              <w:spacing w:before="0" w:after="0"/>
              <w:ind w:firstLine="0"/>
              <w:jc w:val="center"/>
              <w:rPr>
                <w:sz w:val="20"/>
                <w:szCs w:val="20"/>
              </w:rPr>
            </w:pPr>
            <w:r>
              <w:rPr>
                <w:sz w:val="20"/>
                <w:szCs w:val="20"/>
              </w:rPr>
              <w:t>9</w:t>
            </w:r>
          </w:p>
        </w:tc>
        <w:tc>
          <w:tcPr>
            <w:tcW w:w="1373" w:type="dxa"/>
          </w:tcPr>
          <w:p w14:paraId="48C7D5C0" w14:textId="5F51C94C" w:rsidR="002700CA" w:rsidRPr="002700CA" w:rsidRDefault="00824796" w:rsidP="00824796">
            <w:pPr>
              <w:pStyle w:val="ad"/>
              <w:spacing w:before="0" w:after="0"/>
              <w:ind w:firstLine="0"/>
              <w:jc w:val="center"/>
              <w:rPr>
                <w:sz w:val="20"/>
                <w:szCs w:val="20"/>
              </w:rPr>
            </w:pPr>
            <w:r>
              <w:rPr>
                <w:sz w:val="20"/>
                <w:szCs w:val="20"/>
              </w:rPr>
              <w:t>4</w:t>
            </w:r>
          </w:p>
        </w:tc>
        <w:tc>
          <w:tcPr>
            <w:tcW w:w="1374" w:type="dxa"/>
          </w:tcPr>
          <w:p w14:paraId="355FFC89" w14:textId="0AA4760B" w:rsidR="002700CA" w:rsidRPr="002700CA" w:rsidRDefault="00824796" w:rsidP="00824796">
            <w:pPr>
              <w:pStyle w:val="ad"/>
              <w:spacing w:before="0" w:after="0"/>
              <w:ind w:firstLine="0"/>
              <w:jc w:val="center"/>
              <w:rPr>
                <w:sz w:val="20"/>
                <w:szCs w:val="20"/>
              </w:rPr>
            </w:pPr>
            <w:r>
              <w:rPr>
                <w:sz w:val="20"/>
                <w:szCs w:val="20"/>
              </w:rPr>
              <w:t>5,5</w:t>
            </w:r>
          </w:p>
        </w:tc>
      </w:tr>
      <w:tr w:rsidR="002700CA" w:rsidRPr="002700CA" w14:paraId="55603EE4" w14:textId="77777777" w:rsidTr="002700CA">
        <w:tc>
          <w:tcPr>
            <w:tcW w:w="1526" w:type="dxa"/>
          </w:tcPr>
          <w:p w14:paraId="31A94726" w14:textId="07C1CC10" w:rsidR="002700CA" w:rsidRPr="002700CA" w:rsidRDefault="002700CA" w:rsidP="002700CA">
            <w:pPr>
              <w:pStyle w:val="ad"/>
              <w:spacing w:before="0" w:after="0"/>
              <w:ind w:firstLine="0"/>
              <w:rPr>
                <w:sz w:val="20"/>
                <w:szCs w:val="20"/>
              </w:rPr>
            </w:pPr>
            <w:r w:rsidRPr="002700CA">
              <w:rPr>
                <w:sz w:val="20"/>
                <w:szCs w:val="20"/>
              </w:rPr>
              <w:t>Халбиатидон</w:t>
            </w:r>
          </w:p>
        </w:tc>
        <w:tc>
          <w:tcPr>
            <w:tcW w:w="850" w:type="dxa"/>
          </w:tcPr>
          <w:p w14:paraId="461B59DE" w14:textId="07308D5A" w:rsidR="002700CA" w:rsidRPr="002700CA" w:rsidRDefault="002700CA" w:rsidP="002700CA">
            <w:pPr>
              <w:pStyle w:val="ad"/>
              <w:spacing w:before="0" w:after="0"/>
              <w:ind w:firstLine="0"/>
              <w:jc w:val="center"/>
              <w:rPr>
                <w:sz w:val="20"/>
                <w:szCs w:val="20"/>
              </w:rPr>
            </w:pPr>
            <w:r>
              <w:rPr>
                <w:sz w:val="20"/>
                <w:szCs w:val="20"/>
              </w:rPr>
              <w:t>3</w:t>
            </w:r>
          </w:p>
        </w:tc>
        <w:tc>
          <w:tcPr>
            <w:tcW w:w="1701" w:type="dxa"/>
          </w:tcPr>
          <w:p w14:paraId="2253640E" w14:textId="79D5CC64" w:rsidR="002700CA" w:rsidRPr="002700CA" w:rsidRDefault="002700CA" w:rsidP="002700CA">
            <w:pPr>
              <w:pStyle w:val="ad"/>
              <w:spacing w:before="0" w:after="0"/>
              <w:ind w:firstLine="0"/>
              <w:jc w:val="center"/>
              <w:rPr>
                <w:sz w:val="20"/>
                <w:szCs w:val="20"/>
              </w:rPr>
            </w:pPr>
            <w:r w:rsidRPr="00346FB2">
              <w:rPr>
                <w:sz w:val="20"/>
                <w:szCs w:val="20"/>
              </w:rPr>
              <w:t>Сонгутидон</w:t>
            </w:r>
          </w:p>
        </w:tc>
        <w:tc>
          <w:tcPr>
            <w:tcW w:w="1373" w:type="dxa"/>
          </w:tcPr>
          <w:p w14:paraId="74322EB8" w14:textId="5358C608" w:rsidR="002700CA" w:rsidRPr="002700CA" w:rsidRDefault="00824796" w:rsidP="00824796">
            <w:pPr>
              <w:pStyle w:val="ad"/>
              <w:spacing w:before="0" w:after="0"/>
              <w:ind w:firstLine="0"/>
              <w:jc w:val="center"/>
              <w:rPr>
                <w:sz w:val="20"/>
                <w:szCs w:val="20"/>
              </w:rPr>
            </w:pPr>
            <w:r>
              <w:rPr>
                <w:sz w:val="20"/>
                <w:szCs w:val="20"/>
              </w:rPr>
              <w:t>2</w:t>
            </w:r>
          </w:p>
        </w:tc>
        <w:tc>
          <w:tcPr>
            <w:tcW w:w="1373" w:type="dxa"/>
          </w:tcPr>
          <w:p w14:paraId="44374D8B" w14:textId="13864222" w:rsidR="002700CA" w:rsidRPr="002700CA" w:rsidRDefault="00824796" w:rsidP="00824796">
            <w:pPr>
              <w:pStyle w:val="ad"/>
              <w:spacing w:before="0" w:after="0"/>
              <w:ind w:firstLine="0"/>
              <w:jc w:val="center"/>
              <w:rPr>
                <w:sz w:val="20"/>
                <w:szCs w:val="20"/>
              </w:rPr>
            </w:pPr>
            <w:r>
              <w:rPr>
                <w:sz w:val="20"/>
                <w:szCs w:val="20"/>
              </w:rPr>
              <w:t>4</w:t>
            </w:r>
          </w:p>
        </w:tc>
        <w:tc>
          <w:tcPr>
            <w:tcW w:w="1373" w:type="dxa"/>
          </w:tcPr>
          <w:p w14:paraId="18A69B59" w14:textId="5FA45C99" w:rsidR="002700CA" w:rsidRPr="002700CA" w:rsidRDefault="00824796" w:rsidP="00824796">
            <w:pPr>
              <w:pStyle w:val="ad"/>
              <w:spacing w:before="0" w:after="0"/>
              <w:ind w:firstLine="0"/>
              <w:jc w:val="center"/>
              <w:rPr>
                <w:sz w:val="20"/>
                <w:szCs w:val="20"/>
              </w:rPr>
            </w:pPr>
            <w:r>
              <w:rPr>
                <w:sz w:val="20"/>
                <w:szCs w:val="20"/>
              </w:rPr>
              <w:t>1</w:t>
            </w:r>
          </w:p>
        </w:tc>
        <w:tc>
          <w:tcPr>
            <w:tcW w:w="1374" w:type="dxa"/>
          </w:tcPr>
          <w:p w14:paraId="4AA2749B" w14:textId="625132E6" w:rsidR="002700CA" w:rsidRPr="002700CA" w:rsidRDefault="00824796" w:rsidP="00824796">
            <w:pPr>
              <w:pStyle w:val="ad"/>
              <w:spacing w:before="0" w:after="0"/>
              <w:ind w:firstLine="0"/>
              <w:jc w:val="center"/>
              <w:rPr>
                <w:sz w:val="20"/>
                <w:szCs w:val="20"/>
              </w:rPr>
            </w:pPr>
            <w:r>
              <w:rPr>
                <w:sz w:val="20"/>
                <w:szCs w:val="20"/>
              </w:rPr>
              <w:t>1</w:t>
            </w:r>
          </w:p>
        </w:tc>
      </w:tr>
      <w:tr w:rsidR="002700CA" w:rsidRPr="002700CA" w14:paraId="0325CD9D" w14:textId="77777777" w:rsidTr="002700CA">
        <w:tc>
          <w:tcPr>
            <w:tcW w:w="1526" w:type="dxa"/>
          </w:tcPr>
          <w:p w14:paraId="413EDA0D" w14:textId="30BE2C86" w:rsidR="002700CA" w:rsidRPr="002700CA" w:rsidRDefault="002700CA" w:rsidP="002700CA">
            <w:pPr>
              <w:pStyle w:val="ad"/>
              <w:spacing w:before="0" w:after="0"/>
              <w:ind w:firstLine="0"/>
              <w:rPr>
                <w:sz w:val="20"/>
                <w:szCs w:val="20"/>
              </w:rPr>
            </w:pPr>
            <w:r w:rsidRPr="002700CA">
              <w:rPr>
                <w:sz w:val="20"/>
                <w:szCs w:val="20"/>
              </w:rPr>
              <w:t>Комидон</w:t>
            </w:r>
          </w:p>
        </w:tc>
        <w:tc>
          <w:tcPr>
            <w:tcW w:w="850" w:type="dxa"/>
          </w:tcPr>
          <w:p w14:paraId="23400AB4" w14:textId="04CC673B" w:rsidR="002700CA" w:rsidRPr="002700CA" w:rsidRDefault="002700CA" w:rsidP="002700CA">
            <w:pPr>
              <w:pStyle w:val="ad"/>
              <w:spacing w:before="0" w:after="0"/>
              <w:ind w:firstLine="0"/>
              <w:jc w:val="center"/>
              <w:rPr>
                <w:sz w:val="20"/>
                <w:szCs w:val="20"/>
              </w:rPr>
            </w:pPr>
            <w:r>
              <w:rPr>
                <w:sz w:val="20"/>
                <w:szCs w:val="20"/>
              </w:rPr>
              <w:t>10</w:t>
            </w:r>
          </w:p>
        </w:tc>
        <w:tc>
          <w:tcPr>
            <w:tcW w:w="1701" w:type="dxa"/>
          </w:tcPr>
          <w:p w14:paraId="6AE75708" w14:textId="1A0F0B1F" w:rsidR="002700CA" w:rsidRPr="002700CA" w:rsidRDefault="002700CA" w:rsidP="002700CA">
            <w:pPr>
              <w:pStyle w:val="ad"/>
              <w:spacing w:before="0" w:after="0"/>
              <w:ind w:firstLine="0"/>
              <w:jc w:val="center"/>
              <w:rPr>
                <w:sz w:val="20"/>
                <w:szCs w:val="20"/>
              </w:rPr>
            </w:pPr>
            <w:r w:rsidRPr="00346FB2">
              <w:rPr>
                <w:sz w:val="20"/>
                <w:szCs w:val="20"/>
              </w:rPr>
              <w:t>Сонгутидон</w:t>
            </w:r>
          </w:p>
        </w:tc>
        <w:tc>
          <w:tcPr>
            <w:tcW w:w="1373" w:type="dxa"/>
          </w:tcPr>
          <w:p w14:paraId="4802BE39" w14:textId="0FB1F893" w:rsidR="002700CA" w:rsidRPr="002700CA" w:rsidRDefault="00824796" w:rsidP="00824796">
            <w:pPr>
              <w:pStyle w:val="ad"/>
              <w:spacing w:before="0" w:after="0"/>
              <w:ind w:firstLine="0"/>
              <w:jc w:val="center"/>
              <w:rPr>
                <w:sz w:val="20"/>
                <w:szCs w:val="20"/>
              </w:rPr>
            </w:pPr>
            <w:r>
              <w:rPr>
                <w:sz w:val="20"/>
                <w:szCs w:val="20"/>
              </w:rPr>
              <w:t>3</w:t>
            </w:r>
          </w:p>
        </w:tc>
        <w:tc>
          <w:tcPr>
            <w:tcW w:w="1373" w:type="dxa"/>
          </w:tcPr>
          <w:p w14:paraId="2C487556" w14:textId="20A3D052" w:rsidR="002700CA" w:rsidRPr="002700CA" w:rsidRDefault="00824796" w:rsidP="00824796">
            <w:pPr>
              <w:pStyle w:val="ad"/>
              <w:spacing w:before="0" w:after="0"/>
              <w:ind w:firstLine="0"/>
              <w:jc w:val="center"/>
              <w:rPr>
                <w:sz w:val="20"/>
                <w:szCs w:val="20"/>
              </w:rPr>
            </w:pPr>
            <w:r>
              <w:rPr>
                <w:sz w:val="20"/>
                <w:szCs w:val="20"/>
              </w:rPr>
              <w:t>4</w:t>
            </w:r>
          </w:p>
        </w:tc>
        <w:tc>
          <w:tcPr>
            <w:tcW w:w="1373" w:type="dxa"/>
          </w:tcPr>
          <w:p w14:paraId="72CA3BE8" w14:textId="3F813A51" w:rsidR="002700CA" w:rsidRPr="002700CA" w:rsidRDefault="00824796" w:rsidP="00824796">
            <w:pPr>
              <w:pStyle w:val="ad"/>
              <w:spacing w:before="0" w:after="0"/>
              <w:ind w:firstLine="0"/>
              <w:jc w:val="center"/>
              <w:rPr>
                <w:sz w:val="20"/>
                <w:szCs w:val="20"/>
              </w:rPr>
            </w:pPr>
            <w:r>
              <w:rPr>
                <w:sz w:val="20"/>
                <w:szCs w:val="20"/>
              </w:rPr>
              <w:t>4</w:t>
            </w:r>
          </w:p>
        </w:tc>
        <w:tc>
          <w:tcPr>
            <w:tcW w:w="1374" w:type="dxa"/>
          </w:tcPr>
          <w:p w14:paraId="5369210D" w14:textId="601A9684" w:rsidR="002700CA" w:rsidRPr="002700CA" w:rsidRDefault="00824796" w:rsidP="00824796">
            <w:pPr>
              <w:pStyle w:val="ad"/>
              <w:spacing w:before="0" w:after="0"/>
              <w:ind w:firstLine="0"/>
              <w:jc w:val="center"/>
              <w:rPr>
                <w:sz w:val="20"/>
                <w:szCs w:val="20"/>
              </w:rPr>
            </w:pPr>
            <w:r>
              <w:rPr>
                <w:sz w:val="20"/>
                <w:szCs w:val="20"/>
              </w:rPr>
              <w:t>7</w:t>
            </w:r>
          </w:p>
        </w:tc>
      </w:tr>
      <w:tr w:rsidR="002700CA" w:rsidRPr="002700CA" w14:paraId="442ABD59" w14:textId="77777777" w:rsidTr="002700CA">
        <w:tc>
          <w:tcPr>
            <w:tcW w:w="1526" w:type="dxa"/>
          </w:tcPr>
          <w:p w14:paraId="5C4DA400" w14:textId="0ABED8B0" w:rsidR="002700CA" w:rsidRPr="002700CA" w:rsidRDefault="002700CA" w:rsidP="002700CA">
            <w:pPr>
              <w:pStyle w:val="ad"/>
              <w:spacing w:before="0" w:after="0"/>
              <w:ind w:firstLine="0"/>
              <w:rPr>
                <w:sz w:val="20"/>
                <w:szCs w:val="20"/>
              </w:rPr>
            </w:pPr>
            <w:r w:rsidRPr="002700CA">
              <w:rPr>
                <w:sz w:val="20"/>
                <w:szCs w:val="20"/>
              </w:rPr>
              <w:t>Тумамдон</w:t>
            </w:r>
          </w:p>
        </w:tc>
        <w:tc>
          <w:tcPr>
            <w:tcW w:w="850" w:type="dxa"/>
          </w:tcPr>
          <w:p w14:paraId="29997509" w14:textId="30A10532" w:rsidR="002700CA" w:rsidRPr="002700CA" w:rsidRDefault="002700CA" w:rsidP="002700CA">
            <w:pPr>
              <w:pStyle w:val="ad"/>
              <w:spacing w:before="0" w:after="0"/>
              <w:ind w:firstLine="0"/>
              <w:jc w:val="center"/>
              <w:rPr>
                <w:sz w:val="20"/>
                <w:szCs w:val="20"/>
              </w:rPr>
            </w:pPr>
            <w:r>
              <w:rPr>
                <w:sz w:val="20"/>
                <w:szCs w:val="20"/>
              </w:rPr>
              <w:t>5</w:t>
            </w:r>
          </w:p>
        </w:tc>
        <w:tc>
          <w:tcPr>
            <w:tcW w:w="1701" w:type="dxa"/>
          </w:tcPr>
          <w:p w14:paraId="7F2BAD5D" w14:textId="4E2A623A" w:rsidR="002700CA" w:rsidRPr="002700CA" w:rsidRDefault="002700CA" w:rsidP="002700CA">
            <w:pPr>
              <w:pStyle w:val="ad"/>
              <w:spacing w:before="0" w:after="0"/>
              <w:ind w:firstLine="0"/>
              <w:jc w:val="center"/>
              <w:rPr>
                <w:sz w:val="20"/>
                <w:szCs w:val="20"/>
              </w:rPr>
            </w:pPr>
            <w:r w:rsidRPr="00346FB2">
              <w:rPr>
                <w:sz w:val="20"/>
                <w:szCs w:val="20"/>
              </w:rPr>
              <w:t>Сонгутидон</w:t>
            </w:r>
          </w:p>
        </w:tc>
        <w:tc>
          <w:tcPr>
            <w:tcW w:w="1373" w:type="dxa"/>
          </w:tcPr>
          <w:p w14:paraId="49A6B37C" w14:textId="70544373" w:rsidR="002700CA" w:rsidRPr="002700CA" w:rsidRDefault="00824796" w:rsidP="00824796">
            <w:pPr>
              <w:pStyle w:val="ad"/>
              <w:spacing w:before="0" w:after="0"/>
              <w:ind w:firstLine="0"/>
              <w:jc w:val="center"/>
              <w:rPr>
                <w:sz w:val="20"/>
                <w:szCs w:val="20"/>
              </w:rPr>
            </w:pPr>
            <w:r>
              <w:rPr>
                <w:sz w:val="20"/>
                <w:szCs w:val="20"/>
              </w:rPr>
              <w:t>2</w:t>
            </w:r>
          </w:p>
        </w:tc>
        <w:tc>
          <w:tcPr>
            <w:tcW w:w="1373" w:type="dxa"/>
          </w:tcPr>
          <w:p w14:paraId="1B4068B3" w14:textId="37659521" w:rsidR="002700CA" w:rsidRPr="002700CA" w:rsidRDefault="00824796" w:rsidP="00824796">
            <w:pPr>
              <w:pStyle w:val="ad"/>
              <w:spacing w:before="0" w:after="0"/>
              <w:ind w:firstLine="0"/>
              <w:jc w:val="center"/>
              <w:rPr>
                <w:sz w:val="20"/>
                <w:szCs w:val="20"/>
              </w:rPr>
            </w:pPr>
            <w:r>
              <w:rPr>
                <w:sz w:val="20"/>
                <w:szCs w:val="20"/>
              </w:rPr>
              <w:t>2,5</w:t>
            </w:r>
          </w:p>
        </w:tc>
        <w:tc>
          <w:tcPr>
            <w:tcW w:w="1373" w:type="dxa"/>
          </w:tcPr>
          <w:p w14:paraId="10FD6DE7" w14:textId="5BA6FC02" w:rsidR="002700CA" w:rsidRPr="002700CA" w:rsidRDefault="00824796" w:rsidP="00824796">
            <w:pPr>
              <w:pStyle w:val="ad"/>
              <w:spacing w:before="0" w:after="0"/>
              <w:ind w:firstLine="0"/>
              <w:jc w:val="center"/>
              <w:rPr>
                <w:sz w:val="20"/>
                <w:szCs w:val="20"/>
              </w:rPr>
            </w:pPr>
            <w:r>
              <w:rPr>
                <w:sz w:val="20"/>
                <w:szCs w:val="20"/>
              </w:rPr>
              <w:t>2</w:t>
            </w:r>
          </w:p>
        </w:tc>
        <w:tc>
          <w:tcPr>
            <w:tcW w:w="1374" w:type="dxa"/>
          </w:tcPr>
          <w:p w14:paraId="656DE658" w14:textId="770D348B" w:rsidR="002700CA" w:rsidRPr="002700CA" w:rsidRDefault="00824796" w:rsidP="00824796">
            <w:pPr>
              <w:pStyle w:val="ad"/>
              <w:spacing w:before="0" w:after="0"/>
              <w:ind w:firstLine="0"/>
              <w:jc w:val="center"/>
              <w:rPr>
                <w:sz w:val="20"/>
                <w:szCs w:val="20"/>
              </w:rPr>
            </w:pPr>
            <w:r>
              <w:rPr>
                <w:sz w:val="20"/>
                <w:szCs w:val="20"/>
              </w:rPr>
              <w:t>3</w:t>
            </w:r>
          </w:p>
        </w:tc>
      </w:tr>
      <w:tr w:rsidR="002700CA" w:rsidRPr="002700CA" w14:paraId="495075B0" w14:textId="77777777" w:rsidTr="002700CA">
        <w:tc>
          <w:tcPr>
            <w:tcW w:w="1526" w:type="dxa"/>
          </w:tcPr>
          <w:p w14:paraId="36AED114" w14:textId="568BA0C4" w:rsidR="002700CA" w:rsidRPr="002700CA" w:rsidRDefault="002700CA" w:rsidP="002700CA">
            <w:pPr>
              <w:pStyle w:val="ad"/>
              <w:spacing w:before="0" w:after="0"/>
              <w:ind w:firstLine="0"/>
              <w:rPr>
                <w:sz w:val="20"/>
                <w:szCs w:val="20"/>
              </w:rPr>
            </w:pPr>
            <w:r w:rsidRPr="002700CA">
              <w:rPr>
                <w:sz w:val="20"/>
                <w:szCs w:val="20"/>
              </w:rPr>
              <w:t>Сардидон</w:t>
            </w:r>
          </w:p>
        </w:tc>
        <w:tc>
          <w:tcPr>
            <w:tcW w:w="850" w:type="dxa"/>
          </w:tcPr>
          <w:p w14:paraId="6B97CC9F" w14:textId="3FB60783" w:rsidR="002700CA" w:rsidRPr="002700CA" w:rsidRDefault="002700CA" w:rsidP="002700CA">
            <w:pPr>
              <w:pStyle w:val="ad"/>
              <w:spacing w:before="0" w:after="0"/>
              <w:ind w:firstLine="0"/>
              <w:jc w:val="center"/>
              <w:rPr>
                <w:sz w:val="20"/>
                <w:szCs w:val="20"/>
              </w:rPr>
            </w:pPr>
            <w:r>
              <w:rPr>
                <w:sz w:val="20"/>
                <w:szCs w:val="20"/>
              </w:rPr>
              <w:t>11</w:t>
            </w:r>
          </w:p>
        </w:tc>
        <w:tc>
          <w:tcPr>
            <w:tcW w:w="1701" w:type="dxa"/>
          </w:tcPr>
          <w:p w14:paraId="3991E03B" w14:textId="4B072D3A" w:rsidR="002700CA" w:rsidRPr="002700CA" w:rsidRDefault="002700CA" w:rsidP="002700CA">
            <w:pPr>
              <w:pStyle w:val="ad"/>
              <w:spacing w:before="0" w:after="0"/>
              <w:ind w:firstLine="0"/>
              <w:jc w:val="center"/>
              <w:rPr>
                <w:sz w:val="20"/>
                <w:szCs w:val="20"/>
              </w:rPr>
            </w:pPr>
            <w:r w:rsidRPr="00346FB2">
              <w:rPr>
                <w:sz w:val="20"/>
                <w:szCs w:val="20"/>
              </w:rPr>
              <w:t>Сонгутидон</w:t>
            </w:r>
          </w:p>
        </w:tc>
        <w:tc>
          <w:tcPr>
            <w:tcW w:w="1373" w:type="dxa"/>
          </w:tcPr>
          <w:p w14:paraId="2C5403A3" w14:textId="6BAC77EE" w:rsidR="002700CA" w:rsidRPr="002700CA" w:rsidRDefault="00824796" w:rsidP="00824796">
            <w:pPr>
              <w:pStyle w:val="ad"/>
              <w:spacing w:before="0" w:after="0"/>
              <w:ind w:firstLine="0"/>
              <w:jc w:val="center"/>
              <w:rPr>
                <w:sz w:val="20"/>
                <w:szCs w:val="20"/>
              </w:rPr>
            </w:pPr>
            <w:r>
              <w:rPr>
                <w:sz w:val="20"/>
                <w:szCs w:val="20"/>
              </w:rPr>
              <w:t>–</w:t>
            </w:r>
          </w:p>
        </w:tc>
        <w:tc>
          <w:tcPr>
            <w:tcW w:w="1373" w:type="dxa"/>
          </w:tcPr>
          <w:p w14:paraId="2E1C53A4" w14:textId="4F16E46F" w:rsidR="002700CA" w:rsidRPr="002700CA" w:rsidRDefault="00824796" w:rsidP="00824796">
            <w:pPr>
              <w:pStyle w:val="ad"/>
              <w:spacing w:before="0" w:after="0"/>
              <w:ind w:firstLine="0"/>
              <w:jc w:val="center"/>
              <w:rPr>
                <w:sz w:val="20"/>
                <w:szCs w:val="20"/>
              </w:rPr>
            </w:pPr>
            <w:r>
              <w:rPr>
                <w:sz w:val="20"/>
                <w:szCs w:val="20"/>
              </w:rPr>
              <w:t>–</w:t>
            </w:r>
          </w:p>
        </w:tc>
        <w:tc>
          <w:tcPr>
            <w:tcW w:w="1373" w:type="dxa"/>
          </w:tcPr>
          <w:p w14:paraId="0FC182BD" w14:textId="301EB69D" w:rsidR="002700CA" w:rsidRPr="002700CA" w:rsidRDefault="00824796" w:rsidP="00824796">
            <w:pPr>
              <w:pStyle w:val="ad"/>
              <w:spacing w:before="0" w:after="0"/>
              <w:ind w:firstLine="0"/>
              <w:jc w:val="center"/>
              <w:rPr>
                <w:sz w:val="20"/>
                <w:szCs w:val="20"/>
              </w:rPr>
            </w:pPr>
            <w:r>
              <w:rPr>
                <w:sz w:val="20"/>
                <w:szCs w:val="20"/>
              </w:rPr>
              <w:t>2</w:t>
            </w:r>
          </w:p>
        </w:tc>
        <w:tc>
          <w:tcPr>
            <w:tcW w:w="1374" w:type="dxa"/>
          </w:tcPr>
          <w:p w14:paraId="0DC13D11" w14:textId="50A5BC98" w:rsidR="002700CA" w:rsidRPr="002700CA" w:rsidRDefault="00824796" w:rsidP="00824796">
            <w:pPr>
              <w:pStyle w:val="ad"/>
              <w:spacing w:before="0" w:after="0"/>
              <w:ind w:firstLine="0"/>
              <w:jc w:val="center"/>
              <w:rPr>
                <w:sz w:val="20"/>
                <w:szCs w:val="20"/>
              </w:rPr>
            </w:pPr>
            <w:r>
              <w:rPr>
                <w:sz w:val="20"/>
                <w:szCs w:val="20"/>
              </w:rPr>
              <w:t>3</w:t>
            </w:r>
          </w:p>
        </w:tc>
      </w:tr>
      <w:tr w:rsidR="002700CA" w:rsidRPr="002700CA" w14:paraId="0C1CAE47" w14:textId="77777777" w:rsidTr="002700CA">
        <w:tc>
          <w:tcPr>
            <w:tcW w:w="1526" w:type="dxa"/>
          </w:tcPr>
          <w:p w14:paraId="2EBFC9D7" w14:textId="45A36E52" w:rsidR="002700CA" w:rsidRPr="002700CA" w:rsidRDefault="002700CA" w:rsidP="002700CA">
            <w:pPr>
              <w:pStyle w:val="ad"/>
              <w:spacing w:before="0" w:after="0"/>
              <w:ind w:firstLine="0"/>
              <w:rPr>
                <w:sz w:val="20"/>
                <w:szCs w:val="20"/>
              </w:rPr>
            </w:pPr>
            <w:r w:rsidRPr="002700CA">
              <w:rPr>
                <w:sz w:val="20"/>
                <w:szCs w:val="20"/>
              </w:rPr>
              <w:t>Уакацидон</w:t>
            </w:r>
          </w:p>
        </w:tc>
        <w:tc>
          <w:tcPr>
            <w:tcW w:w="850" w:type="dxa"/>
          </w:tcPr>
          <w:p w14:paraId="0EAEFBF9" w14:textId="15D20AA1" w:rsidR="002700CA" w:rsidRPr="002700CA" w:rsidRDefault="002700CA" w:rsidP="002700CA">
            <w:pPr>
              <w:pStyle w:val="ad"/>
              <w:spacing w:before="0" w:after="0"/>
              <w:ind w:firstLine="0"/>
              <w:jc w:val="center"/>
              <w:rPr>
                <w:sz w:val="20"/>
                <w:szCs w:val="20"/>
              </w:rPr>
            </w:pPr>
            <w:r>
              <w:rPr>
                <w:sz w:val="20"/>
                <w:szCs w:val="20"/>
              </w:rPr>
              <w:t>4,5</w:t>
            </w:r>
          </w:p>
        </w:tc>
        <w:tc>
          <w:tcPr>
            <w:tcW w:w="1701" w:type="dxa"/>
          </w:tcPr>
          <w:p w14:paraId="6A054224" w14:textId="6D5EE1F5" w:rsidR="002700CA" w:rsidRPr="002700CA" w:rsidRDefault="002700CA" w:rsidP="002700CA">
            <w:pPr>
              <w:pStyle w:val="ad"/>
              <w:spacing w:before="0" w:after="0"/>
              <w:ind w:firstLine="0"/>
              <w:jc w:val="center"/>
              <w:rPr>
                <w:sz w:val="20"/>
                <w:szCs w:val="20"/>
              </w:rPr>
            </w:pPr>
            <w:r w:rsidRPr="00346FB2">
              <w:rPr>
                <w:sz w:val="20"/>
                <w:szCs w:val="20"/>
              </w:rPr>
              <w:t>Сонгутидон</w:t>
            </w:r>
          </w:p>
        </w:tc>
        <w:tc>
          <w:tcPr>
            <w:tcW w:w="1373" w:type="dxa"/>
          </w:tcPr>
          <w:p w14:paraId="66C7523E" w14:textId="5281C7B1" w:rsidR="002700CA" w:rsidRPr="002700CA" w:rsidRDefault="00824796" w:rsidP="00824796">
            <w:pPr>
              <w:pStyle w:val="ad"/>
              <w:spacing w:before="0" w:after="0"/>
              <w:ind w:firstLine="0"/>
              <w:jc w:val="center"/>
              <w:rPr>
                <w:sz w:val="20"/>
                <w:szCs w:val="20"/>
              </w:rPr>
            </w:pPr>
            <w:r>
              <w:rPr>
                <w:sz w:val="20"/>
                <w:szCs w:val="20"/>
              </w:rPr>
              <w:t>1</w:t>
            </w:r>
          </w:p>
        </w:tc>
        <w:tc>
          <w:tcPr>
            <w:tcW w:w="1373" w:type="dxa"/>
          </w:tcPr>
          <w:p w14:paraId="07AAF556" w14:textId="7BFE6507" w:rsidR="002700CA" w:rsidRPr="002700CA" w:rsidRDefault="00824796" w:rsidP="00824796">
            <w:pPr>
              <w:pStyle w:val="ad"/>
              <w:spacing w:before="0" w:after="0"/>
              <w:ind w:firstLine="0"/>
              <w:jc w:val="center"/>
              <w:rPr>
                <w:sz w:val="20"/>
                <w:szCs w:val="20"/>
              </w:rPr>
            </w:pPr>
            <w:r>
              <w:rPr>
                <w:sz w:val="20"/>
                <w:szCs w:val="20"/>
              </w:rPr>
              <w:t>1,5</w:t>
            </w:r>
          </w:p>
        </w:tc>
        <w:tc>
          <w:tcPr>
            <w:tcW w:w="1373" w:type="dxa"/>
          </w:tcPr>
          <w:p w14:paraId="44928B6E" w14:textId="25506F5E" w:rsidR="002700CA" w:rsidRPr="002700CA" w:rsidRDefault="00824796" w:rsidP="00824796">
            <w:pPr>
              <w:pStyle w:val="ad"/>
              <w:spacing w:before="0" w:after="0"/>
              <w:ind w:firstLine="0"/>
              <w:jc w:val="center"/>
              <w:rPr>
                <w:sz w:val="20"/>
                <w:szCs w:val="20"/>
              </w:rPr>
            </w:pPr>
            <w:r>
              <w:rPr>
                <w:sz w:val="20"/>
                <w:szCs w:val="20"/>
              </w:rPr>
              <w:t>1</w:t>
            </w:r>
          </w:p>
        </w:tc>
        <w:tc>
          <w:tcPr>
            <w:tcW w:w="1374" w:type="dxa"/>
          </w:tcPr>
          <w:p w14:paraId="44FBD4BA" w14:textId="0140F60E" w:rsidR="002700CA" w:rsidRPr="002700CA" w:rsidRDefault="00824796" w:rsidP="00824796">
            <w:pPr>
              <w:pStyle w:val="ad"/>
              <w:spacing w:before="0" w:after="0"/>
              <w:ind w:firstLine="0"/>
              <w:jc w:val="center"/>
              <w:rPr>
                <w:sz w:val="20"/>
                <w:szCs w:val="20"/>
              </w:rPr>
            </w:pPr>
            <w:r>
              <w:rPr>
                <w:sz w:val="20"/>
                <w:szCs w:val="20"/>
              </w:rPr>
              <w:t>2</w:t>
            </w:r>
          </w:p>
        </w:tc>
      </w:tr>
      <w:tr w:rsidR="002700CA" w:rsidRPr="002700CA" w14:paraId="560F7604" w14:textId="77777777" w:rsidTr="002700CA">
        <w:tc>
          <w:tcPr>
            <w:tcW w:w="1526" w:type="dxa"/>
          </w:tcPr>
          <w:p w14:paraId="146F4763" w14:textId="29CC27F1" w:rsidR="002700CA" w:rsidRPr="002700CA" w:rsidRDefault="002700CA" w:rsidP="002700CA">
            <w:pPr>
              <w:pStyle w:val="ad"/>
              <w:spacing w:before="0" w:after="0"/>
              <w:ind w:firstLine="0"/>
              <w:rPr>
                <w:sz w:val="20"/>
                <w:szCs w:val="20"/>
              </w:rPr>
            </w:pPr>
            <w:r w:rsidRPr="002700CA">
              <w:rPr>
                <w:sz w:val="20"/>
                <w:szCs w:val="20"/>
              </w:rPr>
              <w:t>Каматидон-</w:t>
            </w:r>
          </w:p>
        </w:tc>
        <w:tc>
          <w:tcPr>
            <w:tcW w:w="850" w:type="dxa"/>
          </w:tcPr>
          <w:p w14:paraId="0C12635B" w14:textId="35EE7B82" w:rsidR="002700CA" w:rsidRPr="002700CA" w:rsidRDefault="002700CA" w:rsidP="002700CA">
            <w:pPr>
              <w:pStyle w:val="ad"/>
              <w:spacing w:before="0" w:after="0"/>
              <w:ind w:firstLine="0"/>
              <w:jc w:val="center"/>
              <w:rPr>
                <w:sz w:val="20"/>
                <w:szCs w:val="20"/>
              </w:rPr>
            </w:pPr>
            <w:r>
              <w:rPr>
                <w:sz w:val="20"/>
                <w:szCs w:val="20"/>
              </w:rPr>
              <w:t>4</w:t>
            </w:r>
          </w:p>
        </w:tc>
        <w:tc>
          <w:tcPr>
            <w:tcW w:w="1701" w:type="dxa"/>
          </w:tcPr>
          <w:p w14:paraId="387A4AFD" w14:textId="6C0F76AD" w:rsidR="002700CA" w:rsidRPr="002700CA" w:rsidRDefault="002700CA" w:rsidP="002700CA">
            <w:pPr>
              <w:pStyle w:val="ad"/>
              <w:spacing w:before="0" w:after="0"/>
              <w:ind w:firstLine="0"/>
              <w:jc w:val="center"/>
              <w:rPr>
                <w:sz w:val="20"/>
                <w:szCs w:val="20"/>
              </w:rPr>
            </w:pPr>
            <w:r w:rsidRPr="00346FB2">
              <w:rPr>
                <w:sz w:val="20"/>
                <w:szCs w:val="20"/>
              </w:rPr>
              <w:t>Сонгутидон</w:t>
            </w:r>
          </w:p>
        </w:tc>
        <w:tc>
          <w:tcPr>
            <w:tcW w:w="1373" w:type="dxa"/>
          </w:tcPr>
          <w:p w14:paraId="469B96D7" w14:textId="57D6B03C" w:rsidR="002700CA" w:rsidRPr="002700CA" w:rsidRDefault="00824796" w:rsidP="00824796">
            <w:pPr>
              <w:pStyle w:val="ad"/>
              <w:spacing w:before="0" w:after="0"/>
              <w:ind w:firstLine="0"/>
              <w:jc w:val="center"/>
              <w:rPr>
                <w:sz w:val="20"/>
                <w:szCs w:val="20"/>
              </w:rPr>
            </w:pPr>
            <w:r>
              <w:rPr>
                <w:sz w:val="20"/>
                <w:szCs w:val="20"/>
              </w:rPr>
              <w:t>–</w:t>
            </w:r>
          </w:p>
        </w:tc>
        <w:tc>
          <w:tcPr>
            <w:tcW w:w="1373" w:type="dxa"/>
          </w:tcPr>
          <w:p w14:paraId="59F68228" w14:textId="6976BA72" w:rsidR="002700CA" w:rsidRPr="002700CA" w:rsidRDefault="00824796" w:rsidP="00824796">
            <w:pPr>
              <w:pStyle w:val="ad"/>
              <w:spacing w:before="0" w:after="0"/>
              <w:ind w:firstLine="0"/>
              <w:jc w:val="center"/>
              <w:rPr>
                <w:sz w:val="20"/>
                <w:szCs w:val="20"/>
              </w:rPr>
            </w:pPr>
            <w:r>
              <w:rPr>
                <w:sz w:val="20"/>
                <w:szCs w:val="20"/>
              </w:rPr>
              <w:t>–</w:t>
            </w:r>
          </w:p>
        </w:tc>
        <w:tc>
          <w:tcPr>
            <w:tcW w:w="1373" w:type="dxa"/>
          </w:tcPr>
          <w:p w14:paraId="60EC2061" w14:textId="19CD23D2" w:rsidR="002700CA" w:rsidRPr="002700CA" w:rsidRDefault="00824796" w:rsidP="00824796">
            <w:pPr>
              <w:pStyle w:val="ad"/>
              <w:spacing w:before="0" w:after="0"/>
              <w:ind w:firstLine="0"/>
              <w:jc w:val="center"/>
              <w:rPr>
                <w:sz w:val="20"/>
                <w:szCs w:val="20"/>
              </w:rPr>
            </w:pPr>
            <w:r>
              <w:rPr>
                <w:sz w:val="20"/>
                <w:szCs w:val="20"/>
              </w:rPr>
              <w:t>–</w:t>
            </w:r>
          </w:p>
        </w:tc>
        <w:tc>
          <w:tcPr>
            <w:tcW w:w="1374" w:type="dxa"/>
          </w:tcPr>
          <w:p w14:paraId="5DA32000" w14:textId="342C1A9A" w:rsidR="002700CA" w:rsidRPr="002700CA" w:rsidRDefault="00824796" w:rsidP="00824796">
            <w:pPr>
              <w:pStyle w:val="ad"/>
              <w:spacing w:before="0" w:after="0"/>
              <w:ind w:firstLine="0"/>
              <w:jc w:val="center"/>
              <w:rPr>
                <w:sz w:val="20"/>
                <w:szCs w:val="20"/>
              </w:rPr>
            </w:pPr>
            <w:r>
              <w:rPr>
                <w:sz w:val="20"/>
                <w:szCs w:val="20"/>
              </w:rPr>
              <w:t>–</w:t>
            </w:r>
          </w:p>
        </w:tc>
      </w:tr>
    </w:tbl>
    <w:p w14:paraId="770C4C69" w14:textId="2DDC5BDF" w:rsidR="00FD70CB" w:rsidRDefault="00FD70CB" w:rsidP="002700CA">
      <w:pPr>
        <w:pStyle w:val="ad"/>
        <w:spacing w:before="0" w:after="0"/>
        <w:ind w:firstLine="0"/>
      </w:pPr>
    </w:p>
    <w:p w14:paraId="6298AACA" w14:textId="1E78DDAA" w:rsidR="00824796" w:rsidRPr="003A404C" w:rsidRDefault="00824796" w:rsidP="00E23C04">
      <w:pPr>
        <w:pStyle w:val="ad"/>
        <w:spacing w:before="0" w:after="0"/>
        <w:ind w:firstLine="567"/>
      </w:pPr>
      <w:r w:rsidRPr="003A404C">
        <w:t>Река Урух, протекая в теснине Дигорского ущелья, в месте впадения в нее р.</w:t>
      </w:r>
      <w:r w:rsidR="00E23C04" w:rsidRPr="003A404C">
        <w:t xml:space="preserve"> </w:t>
      </w:r>
      <w:r w:rsidRPr="003A404C">
        <w:t xml:space="preserve">Сонгутидон значительно расширяет свои берега. Затем, за селением Задалеск, опять </w:t>
      </w:r>
      <w:r w:rsidRPr="003A404C">
        <w:lastRenderedPageBreak/>
        <w:t>входит в сжатое ущелье с почти вертикальными склонами, покрытыми лесом. Ущелье кончается немного выше с.</w:t>
      </w:r>
      <w:r w:rsidR="00E23C04" w:rsidRPr="003A404C">
        <w:t xml:space="preserve"> </w:t>
      </w:r>
      <w:r w:rsidRPr="003A404C">
        <w:t>Ахсарисар, но берега на протяжении около 10 км вниз по течению имеют еще большую высоту. На этом участке в р.</w:t>
      </w:r>
      <w:r w:rsidR="00E23C04" w:rsidRPr="003A404C">
        <w:t xml:space="preserve"> </w:t>
      </w:r>
      <w:r w:rsidRPr="003A404C">
        <w:t>Урух впадает большое число маленьких притоков грунтового питания. Значительным из них является р.</w:t>
      </w:r>
      <w:r w:rsidR="00E23C04" w:rsidRPr="003A404C">
        <w:t xml:space="preserve"> </w:t>
      </w:r>
      <w:r w:rsidRPr="003A404C">
        <w:t>Сахолидон.</w:t>
      </w:r>
    </w:p>
    <w:p w14:paraId="15DCEEDD" w14:textId="1DDC866C" w:rsidR="00824796" w:rsidRPr="003A404C" w:rsidRDefault="00824796" w:rsidP="00E23C04">
      <w:pPr>
        <w:pStyle w:val="ad"/>
        <w:spacing w:before="0" w:after="0"/>
        <w:ind w:firstLine="567"/>
      </w:pPr>
      <w:r w:rsidRPr="003A404C">
        <w:t>В верхнем течении р.</w:t>
      </w:r>
      <w:r w:rsidR="00E23C04" w:rsidRPr="003A404C">
        <w:t xml:space="preserve"> </w:t>
      </w:r>
      <w:r w:rsidRPr="003A404C">
        <w:t>Урух протекает в различных почвенно-климатических условиях высокогорья. Здесь почвы маломощные, недоразвиты с преобладанием торфянисто-дерновых, горно-луговых и лесных почв, перемежающихся с каменистыми осыпями.</w:t>
      </w:r>
    </w:p>
    <w:p w14:paraId="79BD3A12" w14:textId="6FC2898D" w:rsidR="00FD70CB" w:rsidRDefault="00824796" w:rsidP="00E23C04">
      <w:pPr>
        <w:pStyle w:val="ad"/>
        <w:spacing w:before="0" w:after="0"/>
        <w:ind w:firstLine="567"/>
      </w:pPr>
      <w:r w:rsidRPr="003A404C">
        <w:t>Минерализация воды реки меняется от зимы к лету. Наибольшая минерализация наблюдается к концу зимы (февраль), наименьшая совпадает с наибольшими расходами воды. Это бывает обычно в период интенсивного таяния ледников и снежников в июле и августе. Сток р.</w:t>
      </w:r>
      <w:r w:rsidR="00E23C04" w:rsidRPr="003A404C">
        <w:t xml:space="preserve"> </w:t>
      </w:r>
      <w:r w:rsidRPr="003A404C">
        <w:t>Урух учитывался по створу с.</w:t>
      </w:r>
      <w:r w:rsidR="00E23C04" w:rsidRPr="003A404C">
        <w:t xml:space="preserve"> </w:t>
      </w:r>
      <w:r w:rsidRPr="003A404C">
        <w:t>Ахсарисар с 1925 по 1934 гг. (площадь водосбора 878 км</w:t>
      </w:r>
      <w:r w:rsidRPr="003A404C">
        <w:rPr>
          <w:vertAlign w:val="superscript"/>
        </w:rPr>
        <w:t>2</w:t>
      </w:r>
      <w:r w:rsidRPr="003A404C">
        <w:t>).</w:t>
      </w:r>
    </w:p>
    <w:p w14:paraId="622C8DEB" w14:textId="54F72AFD" w:rsidR="002700CA" w:rsidRDefault="002700CA" w:rsidP="00824796">
      <w:pPr>
        <w:pStyle w:val="ad"/>
        <w:spacing w:before="0" w:after="0"/>
        <w:ind w:firstLine="567"/>
      </w:pPr>
    </w:p>
    <w:p w14:paraId="357C7C30" w14:textId="3E120B6E" w:rsidR="003A404C" w:rsidRDefault="003A404C" w:rsidP="003A404C">
      <w:pPr>
        <w:pStyle w:val="ad"/>
        <w:spacing w:before="0" w:after="0"/>
        <w:ind w:firstLine="0"/>
        <w:jc w:val="right"/>
      </w:pPr>
      <w:r>
        <w:t>Таблица 2.3.7</w:t>
      </w:r>
    </w:p>
    <w:p w14:paraId="03B513FC" w14:textId="25C8469E" w:rsidR="003A404C" w:rsidRDefault="003A404C" w:rsidP="003A404C">
      <w:pPr>
        <w:pStyle w:val="ad"/>
        <w:spacing w:before="0" w:after="0"/>
        <w:ind w:firstLine="0"/>
        <w:jc w:val="center"/>
      </w:pPr>
      <w:r>
        <w:t>Краткая характеристика водосбора р. Урух</w:t>
      </w:r>
    </w:p>
    <w:tbl>
      <w:tblPr>
        <w:tblStyle w:val="a3"/>
        <w:tblW w:w="0" w:type="auto"/>
        <w:tblLook w:val="04A0" w:firstRow="1" w:lastRow="0" w:firstColumn="1" w:lastColumn="0" w:noHBand="0" w:noVBand="1"/>
      </w:tblPr>
      <w:tblGrid>
        <w:gridCol w:w="1668"/>
        <w:gridCol w:w="987"/>
        <w:gridCol w:w="988"/>
        <w:gridCol w:w="988"/>
        <w:gridCol w:w="988"/>
        <w:gridCol w:w="987"/>
        <w:gridCol w:w="988"/>
        <w:gridCol w:w="988"/>
        <w:gridCol w:w="988"/>
      </w:tblGrid>
      <w:tr w:rsidR="003A404C" w:rsidRPr="003A404C" w14:paraId="6B6B7171" w14:textId="77777777" w:rsidTr="00387E4C">
        <w:trPr>
          <w:cantSplit/>
          <w:trHeight w:val="2114"/>
        </w:trPr>
        <w:tc>
          <w:tcPr>
            <w:tcW w:w="1668" w:type="dxa"/>
            <w:vAlign w:val="center"/>
          </w:tcPr>
          <w:p w14:paraId="42D019FE" w14:textId="546C5120" w:rsidR="003A404C" w:rsidRPr="003A404C" w:rsidRDefault="003A404C" w:rsidP="003A404C">
            <w:pPr>
              <w:pStyle w:val="ad"/>
              <w:spacing w:before="0" w:after="0"/>
              <w:ind w:firstLine="0"/>
              <w:jc w:val="center"/>
              <w:rPr>
                <w:sz w:val="20"/>
                <w:szCs w:val="20"/>
              </w:rPr>
            </w:pPr>
            <w:r w:rsidRPr="003A404C">
              <w:rPr>
                <w:sz w:val="20"/>
                <w:szCs w:val="20"/>
              </w:rPr>
              <w:t>Створ</w:t>
            </w:r>
          </w:p>
        </w:tc>
        <w:tc>
          <w:tcPr>
            <w:tcW w:w="987" w:type="dxa"/>
            <w:textDirection w:val="btLr"/>
            <w:vAlign w:val="center"/>
          </w:tcPr>
          <w:p w14:paraId="4482069B" w14:textId="2E1150FA" w:rsidR="003A404C" w:rsidRPr="003A404C" w:rsidRDefault="003A404C" w:rsidP="003A404C">
            <w:pPr>
              <w:pStyle w:val="ad"/>
              <w:spacing w:before="0" w:after="0"/>
              <w:ind w:left="113" w:right="113" w:firstLine="0"/>
              <w:jc w:val="center"/>
              <w:rPr>
                <w:sz w:val="20"/>
                <w:szCs w:val="20"/>
              </w:rPr>
            </w:pPr>
            <w:r>
              <w:rPr>
                <w:sz w:val="20"/>
                <w:szCs w:val="20"/>
              </w:rPr>
              <w:t>Расстояние от истока, км</w:t>
            </w:r>
          </w:p>
        </w:tc>
        <w:tc>
          <w:tcPr>
            <w:tcW w:w="988" w:type="dxa"/>
            <w:textDirection w:val="btLr"/>
            <w:vAlign w:val="center"/>
          </w:tcPr>
          <w:p w14:paraId="4B444046" w14:textId="53B500AD" w:rsidR="003A404C" w:rsidRPr="003A404C" w:rsidRDefault="003A404C" w:rsidP="003A404C">
            <w:pPr>
              <w:pStyle w:val="ad"/>
              <w:spacing w:before="0" w:after="0"/>
              <w:ind w:left="113" w:right="113" w:firstLine="0"/>
              <w:jc w:val="center"/>
              <w:rPr>
                <w:sz w:val="20"/>
                <w:szCs w:val="20"/>
              </w:rPr>
            </w:pPr>
            <w:r>
              <w:rPr>
                <w:sz w:val="20"/>
                <w:szCs w:val="20"/>
              </w:rPr>
              <w:t>Уклон реки средний (средневзвешенный), %</w:t>
            </w:r>
          </w:p>
        </w:tc>
        <w:tc>
          <w:tcPr>
            <w:tcW w:w="988" w:type="dxa"/>
            <w:textDirection w:val="btLr"/>
            <w:vAlign w:val="center"/>
          </w:tcPr>
          <w:p w14:paraId="1462A0B6" w14:textId="053334FF" w:rsidR="003A404C" w:rsidRPr="003A404C" w:rsidRDefault="003A404C" w:rsidP="003A404C">
            <w:pPr>
              <w:pStyle w:val="ad"/>
              <w:spacing w:before="0" w:after="0"/>
              <w:ind w:left="113" w:right="113" w:firstLine="0"/>
              <w:jc w:val="center"/>
              <w:rPr>
                <w:sz w:val="20"/>
                <w:szCs w:val="20"/>
              </w:rPr>
            </w:pPr>
            <w:r>
              <w:rPr>
                <w:sz w:val="20"/>
                <w:szCs w:val="20"/>
              </w:rPr>
              <w:t>Площадь, км</w:t>
            </w:r>
            <w:r>
              <w:rPr>
                <w:sz w:val="20"/>
                <w:szCs w:val="20"/>
                <w:vertAlign w:val="superscript"/>
              </w:rPr>
              <w:t>2</w:t>
            </w:r>
          </w:p>
        </w:tc>
        <w:tc>
          <w:tcPr>
            <w:tcW w:w="988" w:type="dxa"/>
            <w:textDirection w:val="btLr"/>
            <w:vAlign w:val="center"/>
          </w:tcPr>
          <w:p w14:paraId="26BC3372" w14:textId="127075B9" w:rsidR="003A404C" w:rsidRPr="003A404C" w:rsidRDefault="003A404C" w:rsidP="003A404C">
            <w:pPr>
              <w:pStyle w:val="ad"/>
              <w:spacing w:before="0" w:after="0"/>
              <w:ind w:left="113" w:right="113" w:firstLine="0"/>
              <w:jc w:val="center"/>
              <w:rPr>
                <w:sz w:val="20"/>
                <w:szCs w:val="20"/>
              </w:rPr>
            </w:pPr>
            <w:r>
              <w:rPr>
                <w:sz w:val="20"/>
                <w:szCs w:val="20"/>
              </w:rPr>
              <w:t>Средняя высота над уровнем моря</w:t>
            </w:r>
          </w:p>
        </w:tc>
        <w:tc>
          <w:tcPr>
            <w:tcW w:w="987" w:type="dxa"/>
            <w:textDirection w:val="btLr"/>
            <w:vAlign w:val="center"/>
          </w:tcPr>
          <w:p w14:paraId="1D0E6147" w14:textId="06D7D21E" w:rsidR="003A404C" w:rsidRPr="003A404C" w:rsidRDefault="003A404C" w:rsidP="003A404C">
            <w:pPr>
              <w:pStyle w:val="ad"/>
              <w:spacing w:before="0" w:after="0"/>
              <w:ind w:left="113" w:right="113" w:firstLine="0"/>
              <w:jc w:val="center"/>
              <w:rPr>
                <w:sz w:val="20"/>
                <w:szCs w:val="20"/>
              </w:rPr>
            </w:pPr>
            <w:r>
              <w:rPr>
                <w:sz w:val="20"/>
                <w:szCs w:val="20"/>
              </w:rPr>
              <w:t>Озерность, %</w:t>
            </w:r>
          </w:p>
        </w:tc>
        <w:tc>
          <w:tcPr>
            <w:tcW w:w="988" w:type="dxa"/>
            <w:textDirection w:val="btLr"/>
            <w:vAlign w:val="center"/>
          </w:tcPr>
          <w:p w14:paraId="4BB6917F" w14:textId="40B4B367" w:rsidR="003A404C" w:rsidRPr="003A404C" w:rsidRDefault="003A404C" w:rsidP="003A404C">
            <w:pPr>
              <w:pStyle w:val="ad"/>
              <w:spacing w:before="0" w:after="0"/>
              <w:ind w:left="113" w:right="113" w:firstLine="0"/>
              <w:jc w:val="center"/>
              <w:rPr>
                <w:sz w:val="20"/>
                <w:szCs w:val="20"/>
              </w:rPr>
            </w:pPr>
            <w:r>
              <w:rPr>
                <w:sz w:val="20"/>
                <w:szCs w:val="20"/>
              </w:rPr>
              <w:t>Лесистость, %</w:t>
            </w:r>
          </w:p>
        </w:tc>
        <w:tc>
          <w:tcPr>
            <w:tcW w:w="988" w:type="dxa"/>
            <w:textDirection w:val="btLr"/>
            <w:vAlign w:val="center"/>
          </w:tcPr>
          <w:p w14:paraId="35F89186" w14:textId="7B346C35" w:rsidR="003A404C" w:rsidRPr="003A404C" w:rsidRDefault="003A404C" w:rsidP="003A404C">
            <w:pPr>
              <w:pStyle w:val="ad"/>
              <w:spacing w:before="0" w:after="0"/>
              <w:ind w:left="113" w:right="113" w:firstLine="0"/>
              <w:jc w:val="center"/>
              <w:rPr>
                <w:sz w:val="20"/>
                <w:szCs w:val="20"/>
              </w:rPr>
            </w:pPr>
            <w:r>
              <w:rPr>
                <w:sz w:val="20"/>
                <w:szCs w:val="20"/>
              </w:rPr>
              <w:t>Распаханность, %</w:t>
            </w:r>
          </w:p>
        </w:tc>
        <w:tc>
          <w:tcPr>
            <w:tcW w:w="988" w:type="dxa"/>
            <w:textDirection w:val="btLr"/>
            <w:vAlign w:val="center"/>
          </w:tcPr>
          <w:p w14:paraId="1BF39A19" w14:textId="7CAF1A91" w:rsidR="003A404C" w:rsidRPr="003A404C" w:rsidRDefault="003A404C" w:rsidP="003A404C">
            <w:pPr>
              <w:pStyle w:val="ad"/>
              <w:spacing w:before="0" w:after="0"/>
              <w:ind w:left="113" w:right="113" w:firstLine="0"/>
              <w:jc w:val="center"/>
              <w:rPr>
                <w:sz w:val="20"/>
                <w:szCs w:val="20"/>
              </w:rPr>
            </w:pPr>
            <w:r>
              <w:rPr>
                <w:sz w:val="20"/>
                <w:szCs w:val="20"/>
              </w:rPr>
              <w:t>Ледники, %</w:t>
            </w:r>
          </w:p>
        </w:tc>
      </w:tr>
      <w:tr w:rsidR="003A404C" w:rsidRPr="003A404C" w14:paraId="395FE828" w14:textId="77777777" w:rsidTr="003A404C">
        <w:tc>
          <w:tcPr>
            <w:tcW w:w="1668" w:type="dxa"/>
          </w:tcPr>
          <w:p w14:paraId="13EBFD61" w14:textId="6984B63D" w:rsidR="003A404C" w:rsidRPr="003A404C" w:rsidRDefault="003A404C" w:rsidP="003A404C">
            <w:pPr>
              <w:pStyle w:val="ad"/>
              <w:spacing w:before="0" w:after="0"/>
              <w:ind w:firstLine="0"/>
              <w:jc w:val="left"/>
              <w:rPr>
                <w:sz w:val="20"/>
                <w:szCs w:val="20"/>
              </w:rPr>
            </w:pPr>
            <w:r>
              <w:rPr>
                <w:sz w:val="20"/>
                <w:szCs w:val="20"/>
              </w:rPr>
              <w:t>р. Урух лесозавод</w:t>
            </w:r>
          </w:p>
        </w:tc>
        <w:tc>
          <w:tcPr>
            <w:tcW w:w="987" w:type="dxa"/>
            <w:vAlign w:val="center"/>
          </w:tcPr>
          <w:p w14:paraId="5F64397E" w14:textId="0CB3AAD3" w:rsidR="003A404C" w:rsidRPr="003A404C" w:rsidRDefault="003A404C" w:rsidP="003A404C">
            <w:pPr>
              <w:pStyle w:val="ad"/>
              <w:spacing w:before="0" w:after="0"/>
              <w:ind w:firstLine="0"/>
              <w:jc w:val="center"/>
              <w:rPr>
                <w:sz w:val="20"/>
                <w:szCs w:val="20"/>
              </w:rPr>
            </w:pPr>
            <w:r>
              <w:rPr>
                <w:sz w:val="20"/>
                <w:szCs w:val="20"/>
              </w:rPr>
              <w:t>57</w:t>
            </w:r>
          </w:p>
        </w:tc>
        <w:tc>
          <w:tcPr>
            <w:tcW w:w="988" w:type="dxa"/>
            <w:vAlign w:val="center"/>
          </w:tcPr>
          <w:p w14:paraId="22FE8D03" w14:textId="52E83A72" w:rsidR="003A404C" w:rsidRPr="003A404C" w:rsidRDefault="003A404C" w:rsidP="003A404C">
            <w:pPr>
              <w:pStyle w:val="ad"/>
              <w:spacing w:before="0" w:after="0"/>
              <w:ind w:firstLine="0"/>
              <w:jc w:val="center"/>
              <w:rPr>
                <w:sz w:val="20"/>
                <w:szCs w:val="20"/>
              </w:rPr>
            </w:pPr>
            <w:r>
              <w:rPr>
                <w:sz w:val="20"/>
                <w:szCs w:val="20"/>
              </w:rPr>
              <w:t>45 (34)</w:t>
            </w:r>
          </w:p>
        </w:tc>
        <w:tc>
          <w:tcPr>
            <w:tcW w:w="988" w:type="dxa"/>
            <w:vAlign w:val="center"/>
          </w:tcPr>
          <w:p w14:paraId="1A7477B2" w14:textId="41685C62" w:rsidR="003A404C" w:rsidRPr="003A404C" w:rsidRDefault="003A404C" w:rsidP="003A404C">
            <w:pPr>
              <w:pStyle w:val="ad"/>
              <w:spacing w:before="0" w:after="0"/>
              <w:ind w:firstLine="0"/>
              <w:jc w:val="center"/>
              <w:rPr>
                <w:sz w:val="20"/>
                <w:szCs w:val="20"/>
              </w:rPr>
            </w:pPr>
            <w:r>
              <w:rPr>
                <w:sz w:val="20"/>
                <w:szCs w:val="20"/>
              </w:rPr>
              <w:t>899</w:t>
            </w:r>
          </w:p>
        </w:tc>
        <w:tc>
          <w:tcPr>
            <w:tcW w:w="988" w:type="dxa"/>
            <w:vAlign w:val="center"/>
          </w:tcPr>
          <w:p w14:paraId="0120A5B5" w14:textId="016C16E3" w:rsidR="003A404C" w:rsidRPr="003A404C" w:rsidRDefault="003A404C" w:rsidP="003A404C">
            <w:pPr>
              <w:pStyle w:val="ad"/>
              <w:spacing w:before="0" w:after="0"/>
              <w:ind w:firstLine="0"/>
              <w:jc w:val="center"/>
              <w:rPr>
                <w:sz w:val="20"/>
                <w:szCs w:val="20"/>
              </w:rPr>
            </w:pPr>
            <w:r w:rsidRPr="003A404C">
              <w:rPr>
                <w:sz w:val="20"/>
                <w:szCs w:val="20"/>
              </w:rPr>
              <w:t>2420</w:t>
            </w:r>
          </w:p>
        </w:tc>
        <w:tc>
          <w:tcPr>
            <w:tcW w:w="987" w:type="dxa"/>
            <w:vAlign w:val="center"/>
          </w:tcPr>
          <w:p w14:paraId="5C81D383" w14:textId="690622AF" w:rsidR="003A404C" w:rsidRPr="003A404C" w:rsidRDefault="003A404C" w:rsidP="003A404C">
            <w:pPr>
              <w:pStyle w:val="ad"/>
              <w:spacing w:before="0" w:after="0"/>
              <w:ind w:firstLine="0"/>
              <w:jc w:val="center"/>
              <w:rPr>
                <w:sz w:val="20"/>
                <w:szCs w:val="20"/>
              </w:rPr>
            </w:pPr>
            <w:r w:rsidRPr="003A404C">
              <w:rPr>
                <w:sz w:val="20"/>
                <w:szCs w:val="20"/>
              </w:rPr>
              <w:t>&lt;0,01</w:t>
            </w:r>
          </w:p>
        </w:tc>
        <w:tc>
          <w:tcPr>
            <w:tcW w:w="988" w:type="dxa"/>
            <w:vAlign w:val="center"/>
          </w:tcPr>
          <w:p w14:paraId="7B9C42B9" w14:textId="246A1FE3" w:rsidR="003A404C" w:rsidRPr="003A404C" w:rsidRDefault="003A404C" w:rsidP="003A404C">
            <w:pPr>
              <w:pStyle w:val="ad"/>
              <w:spacing w:before="0" w:after="0"/>
              <w:ind w:firstLine="0"/>
              <w:jc w:val="center"/>
              <w:rPr>
                <w:sz w:val="20"/>
                <w:szCs w:val="20"/>
              </w:rPr>
            </w:pPr>
            <w:r>
              <w:rPr>
                <w:sz w:val="20"/>
                <w:szCs w:val="20"/>
              </w:rPr>
              <w:t>20</w:t>
            </w:r>
          </w:p>
        </w:tc>
        <w:tc>
          <w:tcPr>
            <w:tcW w:w="988" w:type="dxa"/>
            <w:vAlign w:val="center"/>
          </w:tcPr>
          <w:p w14:paraId="34B89B5C" w14:textId="235B49E5" w:rsidR="003A404C" w:rsidRPr="003A404C" w:rsidRDefault="003A404C" w:rsidP="003A404C">
            <w:pPr>
              <w:pStyle w:val="ad"/>
              <w:spacing w:before="0" w:after="0"/>
              <w:ind w:firstLine="0"/>
              <w:jc w:val="center"/>
              <w:rPr>
                <w:sz w:val="20"/>
                <w:szCs w:val="20"/>
              </w:rPr>
            </w:pPr>
            <w:r>
              <w:rPr>
                <w:sz w:val="20"/>
                <w:szCs w:val="20"/>
              </w:rPr>
              <w:t>˂5</w:t>
            </w:r>
          </w:p>
        </w:tc>
        <w:tc>
          <w:tcPr>
            <w:tcW w:w="988" w:type="dxa"/>
            <w:vAlign w:val="center"/>
          </w:tcPr>
          <w:p w14:paraId="292CDE7B" w14:textId="4C8D2AB7" w:rsidR="003A404C" w:rsidRPr="003A404C" w:rsidRDefault="003A404C" w:rsidP="003A404C">
            <w:pPr>
              <w:pStyle w:val="ad"/>
              <w:spacing w:before="0" w:after="0"/>
              <w:ind w:firstLine="0"/>
              <w:jc w:val="center"/>
              <w:rPr>
                <w:sz w:val="20"/>
                <w:szCs w:val="20"/>
              </w:rPr>
            </w:pPr>
            <w:r>
              <w:rPr>
                <w:sz w:val="20"/>
                <w:szCs w:val="20"/>
              </w:rPr>
              <w:t>9,55</w:t>
            </w:r>
          </w:p>
        </w:tc>
      </w:tr>
      <w:tr w:rsidR="003A404C" w:rsidRPr="003A404C" w14:paraId="142C4B57" w14:textId="77777777" w:rsidTr="003A404C">
        <w:tc>
          <w:tcPr>
            <w:tcW w:w="1668" w:type="dxa"/>
          </w:tcPr>
          <w:p w14:paraId="2F5A0758" w14:textId="53A9A96A" w:rsidR="003A404C" w:rsidRPr="003A404C" w:rsidRDefault="003A404C" w:rsidP="003A404C">
            <w:pPr>
              <w:pStyle w:val="ad"/>
              <w:spacing w:before="0" w:after="0"/>
              <w:ind w:firstLine="0"/>
              <w:rPr>
                <w:sz w:val="20"/>
                <w:szCs w:val="20"/>
              </w:rPr>
            </w:pPr>
            <w:r>
              <w:rPr>
                <w:sz w:val="20"/>
                <w:szCs w:val="20"/>
              </w:rPr>
              <w:t>р. Урух устье</w:t>
            </w:r>
          </w:p>
        </w:tc>
        <w:tc>
          <w:tcPr>
            <w:tcW w:w="987" w:type="dxa"/>
            <w:vAlign w:val="center"/>
          </w:tcPr>
          <w:p w14:paraId="2BD89961" w14:textId="04800B99" w:rsidR="003A404C" w:rsidRPr="003A404C" w:rsidRDefault="003A404C" w:rsidP="003A404C">
            <w:pPr>
              <w:pStyle w:val="ad"/>
              <w:spacing w:before="0" w:after="0"/>
              <w:ind w:firstLine="0"/>
              <w:jc w:val="center"/>
              <w:rPr>
                <w:sz w:val="20"/>
                <w:szCs w:val="20"/>
              </w:rPr>
            </w:pPr>
            <w:r>
              <w:rPr>
                <w:sz w:val="20"/>
                <w:szCs w:val="20"/>
              </w:rPr>
              <w:t>104</w:t>
            </w:r>
          </w:p>
        </w:tc>
        <w:tc>
          <w:tcPr>
            <w:tcW w:w="988" w:type="dxa"/>
            <w:vAlign w:val="center"/>
          </w:tcPr>
          <w:p w14:paraId="2F80F2FC" w14:textId="10BB576D" w:rsidR="003A404C" w:rsidRPr="003A404C" w:rsidRDefault="003A404C" w:rsidP="003A404C">
            <w:pPr>
              <w:pStyle w:val="ad"/>
              <w:spacing w:before="0" w:after="0"/>
              <w:ind w:firstLine="0"/>
              <w:jc w:val="center"/>
              <w:rPr>
                <w:sz w:val="20"/>
                <w:szCs w:val="20"/>
              </w:rPr>
            </w:pPr>
            <w:r>
              <w:rPr>
                <w:sz w:val="20"/>
                <w:szCs w:val="20"/>
              </w:rPr>
              <w:t>29 (18)</w:t>
            </w:r>
          </w:p>
        </w:tc>
        <w:tc>
          <w:tcPr>
            <w:tcW w:w="988" w:type="dxa"/>
            <w:vAlign w:val="center"/>
          </w:tcPr>
          <w:p w14:paraId="00F671BC" w14:textId="30121BCE" w:rsidR="003A404C" w:rsidRPr="003A404C" w:rsidRDefault="003A404C" w:rsidP="003A404C">
            <w:pPr>
              <w:pStyle w:val="ad"/>
              <w:spacing w:before="0" w:after="0"/>
              <w:ind w:firstLine="0"/>
              <w:jc w:val="center"/>
              <w:rPr>
                <w:sz w:val="20"/>
                <w:szCs w:val="20"/>
              </w:rPr>
            </w:pPr>
            <w:r>
              <w:rPr>
                <w:sz w:val="20"/>
                <w:szCs w:val="20"/>
              </w:rPr>
              <w:t>1280</w:t>
            </w:r>
          </w:p>
        </w:tc>
        <w:tc>
          <w:tcPr>
            <w:tcW w:w="988" w:type="dxa"/>
            <w:vAlign w:val="center"/>
          </w:tcPr>
          <w:p w14:paraId="0975F804" w14:textId="2179B52A" w:rsidR="003A404C" w:rsidRPr="003A404C" w:rsidRDefault="003A404C" w:rsidP="003A404C">
            <w:pPr>
              <w:pStyle w:val="ad"/>
              <w:spacing w:before="0" w:after="0"/>
              <w:ind w:firstLine="0"/>
              <w:jc w:val="center"/>
              <w:rPr>
                <w:sz w:val="20"/>
                <w:szCs w:val="20"/>
              </w:rPr>
            </w:pPr>
            <w:r w:rsidRPr="003A404C">
              <w:rPr>
                <w:sz w:val="20"/>
                <w:szCs w:val="20"/>
              </w:rPr>
              <w:t>2140</w:t>
            </w:r>
          </w:p>
        </w:tc>
        <w:tc>
          <w:tcPr>
            <w:tcW w:w="987" w:type="dxa"/>
            <w:vAlign w:val="center"/>
          </w:tcPr>
          <w:p w14:paraId="0DB86635" w14:textId="0BFA00EE" w:rsidR="003A404C" w:rsidRPr="003A404C" w:rsidRDefault="003A404C" w:rsidP="003A404C">
            <w:pPr>
              <w:pStyle w:val="ad"/>
              <w:spacing w:before="0" w:after="0"/>
              <w:ind w:firstLine="0"/>
              <w:jc w:val="center"/>
              <w:rPr>
                <w:sz w:val="20"/>
                <w:szCs w:val="20"/>
              </w:rPr>
            </w:pPr>
            <w:r w:rsidRPr="003A404C">
              <w:rPr>
                <w:sz w:val="20"/>
                <w:szCs w:val="20"/>
              </w:rPr>
              <w:t>&lt;0,01</w:t>
            </w:r>
          </w:p>
        </w:tc>
        <w:tc>
          <w:tcPr>
            <w:tcW w:w="988" w:type="dxa"/>
            <w:vAlign w:val="center"/>
          </w:tcPr>
          <w:p w14:paraId="7635B96F" w14:textId="7BDC1D78" w:rsidR="003A404C" w:rsidRPr="003A404C" w:rsidRDefault="003A404C" w:rsidP="003A404C">
            <w:pPr>
              <w:pStyle w:val="ad"/>
              <w:spacing w:before="0" w:after="0"/>
              <w:ind w:firstLine="0"/>
              <w:jc w:val="center"/>
              <w:rPr>
                <w:sz w:val="20"/>
                <w:szCs w:val="20"/>
              </w:rPr>
            </w:pPr>
            <w:r>
              <w:rPr>
                <w:sz w:val="20"/>
                <w:szCs w:val="20"/>
              </w:rPr>
              <w:t>20</w:t>
            </w:r>
          </w:p>
        </w:tc>
        <w:tc>
          <w:tcPr>
            <w:tcW w:w="988" w:type="dxa"/>
            <w:vAlign w:val="center"/>
          </w:tcPr>
          <w:p w14:paraId="0617C609" w14:textId="46637FED" w:rsidR="003A404C" w:rsidRPr="003A404C" w:rsidRDefault="003A404C" w:rsidP="003A404C">
            <w:pPr>
              <w:pStyle w:val="ad"/>
              <w:spacing w:before="0" w:after="0"/>
              <w:ind w:firstLine="0"/>
              <w:jc w:val="center"/>
              <w:rPr>
                <w:sz w:val="20"/>
                <w:szCs w:val="20"/>
              </w:rPr>
            </w:pPr>
            <w:r>
              <w:rPr>
                <w:sz w:val="20"/>
                <w:szCs w:val="20"/>
              </w:rPr>
              <w:t>5</w:t>
            </w:r>
          </w:p>
        </w:tc>
        <w:tc>
          <w:tcPr>
            <w:tcW w:w="988" w:type="dxa"/>
            <w:vAlign w:val="center"/>
          </w:tcPr>
          <w:p w14:paraId="5914F5F3" w14:textId="213C24F7" w:rsidR="003A404C" w:rsidRPr="003A404C" w:rsidRDefault="003A404C" w:rsidP="003A404C">
            <w:pPr>
              <w:pStyle w:val="ad"/>
              <w:spacing w:before="0" w:after="0"/>
              <w:ind w:firstLine="0"/>
              <w:jc w:val="center"/>
              <w:rPr>
                <w:sz w:val="20"/>
                <w:szCs w:val="20"/>
              </w:rPr>
            </w:pPr>
            <w:r>
              <w:rPr>
                <w:sz w:val="20"/>
                <w:szCs w:val="20"/>
              </w:rPr>
              <w:t>7,11</w:t>
            </w:r>
          </w:p>
        </w:tc>
      </w:tr>
    </w:tbl>
    <w:p w14:paraId="293903CE" w14:textId="0B53ABCA" w:rsidR="003A404C" w:rsidRDefault="003A404C" w:rsidP="003A404C">
      <w:pPr>
        <w:pStyle w:val="ad"/>
        <w:spacing w:before="0" w:after="0"/>
        <w:ind w:firstLine="0"/>
      </w:pPr>
    </w:p>
    <w:p w14:paraId="399CAE73" w14:textId="21CF3F19" w:rsidR="003A404C" w:rsidRDefault="003A404C" w:rsidP="003A404C">
      <w:pPr>
        <w:pStyle w:val="ad"/>
        <w:spacing w:before="0" w:after="0"/>
        <w:ind w:firstLine="567"/>
      </w:pPr>
      <w:r>
        <w:t>После впадения слева притока – р.Хазнидон р.Урух вступает в среднее течение. Здесь так же, как и в нижнем течении, река притоков не имеет. Ниже с. Средний Урух, на 79 км от истока, р. Урух пересекает границу Северной Осетии и течет по территории Кабардино-Балкарии, в своем нижнем течении занимая Змейскую низменность. Пойма здесь, постепенно расширяясь, благоприятствует делению потока реки на рукава и образованию островов. Река Урух впадает в р. Терек восточнее г. Терека пятью рукавами, средний из них называется Павлиха.</w:t>
      </w:r>
    </w:p>
    <w:p w14:paraId="4ADD4F4A" w14:textId="70CE6EAD" w:rsidR="003A404C" w:rsidRDefault="003A404C" w:rsidP="003A404C">
      <w:pPr>
        <w:pStyle w:val="ad"/>
        <w:spacing w:before="0" w:after="0"/>
        <w:ind w:firstLine="567"/>
      </w:pPr>
      <w:r>
        <w:t>Твердый сток р. Урух почти не изучался. По имеющимся данным, можно считать, что в меженный период с октября по март, содержание взвешенных наносов практически равно нулю. Наибольшее количество взвешенных наносов приходится на июль-август. Количество взвешенных наносов, проносимых р. Урух в течение года через створ у с. Ахсарисар за 3-летний период наблюдений, колебалось от 196,4 до 413,2 тысяч тонн и приходилось целиком на летний период. Мутность воды изменяется в пределах от нуля до 3,1% по весу. Количество растворимых солей в воде колеблется в незначительных пределах. Жесткость воды невелика и колеблется в пределах от 2,6 до 7,7.</w:t>
      </w:r>
    </w:p>
    <w:p w14:paraId="273797BC" w14:textId="651CF468" w:rsidR="003A404C" w:rsidRDefault="003A404C" w:rsidP="003A404C">
      <w:pPr>
        <w:pStyle w:val="ad"/>
        <w:spacing w:before="0" w:after="0"/>
        <w:ind w:firstLine="567"/>
      </w:pPr>
      <w:r>
        <w:t>Сплошного ледостава на р. Урух не наблюдалось, однако забереги в период низких температур достигают значительных размеров. Донный лед наблюдается ежегодно, шугоходы настолько мощны, что иногда создаются заторы.</w:t>
      </w:r>
    </w:p>
    <w:p w14:paraId="23F20F78" w14:textId="0F911259" w:rsidR="003A404C" w:rsidRDefault="003A404C" w:rsidP="006A6F44">
      <w:pPr>
        <w:pStyle w:val="ad"/>
        <w:spacing w:before="0" w:after="0"/>
        <w:ind w:firstLine="567"/>
      </w:pPr>
      <w:r>
        <w:t>В бассейне р. Урух преобладают граниты, гнейсы, кристаллические сланцы, и только межгорные депрессии, где проложены, русла рек, сложены глинистыми сланцами. Такой литологический состав обусловливает малую минерализацию рек бассейна р. Урух. Минерализация р. Урух от истоков до с. Ахсарисар (конец ущелья) меняется в узких пределах: зимой от 94 до 136 мг/л, летом от 38 до 54 мг/л. Длина р. Урух от устья до самой удаленной точки – 104 км. Густота речной сети в бассейне р. Урух равна 647 п. м. на 1 кв. км площади бассейна.</w:t>
      </w:r>
    </w:p>
    <w:p w14:paraId="4E3DFC16" w14:textId="4B799023" w:rsidR="002700CA" w:rsidRDefault="002700CA" w:rsidP="006A6F44">
      <w:pPr>
        <w:pStyle w:val="ad"/>
        <w:spacing w:before="0" w:after="0"/>
        <w:ind w:firstLine="567"/>
      </w:pPr>
    </w:p>
    <w:p w14:paraId="119B6436" w14:textId="6E49E4DD" w:rsidR="003A404C" w:rsidRDefault="003A404C" w:rsidP="003A404C">
      <w:pPr>
        <w:pStyle w:val="ad"/>
        <w:spacing w:before="0" w:after="0"/>
        <w:ind w:firstLine="0"/>
        <w:jc w:val="right"/>
      </w:pPr>
      <w:r>
        <w:t>Таблица 2.3.8</w:t>
      </w:r>
    </w:p>
    <w:p w14:paraId="0040D2E2" w14:textId="77777777" w:rsidR="00387E4C" w:rsidRDefault="00387E4C" w:rsidP="00387E4C">
      <w:pPr>
        <w:pStyle w:val="ad"/>
        <w:spacing w:before="0" w:after="0"/>
        <w:ind w:firstLine="0"/>
        <w:jc w:val="center"/>
      </w:pPr>
      <w:r>
        <w:t>Характеристика речной сети бассейна реки Урух</w:t>
      </w:r>
    </w:p>
    <w:p w14:paraId="31087CB5" w14:textId="51E6DB0D" w:rsidR="003A404C" w:rsidRDefault="00387E4C" w:rsidP="00387E4C">
      <w:pPr>
        <w:pStyle w:val="ad"/>
        <w:spacing w:before="0" w:after="0"/>
        <w:ind w:firstLine="0"/>
        <w:jc w:val="center"/>
      </w:pPr>
      <w:r>
        <w:t>(без бассейнов рек Харесидон и Караугом)</w:t>
      </w:r>
    </w:p>
    <w:tbl>
      <w:tblPr>
        <w:tblStyle w:val="a3"/>
        <w:tblW w:w="0" w:type="auto"/>
        <w:tblLook w:val="04A0" w:firstRow="1" w:lastRow="0" w:firstColumn="1" w:lastColumn="0" w:noHBand="0" w:noVBand="1"/>
      </w:tblPr>
      <w:tblGrid>
        <w:gridCol w:w="1526"/>
        <w:gridCol w:w="874"/>
        <w:gridCol w:w="1453"/>
        <w:gridCol w:w="1321"/>
        <w:gridCol w:w="1561"/>
        <w:gridCol w:w="1274"/>
        <w:gridCol w:w="1561"/>
      </w:tblGrid>
      <w:tr w:rsidR="00387E4C" w:rsidRPr="00FD70CB" w14:paraId="76ECCBD4" w14:textId="77777777" w:rsidTr="005B4FCC">
        <w:tc>
          <w:tcPr>
            <w:tcW w:w="1526" w:type="dxa"/>
            <w:vMerge w:val="restart"/>
            <w:vAlign w:val="center"/>
          </w:tcPr>
          <w:p w14:paraId="550B6858" w14:textId="77777777" w:rsidR="00387E4C" w:rsidRPr="00FD70CB" w:rsidRDefault="00387E4C" w:rsidP="005B4FCC">
            <w:pPr>
              <w:pStyle w:val="ad"/>
              <w:spacing w:before="0" w:after="0"/>
              <w:ind w:firstLine="0"/>
              <w:jc w:val="center"/>
              <w:rPr>
                <w:sz w:val="20"/>
                <w:szCs w:val="20"/>
              </w:rPr>
            </w:pPr>
            <w:r>
              <w:rPr>
                <w:sz w:val="20"/>
                <w:szCs w:val="20"/>
              </w:rPr>
              <w:t>Реки</w:t>
            </w:r>
          </w:p>
        </w:tc>
        <w:tc>
          <w:tcPr>
            <w:tcW w:w="874" w:type="dxa"/>
            <w:vMerge w:val="restart"/>
            <w:vAlign w:val="center"/>
          </w:tcPr>
          <w:p w14:paraId="31AED182" w14:textId="77777777" w:rsidR="00387E4C" w:rsidRPr="00FD70CB" w:rsidRDefault="00387E4C" w:rsidP="005B4FCC">
            <w:pPr>
              <w:pStyle w:val="ad"/>
              <w:spacing w:before="0" w:after="0"/>
              <w:ind w:firstLine="0"/>
              <w:jc w:val="center"/>
              <w:rPr>
                <w:sz w:val="20"/>
                <w:szCs w:val="20"/>
              </w:rPr>
            </w:pPr>
            <w:r>
              <w:rPr>
                <w:sz w:val="20"/>
                <w:szCs w:val="20"/>
              </w:rPr>
              <w:t>Длина реки, км</w:t>
            </w:r>
          </w:p>
        </w:tc>
        <w:tc>
          <w:tcPr>
            <w:tcW w:w="1453" w:type="dxa"/>
            <w:vMerge w:val="restart"/>
            <w:vAlign w:val="center"/>
          </w:tcPr>
          <w:p w14:paraId="1AA84464" w14:textId="77777777" w:rsidR="00387E4C" w:rsidRPr="00FD70CB" w:rsidRDefault="00387E4C" w:rsidP="005B4FCC">
            <w:pPr>
              <w:pStyle w:val="ad"/>
              <w:spacing w:before="0" w:after="0"/>
              <w:ind w:firstLine="0"/>
              <w:jc w:val="center"/>
              <w:rPr>
                <w:sz w:val="20"/>
                <w:szCs w:val="20"/>
              </w:rPr>
            </w:pPr>
            <w:r>
              <w:rPr>
                <w:sz w:val="20"/>
                <w:szCs w:val="20"/>
              </w:rPr>
              <w:t>Река – водоприемник</w:t>
            </w:r>
          </w:p>
        </w:tc>
        <w:tc>
          <w:tcPr>
            <w:tcW w:w="5717" w:type="dxa"/>
            <w:gridSpan w:val="4"/>
            <w:vAlign w:val="center"/>
          </w:tcPr>
          <w:p w14:paraId="445473D7" w14:textId="77777777" w:rsidR="00387E4C" w:rsidRPr="00FD70CB" w:rsidRDefault="00387E4C" w:rsidP="005B4FCC">
            <w:pPr>
              <w:pStyle w:val="ad"/>
              <w:spacing w:before="0" w:after="0"/>
              <w:ind w:firstLine="0"/>
              <w:jc w:val="center"/>
              <w:rPr>
                <w:sz w:val="20"/>
                <w:szCs w:val="20"/>
              </w:rPr>
            </w:pPr>
            <w:r>
              <w:rPr>
                <w:sz w:val="20"/>
                <w:szCs w:val="20"/>
              </w:rPr>
              <w:t>Притоки длиной до 10 км</w:t>
            </w:r>
          </w:p>
        </w:tc>
      </w:tr>
      <w:tr w:rsidR="00387E4C" w:rsidRPr="00FD70CB" w14:paraId="2DB0A46C" w14:textId="77777777" w:rsidTr="005B4FCC">
        <w:tc>
          <w:tcPr>
            <w:tcW w:w="1526" w:type="dxa"/>
            <w:vMerge/>
          </w:tcPr>
          <w:p w14:paraId="75548437" w14:textId="77777777" w:rsidR="00387E4C" w:rsidRPr="00FD70CB" w:rsidRDefault="00387E4C" w:rsidP="005B4FCC">
            <w:pPr>
              <w:pStyle w:val="ad"/>
              <w:spacing w:before="0" w:after="0"/>
              <w:ind w:firstLine="0"/>
              <w:rPr>
                <w:sz w:val="20"/>
                <w:szCs w:val="20"/>
              </w:rPr>
            </w:pPr>
          </w:p>
        </w:tc>
        <w:tc>
          <w:tcPr>
            <w:tcW w:w="874" w:type="dxa"/>
            <w:vMerge/>
          </w:tcPr>
          <w:p w14:paraId="46612A17" w14:textId="77777777" w:rsidR="00387E4C" w:rsidRPr="00FD70CB" w:rsidRDefault="00387E4C" w:rsidP="005B4FCC">
            <w:pPr>
              <w:pStyle w:val="ad"/>
              <w:spacing w:before="0" w:after="0"/>
              <w:ind w:firstLine="0"/>
              <w:rPr>
                <w:sz w:val="20"/>
                <w:szCs w:val="20"/>
              </w:rPr>
            </w:pPr>
          </w:p>
        </w:tc>
        <w:tc>
          <w:tcPr>
            <w:tcW w:w="1453" w:type="dxa"/>
            <w:vMerge/>
          </w:tcPr>
          <w:p w14:paraId="189894CA" w14:textId="77777777" w:rsidR="00387E4C" w:rsidRPr="00FD70CB" w:rsidRDefault="00387E4C" w:rsidP="005B4FCC">
            <w:pPr>
              <w:pStyle w:val="ad"/>
              <w:spacing w:before="0" w:after="0"/>
              <w:ind w:firstLine="0"/>
              <w:rPr>
                <w:sz w:val="20"/>
                <w:szCs w:val="20"/>
              </w:rPr>
            </w:pPr>
          </w:p>
        </w:tc>
        <w:tc>
          <w:tcPr>
            <w:tcW w:w="2882" w:type="dxa"/>
            <w:gridSpan w:val="2"/>
            <w:vAlign w:val="center"/>
          </w:tcPr>
          <w:p w14:paraId="3090DA75" w14:textId="77777777" w:rsidR="00387E4C" w:rsidRPr="00FD70CB" w:rsidRDefault="00387E4C" w:rsidP="005B4FCC">
            <w:pPr>
              <w:pStyle w:val="ad"/>
              <w:spacing w:before="0" w:after="0"/>
              <w:ind w:firstLine="0"/>
              <w:jc w:val="center"/>
              <w:rPr>
                <w:sz w:val="20"/>
                <w:szCs w:val="20"/>
              </w:rPr>
            </w:pPr>
            <w:r>
              <w:rPr>
                <w:sz w:val="20"/>
                <w:szCs w:val="20"/>
              </w:rPr>
              <w:t>левые</w:t>
            </w:r>
          </w:p>
        </w:tc>
        <w:tc>
          <w:tcPr>
            <w:tcW w:w="2835" w:type="dxa"/>
            <w:gridSpan w:val="2"/>
            <w:vAlign w:val="center"/>
          </w:tcPr>
          <w:p w14:paraId="40198283" w14:textId="77777777" w:rsidR="00387E4C" w:rsidRPr="00FD70CB" w:rsidRDefault="00387E4C" w:rsidP="005B4FCC">
            <w:pPr>
              <w:pStyle w:val="ad"/>
              <w:spacing w:before="0" w:after="0"/>
              <w:ind w:firstLine="0"/>
              <w:jc w:val="center"/>
              <w:rPr>
                <w:sz w:val="20"/>
                <w:szCs w:val="20"/>
              </w:rPr>
            </w:pPr>
            <w:r>
              <w:rPr>
                <w:sz w:val="20"/>
                <w:szCs w:val="20"/>
              </w:rPr>
              <w:t>правые</w:t>
            </w:r>
          </w:p>
        </w:tc>
      </w:tr>
      <w:tr w:rsidR="00387E4C" w:rsidRPr="00FD70CB" w14:paraId="1EEC7050" w14:textId="77777777" w:rsidTr="005B4FCC">
        <w:tc>
          <w:tcPr>
            <w:tcW w:w="1526" w:type="dxa"/>
            <w:vMerge/>
          </w:tcPr>
          <w:p w14:paraId="6CA08BFD" w14:textId="77777777" w:rsidR="00387E4C" w:rsidRPr="00FD70CB" w:rsidRDefault="00387E4C" w:rsidP="005B4FCC">
            <w:pPr>
              <w:pStyle w:val="ad"/>
              <w:spacing w:before="0" w:after="0"/>
              <w:ind w:firstLine="0"/>
              <w:rPr>
                <w:sz w:val="20"/>
                <w:szCs w:val="20"/>
              </w:rPr>
            </w:pPr>
          </w:p>
        </w:tc>
        <w:tc>
          <w:tcPr>
            <w:tcW w:w="874" w:type="dxa"/>
            <w:vMerge/>
          </w:tcPr>
          <w:p w14:paraId="6627510F" w14:textId="77777777" w:rsidR="00387E4C" w:rsidRPr="00FD70CB" w:rsidRDefault="00387E4C" w:rsidP="005B4FCC">
            <w:pPr>
              <w:pStyle w:val="ad"/>
              <w:spacing w:before="0" w:after="0"/>
              <w:ind w:firstLine="0"/>
              <w:rPr>
                <w:sz w:val="20"/>
                <w:szCs w:val="20"/>
              </w:rPr>
            </w:pPr>
          </w:p>
        </w:tc>
        <w:tc>
          <w:tcPr>
            <w:tcW w:w="1453" w:type="dxa"/>
            <w:vMerge/>
          </w:tcPr>
          <w:p w14:paraId="0D5D98E0" w14:textId="77777777" w:rsidR="00387E4C" w:rsidRPr="00FD70CB" w:rsidRDefault="00387E4C" w:rsidP="005B4FCC">
            <w:pPr>
              <w:pStyle w:val="ad"/>
              <w:spacing w:before="0" w:after="0"/>
              <w:ind w:firstLine="0"/>
              <w:rPr>
                <w:sz w:val="20"/>
                <w:szCs w:val="20"/>
              </w:rPr>
            </w:pPr>
          </w:p>
        </w:tc>
        <w:tc>
          <w:tcPr>
            <w:tcW w:w="1321" w:type="dxa"/>
            <w:vAlign w:val="center"/>
          </w:tcPr>
          <w:p w14:paraId="5ABE767B" w14:textId="77777777" w:rsidR="00387E4C" w:rsidRPr="00FD70CB" w:rsidRDefault="00387E4C" w:rsidP="005B4FCC">
            <w:pPr>
              <w:pStyle w:val="ad"/>
              <w:spacing w:before="0" w:after="0"/>
              <w:ind w:firstLine="0"/>
              <w:jc w:val="center"/>
              <w:rPr>
                <w:sz w:val="20"/>
                <w:szCs w:val="20"/>
              </w:rPr>
            </w:pPr>
            <w:r>
              <w:rPr>
                <w:sz w:val="20"/>
                <w:szCs w:val="20"/>
              </w:rPr>
              <w:t>количество</w:t>
            </w:r>
          </w:p>
        </w:tc>
        <w:tc>
          <w:tcPr>
            <w:tcW w:w="1561" w:type="dxa"/>
            <w:vAlign w:val="center"/>
          </w:tcPr>
          <w:p w14:paraId="57D433DC" w14:textId="77777777" w:rsidR="00387E4C" w:rsidRPr="00FD70CB" w:rsidRDefault="00387E4C" w:rsidP="005B4FCC">
            <w:pPr>
              <w:pStyle w:val="ad"/>
              <w:spacing w:before="0" w:after="0"/>
              <w:ind w:firstLine="0"/>
              <w:jc w:val="center"/>
              <w:rPr>
                <w:sz w:val="20"/>
                <w:szCs w:val="20"/>
              </w:rPr>
            </w:pPr>
            <w:r>
              <w:rPr>
                <w:sz w:val="20"/>
                <w:szCs w:val="20"/>
              </w:rPr>
              <w:t>общая протяженность, км</w:t>
            </w:r>
          </w:p>
        </w:tc>
        <w:tc>
          <w:tcPr>
            <w:tcW w:w="1274" w:type="dxa"/>
            <w:vAlign w:val="center"/>
          </w:tcPr>
          <w:p w14:paraId="02D65D56" w14:textId="77777777" w:rsidR="00387E4C" w:rsidRPr="00FD70CB" w:rsidRDefault="00387E4C" w:rsidP="005B4FCC">
            <w:pPr>
              <w:pStyle w:val="ad"/>
              <w:spacing w:before="0" w:after="0"/>
              <w:ind w:firstLine="0"/>
              <w:jc w:val="center"/>
              <w:rPr>
                <w:sz w:val="20"/>
                <w:szCs w:val="20"/>
              </w:rPr>
            </w:pPr>
            <w:r>
              <w:rPr>
                <w:sz w:val="20"/>
                <w:szCs w:val="20"/>
              </w:rPr>
              <w:t>количество</w:t>
            </w:r>
          </w:p>
        </w:tc>
        <w:tc>
          <w:tcPr>
            <w:tcW w:w="1561" w:type="dxa"/>
            <w:vAlign w:val="center"/>
          </w:tcPr>
          <w:p w14:paraId="74C75A9F" w14:textId="77777777" w:rsidR="00387E4C" w:rsidRPr="00FD70CB" w:rsidRDefault="00387E4C" w:rsidP="005B4FCC">
            <w:pPr>
              <w:pStyle w:val="ad"/>
              <w:spacing w:before="0" w:after="0"/>
              <w:ind w:firstLine="0"/>
              <w:jc w:val="center"/>
              <w:rPr>
                <w:sz w:val="20"/>
                <w:szCs w:val="20"/>
              </w:rPr>
            </w:pPr>
            <w:r>
              <w:rPr>
                <w:sz w:val="20"/>
                <w:szCs w:val="20"/>
              </w:rPr>
              <w:t>общая протяженность, км</w:t>
            </w:r>
          </w:p>
        </w:tc>
      </w:tr>
      <w:tr w:rsidR="00387E4C" w:rsidRPr="00FD70CB" w14:paraId="3BAF0D95" w14:textId="77777777" w:rsidTr="005B4FCC">
        <w:tc>
          <w:tcPr>
            <w:tcW w:w="1526" w:type="dxa"/>
          </w:tcPr>
          <w:p w14:paraId="6F9D82DA" w14:textId="7C5F3801" w:rsidR="00387E4C" w:rsidRPr="00FD70CB" w:rsidRDefault="00387E4C" w:rsidP="005B4FCC">
            <w:pPr>
              <w:pStyle w:val="ad"/>
              <w:spacing w:before="0" w:after="0"/>
              <w:ind w:firstLine="0"/>
              <w:rPr>
                <w:sz w:val="20"/>
                <w:szCs w:val="20"/>
              </w:rPr>
            </w:pPr>
            <w:r>
              <w:rPr>
                <w:sz w:val="20"/>
                <w:szCs w:val="20"/>
              </w:rPr>
              <w:t>Урух</w:t>
            </w:r>
          </w:p>
        </w:tc>
        <w:tc>
          <w:tcPr>
            <w:tcW w:w="874" w:type="dxa"/>
          </w:tcPr>
          <w:p w14:paraId="08B1E494" w14:textId="05487FAE" w:rsidR="00387E4C" w:rsidRPr="00FD70CB" w:rsidRDefault="00387E4C" w:rsidP="005B4FCC">
            <w:pPr>
              <w:pStyle w:val="ad"/>
              <w:spacing w:before="0" w:after="0"/>
              <w:ind w:firstLine="0"/>
              <w:jc w:val="center"/>
              <w:rPr>
                <w:sz w:val="20"/>
                <w:szCs w:val="20"/>
              </w:rPr>
            </w:pPr>
            <w:r>
              <w:rPr>
                <w:sz w:val="20"/>
                <w:szCs w:val="20"/>
              </w:rPr>
              <w:t>104</w:t>
            </w:r>
          </w:p>
        </w:tc>
        <w:tc>
          <w:tcPr>
            <w:tcW w:w="1453" w:type="dxa"/>
          </w:tcPr>
          <w:p w14:paraId="2B9AAD27" w14:textId="2D5651D1" w:rsidR="00387E4C" w:rsidRPr="00FD70CB" w:rsidRDefault="00387E4C" w:rsidP="005B4FCC">
            <w:pPr>
              <w:pStyle w:val="ad"/>
              <w:spacing w:before="0" w:after="0"/>
              <w:ind w:firstLine="0"/>
              <w:jc w:val="center"/>
              <w:rPr>
                <w:sz w:val="20"/>
                <w:szCs w:val="20"/>
              </w:rPr>
            </w:pPr>
            <w:r>
              <w:rPr>
                <w:sz w:val="20"/>
                <w:szCs w:val="20"/>
              </w:rPr>
              <w:t>Терек</w:t>
            </w:r>
          </w:p>
        </w:tc>
        <w:tc>
          <w:tcPr>
            <w:tcW w:w="1321" w:type="dxa"/>
          </w:tcPr>
          <w:p w14:paraId="67F16B29" w14:textId="48C0392B" w:rsidR="00387E4C" w:rsidRPr="00FD70CB" w:rsidRDefault="00387E4C" w:rsidP="005B4FCC">
            <w:pPr>
              <w:pStyle w:val="ad"/>
              <w:spacing w:before="0" w:after="0"/>
              <w:ind w:firstLine="0"/>
              <w:jc w:val="center"/>
              <w:rPr>
                <w:sz w:val="20"/>
                <w:szCs w:val="20"/>
              </w:rPr>
            </w:pPr>
            <w:r>
              <w:rPr>
                <w:sz w:val="20"/>
                <w:szCs w:val="20"/>
              </w:rPr>
              <w:t>14</w:t>
            </w:r>
          </w:p>
        </w:tc>
        <w:tc>
          <w:tcPr>
            <w:tcW w:w="1561" w:type="dxa"/>
          </w:tcPr>
          <w:p w14:paraId="33A8F45D" w14:textId="6146DDE1" w:rsidR="00387E4C" w:rsidRPr="00FD70CB" w:rsidRDefault="00387E4C" w:rsidP="005B4FCC">
            <w:pPr>
              <w:pStyle w:val="ad"/>
              <w:spacing w:before="0" w:after="0"/>
              <w:ind w:firstLine="0"/>
              <w:jc w:val="center"/>
              <w:rPr>
                <w:sz w:val="20"/>
                <w:szCs w:val="20"/>
              </w:rPr>
            </w:pPr>
            <w:r>
              <w:rPr>
                <w:sz w:val="20"/>
                <w:szCs w:val="20"/>
              </w:rPr>
              <w:t>36</w:t>
            </w:r>
          </w:p>
        </w:tc>
        <w:tc>
          <w:tcPr>
            <w:tcW w:w="1274" w:type="dxa"/>
          </w:tcPr>
          <w:p w14:paraId="73B35FE9" w14:textId="7A85643E" w:rsidR="00387E4C" w:rsidRPr="00FD70CB" w:rsidRDefault="00387E4C" w:rsidP="005B4FCC">
            <w:pPr>
              <w:pStyle w:val="ad"/>
              <w:spacing w:before="0" w:after="0"/>
              <w:ind w:firstLine="0"/>
              <w:jc w:val="center"/>
              <w:rPr>
                <w:sz w:val="20"/>
                <w:szCs w:val="20"/>
              </w:rPr>
            </w:pPr>
            <w:r>
              <w:rPr>
                <w:sz w:val="20"/>
                <w:szCs w:val="20"/>
              </w:rPr>
              <w:t>14</w:t>
            </w:r>
          </w:p>
        </w:tc>
        <w:tc>
          <w:tcPr>
            <w:tcW w:w="1561" w:type="dxa"/>
          </w:tcPr>
          <w:p w14:paraId="43735C77" w14:textId="0AFB1540" w:rsidR="00387E4C" w:rsidRPr="00FD70CB" w:rsidRDefault="00387E4C" w:rsidP="005B4FCC">
            <w:pPr>
              <w:pStyle w:val="ad"/>
              <w:spacing w:before="0" w:after="0"/>
              <w:ind w:firstLine="0"/>
              <w:jc w:val="center"/>
              <w:rPr>
                <w:sz w:val="20"/>
                <w:szCs w:val="20"/>
              </w:rPr>
            </w:pPr>
            <w:r>
              <w:rPr>
                <w:sz w:val="20"/>
                <w:szCs w:val="20"/>
              </w:rPr>
              <w:t>38</w:t>
            </w:r>
          </w:p>
        </w:tc>
      </w:tr>
      <w:tr w:rsidR="00387E4C" w:rsidRPr="00FD70CB" w14:paraId="2BF26723" w14:textId="77777777" w:rsidTr="005B4FCC">
        <w:tc>
          <w:tcPr>
            <w:tcW w:w="9570" w:type="dxa"/>
            <w:gridSpan w:val="7"/>
          </w:tcPr>
          <w:p w14:paraId="6CA25DB9" w14:textId="732904CF" w:rsidR="00387E4C" w:rsidRPr="00FD70CB" w:rsidRDefault="00387E4C" w:rsidP="005B4FCC">
            <w:pPr>
              <w:pStyle w:val="ad"/>
              <w:spacing w:before="0" w:after="0"/>
              <w:ind w:firstLine="0"/>
              <w:jc w:val="center"/>
              <w:rPr>
                <w:sz w:val="20"/>
                <w:szCs w:val="20"/>
              </w:rPr>
            </w:pPr>
            <w:r>
              <w:rPr>
                <w:sz w:val="20"/>
                <w:szCs w:val="20"/>
              </w:rPr>
              <w:t>Правые притоки</w:t>
            </w:r>
          </w:p>
        </w:tc>
      </w:tr>
      <w:tr w:rsidR="00387E4C" w:rsidRPr="00FD70CB" w14:paraId="6AB22657" w14:textId="77777777" w:rsidTr="005B4FCC">
        <w:tc>
          <w:tcPr>
            <w:tcW w:w="1526" w:type="dxa"/>
          </w:tcPr>
          <w:p w14:paraId="0D6B76F8" w14:textId="461E0DFF" w:rsidR="00387E4C" w:rsidRPr="00387E4C" w:rsidRDefault="00387E4C" w:rsidP="005B4FCC">
            <w:pPr>
              <w:pStyle w:val="ad"/>
              <w:spacing w:before="0" w:after="0"/>
              <w:ind w:firstLine="0"/>
              <w:rPr>
                <w:sz w:val="20"/>
                <w:szCs w:val="20"/>
              </w:rPr>
            </w:pPr>
            <w:r w:rsidRPr="00387E4C">
              <w:rPr>
                <w:sz w:val="20"/>
                <w:szCs w:val="20"/>
              </w:rPr>
              <w:t>Сонгутидон</w:t>
            </w:r>
          </w:p>
        </w:tc>
        <w:tc>
          <w:tcPr>
            <w:tcW w:w="874" w:type="dxa"/>
          </w:tcPr>
          <w:p w14:paraId="6EBFC5FB" w14:textId="0FE2A381" w:rsidR="00387E4C" w:rsidRPr="00FD70CB" w:rsidRDefault="00387E4C" w:rsidP="005B4FCC">
            <w:pPr>
              <w:pStyle w:val="ad"/>
              <w:spacing w:before="0" w:after="0"/>
              <w:ind w:firstLine="0"/>
              <w:jc w:val="center"/>
              <w:rPr>
                <w:sz w:val="20"/>
                <w:szCs w:val="20"/>
              </w:rPr>
            </w:pPr>
            <w:r>
              <w:rPr>
                <w:sz w:val="20"/>
                <w:szCs w:val="20"/>
              </w:rPr>
              <w:t>21,5</w:t>
            </w:r>
          </w:p>
        </w:tc>
        <w:tc>
          <w:tcPr>
            <w:tcW w:w="1453" w:type="dxa"/>
          </w:tcPr>
          <w:p w14:paraId="4E1B2FBC" w14:textId="5C2AE76F" w:rsidR="00387E4C" w:rsidRPr="00FD70CB" w:rsidRDefault="00387E4C" w:rsidP="005B4FCC">
            <w:pPr>
              <w:pStyle w:val="ad"/>
              <w:spacing w:before="0" w:after="0"/>
              <w:ind w:firstLine="0"/>
              <w:jc w:val="center"/>
              <w:rPr>
                <w:sz w:val="20"/>
                <w:szCs w:val="20"/>
              </w:rPr>
            </w:pPr>
            <w:r>
              <w:rPr>
                <w:sz w:val="20"/>
                <w:szCs w:val="20"/>
              </w:rPr>
              <w:t>Урух</w:t>
            </w:r>
          </w:p>
        </w:tc>
        <w:tc>
          <w:tcPr>
            <w:tcW w:w="1321" w:type="dxa"/>
          </w:tcPr>
          <w:p w14:paraId="04031B63" w14:textId="64D2A033" w:rsidR="00387E4C" w:rsidRPr="00FD70CB" w:rsidRDefault="00387E4C" w:rsidP="005B4FCC">
            <w:pPr>
              <w:pStyle w:val="ad"/>
              <w:spacing w:before="0" w:after="0"/>
              <w:ind w:firstLine="0"/>
              <w:jc w:val="center"/>
              <w:rPr>
                <w:sz w:val="20"/>
                <w:szCs w:val="20"/>
              </w:rPr>
            </w:pPr>
            <w:r>
              <w:rPr>
                <w:sz w:val="20"/>
                <w:szCs w:val="20"/>
              </w:rPr>
              <w:t>13</w:t>
            </w:r>
          </w:p>
        </w:tc>
        <w:tc>
          <w:tcPr>
            <w:tcW w:w="1561" w:type="dxa"/>
          </w:tcPr>
          <w:p w14:paraId="063E6183" w14:textId="6662621C" w:rsidR="00387E4C" w:rsidRPr="00FD70CB" w:rsidRDefault="00387E4C" w:rsidP="005B4FCC">
            <w:pPr>
              <w:pStyle w:val="ad"/>
              <w:spacing w:before="0" w:after="0"/>
              <w:ind w:firstLine="0"/>
              <w:jc w:val="center"/>
              <w:rPr>
                <w:sz w:val="20"/>
                <w:szCs w:val="20"/>
              </w:rPr>
            </w:pPr>
            <w:r>
              <w:rPr>
                <w:sz w:val="20"/>
                <w:szCs w:val="20"/>
              </w:rPr>
              <w:t>16,5</w:t>
            </w:r>
          </w:p>
        </w:tc>
        <w:tc>
          <w:tcPr>
            <w:tcW w:w="1274" w:type="dxa"/>
          </w:tcPr>
          <w:p w14:paraId="222F8914" w14:textId="675ACC13" w:rsidR="00387E4C" w:rsidRPr="00FD70CB" w:rsidRDefault="00387E4C" w:rsidP="005B4FCC">
            <w:pPr>
              <w:pStyle w:val="ad"/>
              <w:spacing w:before="0" w:after="0"/>
              <w:ind w:firstLine="0"/>
              <w:jc w:val="center"/>
              <w:rPr>
                <w:sz w:val="20"/>
                <w:szCs w:val="20"/>
              </w:rPr>
            </w:pPr>
            <w:r>
              <w:rPr>
                <w:sz w:val="20"/>
                <w:szCs w:val="20"/>
              </w:rPr>
              <w:t>6</w:t>
            </w:r>
          </w:p>
        </w:tc>
        <w:tc>
          <w:tcPr>
            <w:tcW w:w="1561" w:type="dxa"/>
          </w:tcPr>
          <w:p w14:paraId="14AA775F" w14:textId="27883CB0" w:rsidR="00387E4C" w:rsidRPr="00FD70CB" w:rsidRDefault="00387E4C" w:rsidP="005B4FCC">
            <w:pPr>
              <w:pStyle w:val="ad"/>
              <w:spacing w:before="0" w:after="0"/>
              <w:ind w:firstLine="0"/>
              <w:jc w:val="center"/>
              <w:rPr>
                <w:sz w:val="20"/>
                <w:szCs w:val="20"/>
              </w:rPr>
            </w:pPr>
            <w:r>
              <w:rPr>
                <w:sz w:val="20"/>
                <w:szCs w:val="20"/>
              </w:rPr>
              <w:t>11</w:t>
            </w:r>
          </w:p>
        </w:tc>
      </w:tr>
      <w:tr w:rsidR="00387E4C" w:rsidRPr="00FD70CB" w14:paraId="18144CD0" w14:textId="77777777" w:rsidTr="005B4FCC">
        <w:tc>
          <w:tcPr>
            <w:tcW w:w="1526" w:type="dxa"/>
          </w:tcPr>
          <w:p w14:paraId="4F75C599" w14:textId="11F934AE" w:rsidR="00387E4C" w:rsidRPr="00387E4C" w:rsidRDefault="00387E4C" w:rsidP="00387E4C">
            <w:pPr>
              <w:pStyle w:val="ad"/>
              <w:spacing w:before="0" w:after="0"/>
              <w:ind w:firstLine="0"/>
              <w:rPr>
                <w:sz w:val="20"/>
                <w:szCs w:val="20"/>
              </w:rPr>
            </w:pPr>
            <w:r w:rsidRPr="00387E4C">
              <w:rPr>
                <w:sz w:val="20"/>
                <w:szCs w:val="20"/>
              </w:rPr>
              <w:t>Халбиатидон</w:t>
            </w:r>
          </w:p>
        </w:tc>
        <w:tc>
          <w:tcPr>
            <w:tcW w:w="874" w:type="dxa"/>
          </w:tcPr>
          <w:p w14:paraId="742A714B" w14:textId="552C1499" w:rsidR="00387E4C" w:rsidRPr="00FD70CB" w:rsidRDefault="00387E4C" w:rsidP="00387E4C">
            <w:pPr>
              <w:pStyle w:val="ad"/>
              <w:spacing w:before="0" w:after="0"/>
              <w:ind w:firstLine="0"/>
              <w:jc w:val="center"/>
              <w:rPr>
                <w:sz w:val="20"/>
                <w:szCs w:val="20"/>
              </w:rPr>
            </w:pPr>
            <w:r>
              <w:rPr>
                <w:sz w:val="20"/>
                <w:szCs w:val="20"/>
              </w:rPr>
              <w:t>1,5</w:t>
            </w:r>
          </w:p>
        </w:tc>
        <w:tc>
          <w:tcPr>
            <w:tcW w:w="1453" w:type="dxa"/>
          </w:tcPr>
          <w:p w14:paraId="1B494DF9" w14:textId="73CD68BF" w:rsidR="00387E4C" w:rsidRPr="00FD70CB" w:rsidRDefault="00387E4C" w:rsidP="00387E4C">
            <w:pPr>
              <w:pStyle w:val="ad"/>
              <w:spacing w:before="0" w:after="0"/>
              <w:ind w:firstLine="0"/>
              <w:jc w:val="center"/>
              <w:rPr>
                <w:sz w:val="20"/>
                <w:szCs w:val="20"/>
              </w:rPr>
            </w:pPr>
            <w:r>
              <w:rPr>
                <w:sz w:val="20"/>
                <w:szCs w:val="20"/>
              </w:rPr>
              <w:t>Сонгутидон</w:t>
            </w:r>
          </w:p>
        </w:tc>
        <w:tc>
          <w:tcPr>
            <w:tcW w:w="1321" w:type="dxa"/>
          </w:tcPr>
          <w:p w14:paraId="66410985" w14:textId="658DD961" w:rsidR="00387E4C" w:rsidRPr="00FD70CB" w:rsidRDefault="00387E4C" w:rsidP="00387E4C">
            <w:pPr>
              <w:pStyle w:val="ad"/>
              <w:spacing w:before="0" w:after="0"/>
              <w:ind w:firstLine="0"/>
              <w:jc w:val="center"/>
              <w:rPr>
                <w:sz w:val="20"/>
                <w:szCs w:val="20"/>
              </w:rPr>
            </w:pPr>
            <w:r>
              <w:rPr>
                <w:sz w:val="20"/>
                <w:szCs w:val="20"/>
              </w:rPr>
              <w:t>2</w:t>
            </w:r>
          </w:p>
        </w:tc>
        <w:tc>
          <w:tcPr>
            <w:tcW w:w="1561" w:type="dxa"/>
          </w:tcPr>
          <w:p w14:paraId="681718C4" w14:textId="7F58A422" w:rsidR="00387E4C" w:rsidRPr="00FD70CB" w:rsidRDefault="00387E4C" w:rsidP="00387E4C">
            <w:pPr>
              <w:pStyle w:val="ad"/>
              <w:spacing w:before="0" w:after="0"/>
              <w:ind w:firstLine="0"/>
              <w:jc w:val="center"/>
              <w:rPr>
                <w:sz w:val="20"/>
                <w:szCs w:val="20"/>
              </w:rPr>
            </w:pPr>
            <w:r>
              <w:rPr>
                <w:sz w:val="20"/>
                <w:szCs w:val="20"/>
              </w:rPr>
              <w:t>2</w:t>
            </w:r>
          </w:p>
        </w:tc>
        <w:tc>
          <w:tcPr>
            <w:tcW w:w="1274" w:type="dxa"/>
          </w:tcPr>
          <w:p w14:paraId="591E1528" w14:textId="01384F76" w:rsidR="00387E4C" w:rsidRPr="00FD70CB" w:rsidRDefault="00387E4C" w:rsidP="00387E4C">
            <w:pPr>
              <w:pStyle w:val="ad"/>
              <w:spacing w:before="0" w:after="0"/>
              <w:ind w:firstLine="0"/>
              <w:jc w:val="center"/>
              <w:rPr>
                <w:sz w:val="20"/>
                <w:szCs w:val="20"/>
              </w:rPr>
            </w:pPr>
            <w:r>
              <w:rPr>
                <w:sz w:val="20"/>
                <w:szCs w:val="20"/>
              </w:rPr>
              <w:t>–</w:t>
            </w:r>
          </w:p>
        </w:tc>
        <w:tc>
          <w:tcPr>
            <w:tcW w:w="1561" w:type="dxa"/>
          </w:tcPr>
          <w:p w14:paraId="721E8655" w14:textId="621A5030" w:rsidR="00387E4C" w:rsidRPr="00FD70CB" w:rsidRDefault="00387E4C" w:rsidP="00387E4C">
            <w:pPr>
              <w:pStyle w:val="ad"/>
              <w:spacing w:before="0" w:after="0"/>
              <w:ind w:firstLine="0"/>
              <w:jc w:val="center"/>
              <w:rPr>
                <w:sz w:val="20"/>
                <w:szCs w:val="20"/>
              </w:rPr>
            </w:pPr>
            <w:r>
              <w:rPr>
                <w:sz w:val="20"/>
                <w:szCs w:val="20"/>
              </w:rPr>
              <w:t>–</w:t>
            </w:r>
          </w:p>
        </w:tc>
      </w:tr>
      <w:tr w:rsidR="00387E4C" w:rsidRPr="00FD70CB" w14:paraId="3072EF55" w14:textId="77777777" w:rsidTr="00387E4C">
        <w:tc>
          <w:tcPr>
            <w:tcW w:w="1526" w:type="dxa"/>
          </w:tcPr>
          <w:p w14:paraId="636FF55A" w14:textId="22354763" w:rsidR="00387E4C" w:rsidRPr="00387E4C" w:rsidRDefault="00387E4C" w:rsidP="00387E4C">
            <w:pPr>
              <w:pStyle w:val="ad"/>
              <w:spacing w:before="0" w:after="0"/>
              <w:ind w:firstLine="0"/>
              <w:rPr>
                <w:sz w:val="20"/>
                <w:szCs w:val="20"/>
              </w:rPr>
            </w:pPr>
            <w:r>
              <w:rPr>
                <w:sz w:val="20"/>
                <w:szCs w:val="20"/>
              </w:rPr>
              <w:t>Д</w:t>
            </w:r>
            <w:r w:rsidRPr="00387E4C">
              <w:rPr>
                <w:sz w:val="20"/>
                <w:szCs w:val="20"/>
              </w:rPr>
              <w:t>аргомидон</w:t>
            </w:r>
          </w:p>
        </w:tc>
        <w:tc>
          <w:tcPr>
            <w:tcW w:w="874" w:type="dxa"/>
          </w:tcPr>
          <w:p w14:paraId="59245CDA" w14:textId="1ED4CB16" w:rsidR="00387E4C" w:rsidRPr="00FD70CB" w:rsidRDefault="00387E4C" w:rsidP="00387E4C">
            <w:pPr>
              <w:pStyle w:val="ad"/>
              <w:spacing w:before="0" w:after="0"/>
              <w:ind w:firstLine="0"/>
              <w:jc w:val="center"/>
              <w:rPr>
                <w:sz w:val="20"/>
                <w:szCs w:val="20"/>
              </w:rPr>
            </w:pPr>
            <w:r>
              <w:rPr>
                <w:sz w:val="20"/>
                <w:szCs w:val="20"/>
              </w:rPr>
              <w:t>10</w:t>
            </w:r>
          </w:p>
        </w:tc>
        <w:tc>
          <w:tcPr>
            <w:tcW w:w="1453" w:type="dxa"/>
          </w:tcPr>
          <w:p w14:paraId="630B0B42" w14:textId="0D98FC77" w:rsidR="00387E4C" w:rsidRPr="00FD70CB" w:rsidRDefault="00387E4C" w:rsidP="00387E4C">
            <w:pPr>
              <w:pStyle w:val="ad"/>
              <w:spacing w:before="0" w:after="0"/>
              <w:ind w:firstLine="0"/>
              <w:jc w:val="center"/>
              <w:rPr>
                <w:sz w:val="20"/>
                <w:szCs w:val="20"/>
              </w:rPr>
            </w:pPr>
            <w:r w:rsidRPr="00D542B6">
              <w:rPr>
                <w:sz w:val="20"/>
                <w:szCs w:val="20"/>
              </w:rPr>
              <w:t>Сонгутидон</w:t>
            </w:r>
          </w:p>
        </w:tc>
        <w:tc>
          <w:tcPr>
            <w:tcW w:w="1321" w:type="dxa"/>
          </w:tcPr>
          <w:p w14:paraId="39BBCAAE" w14:textId="3DCFBCE1" w:rsidR="00387E4C" w:rsidRPr="00FD70CB" w:rsidRDefault="00387E4C" w:rsidP="00387E4C">
            <w:pPr>
              <w:pStyle w:val="ad"/>
              <w:spacing w:before="0" w:after="0"/>
              <w:ind w:firstLine="0"/>
              <w:jc w:val="center"/>
              <w:rPr>
                <w:sz w:val="20"/>
                <w:szCs w:val="20"/>
              </w:rPr>
            </w:pPr>
            <w:r>
              <w:rPr>
                <w:sz w:val="20"/>
                <w:szCs w:val="20"/>
              </w:rPr>
              <w:t>7</w:t>
            </w:r>
          </w:p>
        </w:tc>
        <w:tc>
          <w:tcPr>
            <w:tcW w:w="1561" w:type="dxa"/>
          </w:tcPr>
          <w:p w14:paraId="745B37AB" w14:textId="069DA3DE" w:rsidR="00387E4C" w:rsidRPr="00FD70CB" w:rsidRDefault="00387E4C" w:rsidP="00387E4C">
            <w:pPr>
              <w:pStyle w:val="ad"/>
              <w:spacing w:before="0" w:after="0"/>
              <w:ind w:firstLine="0"/>
              <w:jc w:val="center"/>
              <w:rPr>
                <w:sz w:val="20"/>
                <w:szCs w:val="20"/>
              </w:rPr>
            </w:pPr>
            <w:r>
              <w:rPr>
                <w:sz w:val="20"/>
                <w:szCs w:val="20"/>
              </w:rPr>
              <w:t>9</w:t>
            </w:r>
          </w:p>
        </w:tc>
        <w:tc>
          <w:tcPr>
            <w:tcW w:w="1274" w:type="dxa"/>
          </w:tcPr>
          <w:p w14:paraId="6A739FBE" w14:textId="684D23BA" w:rsidR="00387E4C" w:rsidRPr="00FD70CB" w:rsidRDefault="00387E4C" w:rsidP="00387E4C">
            <w:pPr>
              <w:pStyle w:val="ad"/>
              <w:spacing w:before="0" w:after="0"/>
              <w:ind w:firstLine="0"/>
              <w:jc w:val="center"/>
              <w:rPr>
                <w:sz w:val="20"/>
                <w:szCs w:val="20"/>
              </w:rPr>
            </w:pPr>
            <w:r>
              <w:rPr>
                <w:sz w:val="20"/>
                <w:szCs w:val="20"/>
              </w:rPr>
              <w:t>4</w:t>
            </w:r>
          </w:p>
        </w:tc>
        <w:tc>
          <w:tcPr>
            <w:tcW w:w="1561" w:type="dxa"/>
          </w:tcPr>
          <w:p w14:paraId="70C42957" w14:textId="5F646290" w:rsidR="00387E4C" w:rsidRPr="00FD70CB" w:rsidRDefault="00387E4C" w:rsidP="00387E4C">
            <w:pPr>
              <w:pStyle w:val="ad"/>
              <w:spacing w:before="0" w:after="0"/>
              <w:ind w:firstLine="0"/>
              <w:jc w:val="center"/>
              <w:rPr>
                <w:sz w:val="20"/>
                <w:szCs w:val="20"/>
              </w:rPr>
            </w:pPr>
            <w:r>
              <w:rPr>
                <w:sz w:val="20"/>
                <w:szCs w:val="20"/>
              </w:rPr>
              <w:t>5,5</w:t>
            </w:r>
          </w:p>
        </w:tc>
      </w:tr>
      <w:tr w:rsidR="00387E4C" w:rsidRPr="00FD70CB" w14:paraId="3E131669" w14:textId="77777777" w:rsidTr="00387E4C">
        <w:tc>
          <w:tcPr>
            <w:tcW w:w="1526" w:type="dxa"/>
          </w:tcPr>
          <w:p w14:paraId="44546C1E" w14:textId="204CB57B" w:rsidR="00387E4C" w:rsidRPr="00387E4C" w:rsidRDefault="00387E4C" w:rsidP="00387E4C">
            <w:pPr>
              <w:pStyle w:val="ad"/>
              <w:spacing w:before="0" w:after="0"/>
              <w:ind w:firstLine="0"/>
              <w:rPr>
                <w:sz w:val="20"/>
                <w:szCs w:val="20"/>
              </w:rPr>
            </w:pPr>
            <w:r w:rsidRPr="00387E4C">
              <w:rPr>
                <w:sz w:val="20"/>
                <w:szCs w:val="20"/>
              </w:rPr>
              <w:t>Халбиатидон</w:t>
            </w:r>
          </w:p>
        </w:tc>
        <w:tc>
          <w:tcPr>
            <w:tcW w:w="874" w:type="dxa"/>
          </w:tcPr>
          <w:p w14:paraId="75C48560" w14:textId="647FD911" w:rsidR="00387E4C" w:rsidRPr="00FD70CB" w:rsidRDefault="00387E4C" w:rsidP="00387E4C">
            <w:pPr>
              <w:pStyle w:val="ad"/>
              <w:spacing w:before="0" w:after="0"/>
              <w:ind w:firstLine="0"/>
              <w:jc w:val="center"/>
              <w:rPr>
                <w:sz w:val="20"/>
                <w:szCs w:val="20"/>
              </w:rPr>
            </w:pPr>
            <w:r>
              <w:rPr>
                <w:sz w:val="20"/>
                <w:szCs w:val="20"/>
              </w:rPr>
              <w:t>3</w:t>
            </w:r>
          </w:p>
        </w:tc>
        <w:tc>
          <w:tcPr>
            <w:tcW w:w="1453" w:type="dxa"/>
          </w:tcPr>
          <w:p w14:paraId="0F3DA2D9" w14:textId="411A2783" w:rsidR="00387E4C" w:rsidRPr="00FD70CB" w:rsidRDefault="00387E4C" w:rsidP="00387E4C">
            <w:pPr>
              <w:pStyle w:val="ad"/>
              <w:spacing w:before="0" w:after="0"/>
              <w:ind w:firstLine="0"/>
              <w:jc w:val="center"/>
              <w:rPr>
                <w:sz w:val="20"/>
                <w:szCs w:val="20"/>
              </w:rPr>
            </w:pPr>
            <w:r w:rsidRPr="00D542B6">
              <w:rPr>
                <w:sz w:val="20"/>
                <w:szCs w:val="20"/>
              </w:rPr>
              <w:t>Сонгутидон</w:t>
            </w:r>
          </w:p>
        </w:tc>
        <w:tc>
          <w:tcPr>
            <w:tcW w:w="1321" w:type="dxa"/>
          </w:tcPr>
          <w:p w14:paraId="4A9D12C2" w14:textId="13FBCC0D" w:rsidR="00387E4C" w:rsidRPr="00FD70CB" w:rsidRDefault="00387E4C" w:rsidP="00387E4C">
            <w:pPr>
              <w:pStyle w:val="ad"/>
              <w:spacing w:before="0" w:after="0"/>
              <w:ind w:firstLine="0"/>
              <w:jc w:val="center"/>
              <w:rPr>
                <w:sz w:val="20"/>
                <w:szCs w:val="20"/>
              </w:rPr>
            </w:pPr>
            <w:r>
              <w:rPr>
                <w:sz w:val="20"/>
                <w:szCs w:val="20"/>
              </w:rPr>
              <w:t>2</w:t>
            </w:r>
          </w:p>
        </w:tc>
        <w:tc>
          <w:tcPr>
            <w:tcW w:w="1561" w:type="dxa"/>
          </w:tcPr>
          <w:p w14:paraId="06E57199" w14:textId="68A42455" w:rsidR="00387E4C" w:rsidRPr="00FD70CB" w:rsidRDefault="00387E4C" w:rsidP="00387E4C">
            <w:pPr>
              <w:pStyle w:val="ad"/>
              <w:spacing w:before="0" w:after="0"/>
              <w:ind w:firstLine="0"/>
              <w:jc w:val="center"/>
              <w:rPr>
                <w:sz w:val="20"/>
                <w:szCs w:val="20"/>
              </w:rPr>
            </w:pPr>
            <w:r>
              <w:rPr>
                <w:sz w:val="20"/>
                <w:szCs w:val="20"/>
              </w:rPr>
              <w:t>4</w:t>
            </w:r>
          </w:p>
        </w:tc>
        <w:tc>
          <w:tcPr>
            <w:tcW w:w="1274" w:type="dxa"/>
          </w:tcPr>
          <w:p w14:paraId="2B43BB3F" w14:textId="726089CF" w:rsidR="00387E4C" w:rsidRPr="00FD70CB" w:rsidRDefault="00387E4C" w:rsidP="00387E4C">
            <w:pPr>
              <w:pStyle w:val="ad"/>
              <w:spacing w:before="0" w:after="0"/>
              <w:ind w:firstLine="0"/>
              <w:jc w:val="center"/>
              <w:rPr>
                <w:sz w:val="20"/>
                <w:szCs w:val="20"/>
              </w:rPr>
            </w:pPr>
            <w:r>
              <w:rPr>
                <w:sz w:val="20"/>
                <w:szCs w:val="20"/>
              </w:rPr>
              <w:t>1</w:t>
            </w:r>
          </w:p>
        </w:tc>
        <w:tc>
          <w:tcPr>
            <w:tcW w:w="1561" w:type="dxa"/>
          </w:tcPr>
          <w:p w14:paraId="6073305C" w14:textId="29262899" w:rsidR="00387E4C" w:rsidRPr="00FD70CB" w:rsidRDefault="00387E4C" w:rsidP="00387E4C">
            <w:pPr>
              <w:pStyle w:val="ad"/>
              <w:spacing w:before="0" w:after="0"/>
              <w:ind w:firstLine="0"/>
              <w:jc w:val="center"/>
              <w:rPr>
                <w:sz w:val="20"/>
                <w:szCs w:val="20"/>
              </w:rPr>
            </w:pPr>
            <w:r>
              <w:rPr>
                <w:sz w:val="20"/>
                <w:szCs w:val="20"/>
              </w:rPr>
              <w:t>1</w:t>
            </w:r>
          </w:p>
        </w:tc>
      </w:tr>
      <w:tr w:rsidR="00387E4C" w:rsidRPr="00FD70CB" w14:paraId="6C4B33C7" w14:textId="77777777" w:rsidTr="00387E4C">
        <w:tc>
          <w:tcPr>
            <w:tcW w:w="1526" w:type="dxa"/>
          </w:tcPr>
          <w:p w14:paraId="7D4F7D94" w14:textId="39DAE196" w:rsidR="00387E4C" w:rsidRPr="00387E4C" w:rsidRDefault="00387E4C" w:rsidP="00387E4C">
            <w:pPr>
              <w:pStyle w:val="ad"/>
              <w:spacing w:before="0" w:after="0"/>
              <w:ind w:firstLine="0"/>
              <w:rPr>
                <w:sz w:val="20"/>
                <w:szCs w:val="20"/>
              </w:rPr>
            </w:pPr>
            <w:r w:rsidRPr="00387E4C">
              <w:rPr>
                <w:sz w:val="20"/>
                <w:szCs w:val="20"/>
              </w:rPr>
              <w:t>Комидон</w:t>
            </w:r>
          </w:p>
        </w:tc>
        <w:tc>
          <w:tcPr>
            <w:tcW w:w="874" w:type="dxa"/>
          </w:tcPr>
          <w:p w14:paraId="6D9182E2" w14:textId="6CEC8847" w:rsidR="00387E4C" w:rsidRPr="00FD70CB" w:rsidRDefault="00387E4C" w:rsidP="00387E4C">
            <w:pPr>
              <w:pStyle w:val="ad"/>
              <w:spacing w:before="0" w:after="0"/>
              <w:ind w:firstLine="0"/>
              <w:jc w:val="center"/>
              <w:rPr>
                <w:sz w:val="20"/>
                <w:szCs w:val="20"/>
              </w:rPr>
            </w:pPr>
            <w:r>
              <w:rPr>
                <w:sz w:val="20"/>
                <w:szCs w:val="20"/>
              </w:rPr>
              <w:t>10</w:t>
            </w:r>
          </w:p>
        </w:tc>
        <w:tc>
          <w:tcPr>
            <w:tcW w:w="1453" w:type="dxa"/>
          </w:tcPr>
          <w:p w14:paraId="02571C81" w14:textId="236AB4F8" w:rsidR="00387E4C" w:rsidRPr="00FD70CB" w:rsidRDefault="00387E4C" w:rsidP="00387E4C">
            <w:pPr>
              <w:pStyle w:val="ad"/>
              <w:spacing w:before="0" w:after="0"/>
              <w:ind w:firstLine="0"/>
              <w:jc w:val="center"/>
              <w:rPr>
                <w:sz w:val="20"/>
                <w:szCs w:val="20"/>
              </w:rPr>
            </w:pPr>
            <w:r w:rsidRPr="00D542B6">
              <w:rPr>
                <w:sz w:val="20"/>
                <w:szCs w:val="20"/>
              </w:rPr>
              <w:t>Сонгутидон</w:t>
            </w:r>
          </w:p>
        </w:tc>
        <w:tc>
          <w:tcPr>
            <w:tcW w:w="1321" w:type="dxa"/>
          </w:tcPr>
          <w:p w14:paraId="62ED32D7" w14:textId="4B945132" w:rsidR="00387E4C" w:rsidRPr="00FD70CB" w:rsidRDefault="00387E4C" w:rsidP="00387E4C">
            <w:pPr>
              <w:pStyle w:val="ad"/>
              <w:spacing w:before="0" w:after="0"/>
              <w:ind w:firstLine="0"/>
              <w:jc w:val="center"/>
              <w:rPr>
                <w:sz w:val="20"/>
                <w:szCs w:val="20"/>
              </w:rPr>
            </w:pPr>
            <w:r>
              <w:rPr>
                <w:sz w:val="20"/>
                <w:szCs w:val="20"/>
              </w:rPr>
              <w:t>3</w:t>
            </w:r>
          </w:p>
        </w:tc>
        <w:tc>
          <w:tcPr>
            <w:tcW w:w="1561" w:type="dxa"/>
          </w:tcPr>
          <w:p w14:paraId="40C441DE" w14:textId="7C12C2EB" w:rsidR="00387E4C" w:rsidRPr="00FD70CB" w:rsidRDefault="00387E4C" w:rsidP="00387E4C">
            <w:pPr>
              <w:pStyle w:val="ad"/>
              <w:spacing w:before="0" w:after="0"/>
              <w:ind w:firstLine="0"/>
              <w:jc w:val="center"/>
              <w:rPr>
                <w:sz w:val="20"/>
                <w:szCs w:val="20"/>
              </w:rPr>
            </w:pPr>
            <w:r>
              <w:rPr>
                <w:sz w:val="20"/>
                <w:szCs w:val="20"/>
              </w:rPr>
              <w:t>4</w:t>
            </w:r>
          </w:p>
        </w:tc>
        <w:tc>
          <w:tcPr>
            <w:tcW w:w="1274" w:type="dxa"/>
          </w:tcPr>
          <w:p w14:paraId="441FB15F" w14:textId="7C93BD70" w:rsidR="00387E4C" w:rsidRPr="00FD70CB" w:rsidRDefault="00387E4C" w:rsidP="00387E4C">
            <w:pPr>
              <w:pStyle w:val="ad"/>
              <w:spacing w:before="0" w:after="0"/>
              <w:ind w:firstLine="0"/>
              <w:jc w:val="center"/>
              <w:rPr>
                <w:sz w:val="20"/>
                <w:szCs w:val="20"/>
              </w:rPr>
            </w:pPr>
            <w:r>
              <w:rPr>
                <w:sz w:val="20"/>
                <w:szCs w:val="20"/>
              </w:rPr>
              <w:t>4</w:t>
            </w:r>
          </w:p>
        </w:tc>
        <w:tc>
          <w:tcPr>
            <w:tcW w:w="1561" w:type="dxa"/>
          </w:tcPr>
          <w:p w14:paraId="0EE46D8B" w14:textId="37F039D8" w:rsidR="00387E4C" w:rsidRPr="00FD70CB" w:rsidRDefault="00387E4C" w:rsidP="00387E4C">
            <w:pPr>
              <w:pStyle w:val="ad"/>
              <w:spacing w:before="0" w:after="0"/>
              <w:ind w:firstLine="0"/>
              <w:jc w:val="center"/>
              <w:rPr>
                <w:sz w:val="20"/>
                <w:szCs w:val="20"/>
              </w:rPr>
            </w:pPr>
            <w:r>
              <w:rPr>
                <w:sz w:val="20"/>
                <w:szCs w:val="20"/>
              </w:rPr>
              <w:t>7</w:t>
            </w:r>
          </w:p>
        </w:tc>
      </w:tr>
      <w:tr w:rsidR="00387E4C" w:rsidRPr="00FD70CB" w14:paraId="68DA884D" w14:textId="77777777" w:rsidTr="00387E4C">
        <w:tc>
          <w:tcPr>
            <w:tcW w:w="1526" w:type="dxa"/>
          </w:tcPr>
          <w:p w14:paraId="1C0E41AC" w14:textId="1D0D1049" w:rsidR="00387E4C" w:rsidRPr="00387E4C" w:rsidRDefault="00387E4C" w:rsidP="00387E4C">
            <w:pPr>
              <w:pStyle w:val="ad"/>
              <w:spacing w:before="0" w:after="0"/>
              <w:ind w:firstLine="0"/>
              <w:rPr>
                <w:sz w:val="20"/>
                <w:szCs w:val="20"/>
              </w:rPr>
            </w:pPr>
            <w:r w:rsidRPr="00387E4C">
              <w:rPr>
                <w:sz w:val="20"/>
                <w:szCs w:val="20"/>
              </w:rPr>
              <w:t>Тумамдон</w:t>
            </w:r>
          </w:p>
        </w:tc>
        <w:tc>
          <w:tcPr>
            <w:tcW w:w="874" w:type="dxa"/>
          </w:tcPr>
          <w:p w14:paraId="69FA1802" w14:textId="4934EBED" w:rsidR="00387E4C" w:rsidRPr="00FD70CB" w:rsidRDefault="00387E4C" w:rsidP="00387E4C">
            <w:pPr>
              <w:pStyle w:val="ad"/>
              <w:spacing w:before="0" w:after="0"/>
              <w:ind w:firstLine="0"/>
              <w:jc w:val="center"/>
              <w:rPr>
                <w:sz w:val="20"/>
                <w:szCs w:val="20"/>
              </w:rPr>
            </w:pPr>
            <w:r>
              <w:rPr>
                <w:sz w:val="20"/>
                <w:szCs w:val="20"/>
              </w:rPr>
              <w:t>5</w:t>
            </w:r>
          </w:p>
        </w:tc>
        <w:tc>
          <w:tcPr>
            <w:tcW w:w="1453" w:type="dxa"/>
          </w:tcPr>
          <w:p w14:paraId="3A77EB3B" w14:textId="4FAD428B" w:rsidR="00387E4C" w:rsidRPr="00FD70CB" w:rsidRDefault="00387E4C" w:rsidP="00387E4C">
            <w:pPr>
              <w:pStyle w:val="ad"/>
              <w:spacing w:before="0" w:after="0"/>
              <w:ind w:firstLine="0"/>
              <w:jc w:val="center"/>
              <w:rPr>
                <w:sz w:val="20"/>
                <w:szCs w:val="20"/>
              </w:rPr>
            </w:pPr>
            <w:r w:rsidRPr="00D542B6">
              <w:rPr>
                <w:sz w:val="20"/>
                <w:szCs w:val="20"/>
              </w:rPr>
              <w:t>Сонгутидон</w:t>
            </w:r>
          </w:p>
        </w:tc>
        <w:tc>
          <w:tcPr>
            <w:tcW w:w="1321" w:type="dxa"/>
          </w:tcPr>
          <w:p w14:paraId="2587FC7E" w14:textId="2DEBD698" w:rsidR="00387E4C" w:rsidRPr="00FD70CB" w:rsidRDefault="00387E4C" w:rsidP="00387E4C">
            <w:pPr>
              <w:pStyle w:val="ad"/>
              <w:spacing w:before="0" w:after="0"/>
              <w:ind w:firstLine="0"/>
              <w:jc w:val="center"/>
              <w:rPr>
                <w:sz w:val="20"/>
                <w:szCs w:val="20"/>
              </w:rPr>
            </w:pPr>
            <w:r>
              <w:rPr>
                <w:sz w:val="20"/>
                <w:szCs w:val="20"/>
              </w:rPr>
              <w:t>2</w:t>
            </w:r>
          </w:p>
        </w:tc>
        <w:tc>
          <w:tcPr>
            <w:tcW w:w="1561" w:type="dxa"/>
          </w:tcPr>
          <w:p w14:paraId="6CEE413E" w14:textId="21F53F17" w:rsidR="00387E4C" w:rsidRPr="00FD70CB" w:rsidRDefault="00387E4C" w:rsidP="00387E4C">
            <w:pPr>
              <w:pStyle w:val="ad"/>
              <w:spacing w:before="0" w:after="0"/>
              <w:ind w:firstLine="0"/>
              <w:jc w:val="center"/>
              <w:rPr>
                <w:sz w:val="20"/>
                <w:szCs w:val="20"/>
              </w:rPr>
            </w:pPr>
            <w:r>
              <w:rPr>
                <w:sz w:val="20"/>
                <w:szCs w:val="20"/>
              </w:rPr>
              <w:t>2,5</w:t>
            </w:r>
          </w:p>
        </w:tc>
        <w:tc>
          <w:tcPr>
            <w:tcW w:w="1274" w:type="dxa"/>
          </w:tcPr>
          <w:p w14:paraId="0B49CEB4" w14:textId="4AD7599D" w:rsidR="00387E4C" w:rsidRPr="00FD70CB" w:rsidRDefault="00387E4C" w:rsidP="00387E4C">
            <w:pPr>
              <w:pStyle w:val="ad"/>
              <w:spacing w:before="0" w:after="0"/>
              <w:ind w:firstLine="0"/>
              <w:jc w:val="center"/>
              <w:rPr>
                <w:sz w:val="20"/>
                <w:szCs w:val="20"/>
              </w:rPr>
            </w:pPr>
            <w:r>
              <w:rPr>
                <w:sz w:val="20"/>
                <w:szCs w:val="20"/>
              </w:rPr>
              <w:t>2</w:t>
            </w:r>
          </w:p>
        </w:tc>
        <w:tc>
          <w:tcPr>
            <w:tcW w:w="1561" w:type="dxa"/>
          </w:tcPr>
          <w:p w14:paraId="298B8783" w14:textId="15E7D928" w:rsidR="00387E4C" w:rsidRPr="00FD70CB" w:rsidRDefault="00387E4C" w:rsidP="00387E4C">
            <w:pPr>
              <w:pStyle w:val="ad"/>
              <w:spacing w:before="0" w:after="0"/>
              <w:ind w:firstLine="0"/>
              <w:jc w:val="center"/>
              <w:rPr>
                <w:sz w:val="20"/>
                <w:szCs w:val="20"/>
              </w:rPr>
            </w:pPr>
            <w:r>
              <w:rPr>
                <w:sz w:val="20"/>
                <w:szCs w:val="20"/>
              </w:rPr>
              <w:t>3</w:t>
            </w:r>
          </w:p>
        </w:tc>
      </w:tr>
      <w:tr w:rsidR="00387E4C" w:rsidRPr="00FD70CB" w14:paraId="303690A0" w14:textId="77777777" w:rsidTr="00387E4C">
        <w:tc>
          <w:tcPr>
            <w:tcW w:w="1526" w:type="dxa"/>
          </w:tcPr>
          <w:p w14:paraId="22ABD867" w14:textId="19367D5D" w:rsidR="00387E4C" w:rsidRPr="00387E4C" w:rsidRDefault="00387E4C" w:rsidP="00387E4C">
            <w:pPr>
              <w:pStyle w:val="ad"/>
              <w:spacing w:before="0" w:after="0"/>
              <w:ind w:firstLine="0"/>
              <w:rPr>
                <w:sz w:val="20"/>
                <w:szCs w:val="20"/>
              </w:rPr>
            </w:pPr>
            <w:r w:rsidRPr="00387E4C">
              <w:rPr>
                <w:sz w:val="20"/>
                <w:szCs w:val="20"/>
              </w:rPr>
              <w:t>Сардидон</w:t>
            </w:r>
          </w:p>
        </w:tc>
        <w:tc>
          <w:tcPr>
            <w:tcW w:w="874" w:type="dxa"/>
          </w:tcPr>
          <w:p w14:paraId="3599A682" w14:textId="0AE111C2" w:rsidR="00387E4C" w:rsidRPr="00FD70CB" w:rsidRDefault="00387E4C" w:rsidP="00387E4C">
            <w:pPr>
              <w:pStyle w:val="ad"/>
              <w:spacing w:before="0" w:after="0"/>
              <w:ind w:firstLine="0"/>
              <w:jc w:val="center"/>
              <w:rPr>
                <w:sz w:val="20"/>
                <w:szCs w:val="20"/>
              </w:rPr>
            </w:pPr>
            <w:r>
              <w:rPr>
                <w:sz w:val="20"/>
                <w:szCs w:val="20"/>
              </w:rPr>
              <w:t>11</w:t>
            </w:r>
          </w:p>
        </w:tc>
        <w:tc>
          <w:tcPr>
            <w:tcW w:w="1453" w:type="dxa"/>
          </w:tcPr>
          <w:p w14:paraId="6295A0D1" w14:textId="44DEAE08" w:rsidR="00387E4C" w:rsidRPr="00FD70CB" w:rsidRDefault="00387E4C" w:rsidP="00387E4C">
            <w:pPr>
              <w:pStyle w:val="ad"/>
              <w:spacing w:before="0" w:after="0"/>
              <w:ind w:firstLine="0"/>
              <w:jc w:val="center"/>
              <w:rPr>
                <w:sz w:val="20"/>
                <w:szCs w:val="20"/>
              </w:rPr>
            </w:pPr>
            <w:r w:rsidRPr="00D542B6">
              <w:rPr>
                <w:sz w:val="20"/>
                <w:szCs w:val="20"/>
              </w:rPr>
              <w:t>Сонгутидон</w:t>
            </w:r>
          </w:p>
        </w:tc>
        <w:tc>
          <w:tcPr>
            <w:tcW w:w="1321" w:type="dxa"/>
          </w:tcPr>
          <w:p w14:paraId="214758BB" w14:textId="57C7FAC2" w:rsidR="00387E4C" w:rsidRPr="00FD70CB" w:rsidRDefault="00387E4C" w:rsidP="00387E4C">
            <w:pPr>
              <w:pStyle w:val="ad"/>
              <w:spacing w:before="0" w:after="0"/>
              <w:ind w:firstLine="0"/>
              <w:jc w:val="center"/>
              <w:rPr>
                <w:sz w:val="20"/>
                <w:szCs w:val="20"/>
              </w:rPr>
            </w:pPr>
            <w:r>
              <w:rPr>
                <w:sz w:val="20"/>
                <w:szCs w:val="20"/>
              </w:rPr>
              <w:t>–</w:t>
            </w:r>
          </w:p>
        </w:tc>
        <w:tc>
          <w:tcPr>
            <w:tcW w:w="1561" w:type="dxa"/>
          </w:tcPr>
          <w:p w14:paraId="4923B980" w14:textId="588215A5" w:rsidR="00387E4C" w:rsidRPr="00FD70CB" w:rsidRDefault="00387E4C" w:rsidP="00387E4C">
            <w:pPr>
              <w:pStyle w:val="ad"/>
              <w:spacing w:before="0" w:after="0"/>
              <w:ind w:firstLine="0"/>
              <w:jc w:val="center"/>
              <w:rPr>
                <w:sz w:val="20"/>
                <w:szCs w:val="20"/>
              </w:rPr>
            </w:pPr>
            <w:r>
              <w:rPr>
                <w:sz w:val="20"/>
                <w:szCs w:val="20"/>
              </w:rPr>
              <w:t>–</w:t>
            </w:r>
          </w:p>
        </w:tc>
        <w:tc>
          <w:tcPr>
            <w:tcW w:w="1274" w:type="dxa"/>
          </w:tcPr>
          <w:p w14:paraId="7A904CD9" w14:textId="4295B37A" w:rsidR="00387E4C" w:rsidRPr="00FD70CB" w:rsidRDefault="00387E4C" w:rsidP="00387E4C">
            <w:pPr>
              <w:pStyle w:val="ad"/>
              <w:spacing w:before="0" w:after="0"/>
              <w:ind w:firstLine="0"/>
              <w:jc w:val="center"/>
              <w:rPr>
                <w:sz w:val="20"/>
                <w:szCs w:val="20"/>
              </w:rPr>
            </w:pPr>
            <w:r>
              <w:rPr>
                <w:sz w:val="20"/>
                <w:szCs w:val="20"/>
              </w:rPr>
              <w:t>2</w:t>
            </w:r>
          </w:p>
        </w:tc>
        <w:tc>
          <w:tcPr>
            <w:tcW w:w="1561" w:type="dxa"/>
          </w:tcPr>
          <w:p w14:paraId="0CE10983" w14:textId="7A828428" w:rsidR="00387E4C" w:rsidRPr="00FD70CB" w:rsidRDefault="00387E4C" w:rsidP="00387E4C">
            <w:pPr>
              <w:pStyle w:val="ad"/>
              <w:spacing w:before="0" w:after="0"/>
              <w:ind w:firstLine="0"/>
              <w:jc w:val="center"/>
              <w:rPr>
                <w:sz w:val="20"/>
                <w:szCs w:val="20"/>
              </w:rPr>
            </w:pPr>
            <w:r>
              <w:rPr>
                <w:sz w:val="20"/>
                <w:szCs w:val="20"/>
              </w:rPr>
              <w:t>3</w:t>
            </w:r>
          </w:p>
        </w:tc>
      </w:tr>
      <w:tr w:rsidR="00387E4C" w:rsidRPr="00FD70CB" w14:paraId="2DD64D85" w14:textId="77777777" w:rsidTr="00387E4C">
        <w:tc>
          <w:tcPr>
            <w:tcW w:w="1526" w:type="dxa"/>
          </w:tcPr>
          <w:p w14:paraId="38572025" w14:textId="5A741F24" w:rsidR="00387E4C" w:rsidRPr="00387E4C" w:rsidRDefault="00387E4C" w:rsidP="00387E4C">
            <w:pPr>
              <w:pStyle w:val="ad"/>
              <w:spacing w:before="0" w:after="0"/>
              <w:ind w:firstLine="0"/>
              <w:rPr>
                <w:sz w:val="20"/>
                <w:szCs w:val="20"/>
              </w:rPr>
            </w:pPr>
            <w:r w:rsidRPr="00387E4C">
              <w:rPr>
                <w:sz w:val="20"/>
                <w:szCs w:val="20"/>
              </w:rPr>
              <w:t>Уакацидон</w:t>
            </w:r>
          </w:p>
        </w:tc>
        <w:tc>
          <w:tcPr>
            <w:tcW w:w="874" w:type="dxa"/>
          </w:tcPr>
          <w:p w14:paraId="0178F301" w14:textId="7A424F7D" w:rsidR="00387E4C" w:rsidRPr="00FD70CB" w:rsidRDefault="00387E4C" w:rsidP="00387E4C">
            <w:pPr>
              <w:pStyle w:val="ad"/>
              <w:spacing w:before="0" w:after="0"/>
              <w:ind w:firstLine="0"/>
              <w:jc w:val="center"/>
              <w:rPr>
                <w:sz w:val="20"/>
                <w:szCs w:val="20"/>
              </w:rPr>
            </w:pPr>
            <w:r>
              <w:rPr>
                <w:sz w:val="20"/>
                <w:szCs w:val="20"/>
              </w:rPr>
              <w:t>4,5</w:t>
            </w:r>
          </w:p>
        </w:tc>
        <w:tc>
          <w:tcPr>
            <w:tcW w:w="1453" w:type="dxa"/>
          </w:tcPr>
          <w:p w14:paraId="180F0C63" w14:textId="2DC73316" w:rsidR="00387E4C" w:rsidRPr="00FD70CB" w:rsidRDefault="00387E4C" w:rsidP="00387E4C">
            <w:pPr>
              <w:pStyle w:val="ad"/>
              <w:spacing w:before="0" w:after="0"/>
              <w:ind w:firstLine="0"/>
              <w:jc w:val="center"/>
              <w:rPr>
                <w:sz w:val="20"/>
                <w:szCs w:val="20"/>
              </w:rPr>
            </w:pPr>
            <w:r w:rsidRPr="00D542B6">
              <w:rPr>
                <w:sz w:val="20"/>
                <w:szCs w:val="20"/>
              </w:rPr>
              <w:t>Сонгутидон</w:t>
            </w:r>
          </w:p>
        </w:tc>
        <w:tc>
          <w:tcPr>
            <w:tcW w:w="1321" w:type="dxa"/>
          </w:tcPr>
          <w:p w14:paraId="145AED16" w14:textId="43FCE41D" w:rsidR="00387E4C" w:rsidRPr="00FD70CB" w:rsidRDefault="00387E4C" w:rsidP="00387E4C">
            <w:pPr>
              <w:pStyle w:val="ad"/>
              <w:spacing w:before="0" w:after="0"/>
              <w:ind w:firstLine="0"/>
              <w:jc w:val="center"/>
              <w:rPr>
                <w:sz w:val="20"/>
                <w:szCs w:val="20"/>
              </w:rPr>
            </w:pPr>
            <w:r>
              <w:rPr>
                <w:sz w:val="20"/>
                <w:szCs w:val="20"/>
              </w:rPr>
              <w:t>1</w:t>
            </w:r>
          </w:p>
        </w:tc>
        <w:tc>
          <w:tcPr>
            <w:tcW w:w="1561" w:type="dxa"/>
          </w:tcPr>
          <w:p w14:paraId="7F463008" w14:textId="1F266270" w:rsidR="00387E4C" w:rsidRPr="00FD70CB" w:rsidRDefault="00387E4C" w:rsidP="00387E4C">
            <w:pPr>
              <w:pStyle w:val="ad"/>
              <w:spacing w:before="0" w:after="0"/>
              <w:ind w:firstLine="0"/>
              <w:jc w:val="center"/>
              <w:rPr>
                <w:sz w:val="20"/>
                <w:szCs w:val="20"/>
              </w:rPr>
            </w:pPr>
            <w:r>
              <w:rPr>
                <w:sz w:val="20"/>
                <w:szCs w:val="20"/>
              </w:rPr>
              <w:t>1,5</w:t>
            </w:r>
          </w:p>
        </w:tc>
        <w:tc>
          <w:tcPr>
            <w:tcW w:w="1274" w:type="dxa"/>
          </w:tcPr>
          <w:p w14:paraId="42AD8C98" w14:textId="04132830" w:rsidR="00387E4C" w:rsidRPr="00FD70CB" w:rsidRDefault="00387E4C" w:rsidP="00387E4C">
            <w:pPr>
              <w:pStyle w:val="ad"/>
              <w:spacing w:before="0" w:after="0"/>
              <w:ind w:firstLine="0"/>
              <w:jc w:val="center"/>
              <w:rPr>
                <w:sz w:val="20"/>
                <w:szCs w:val="20"/>
              </w:rPr>
            </w:pPr>
            <w:r>
              <w:rPr>
                <w:sz w:val="20"/>
                <w:szCs w:val="20"/>
              </w:rPr>
              <w:t>1</w:t>
            </w:r>
          </w:p>
        </w:tc>
        <w:tc>
          <w:tcPr>
            <w:tcW w:w="1561" w:type="dxa"/>
          </w:tcPr>
          <w:p w14:paraId="16F771D2" w14:textId="7C14EE4F" w:rsidR="00387E4C" w:rsidRPr="00FD70CB" w:rsidRDefault="00387E4C" w:rsidP="00387E4C">
            <w:pPr>
              <w:pStyle w:val="ad"/>
              <w:spacing w:before="0" w:after="0"/>
              <w:ind w:firstLine="0"/>
              <w:jc w:val="center"/>
              <w:rPr>
                <w:sz w:val="20"/>
                <w:szCs w:val="20"/>
              </w:rPr>
            </w:pPr>
            <w:r>
              <w:rPr>
                <w:sz w:val="20"/>
                <w:szCs w:val="20"/>
              </w:rPr>
              <w:t>2</w:t>
            </w:r>
          </w:p>
        </w:tc>
      </w:tr>
      <w:tr w:rsidR="00387E4C" w:rsidRPr="00FD70CB" w14:paraId="5CF35535" w14:textId="77777777" w:rsidTr="00387E4C">
        <w:tc>
          <w:tcPr>
            <w:tcW w:w="1526" w:type="dxa"/>
          </w:tcPr>
          <w:p w14:paraId="1168C50E" w14:textId="33DB976C" w:rsidR="00387E4C" w:rsidRPr="00387E4C" w:rsidRDefault="00387E4C" w:rsidP="00387E4C">
            <w:pPr>
              <w:pStyle w:val="ad"/>
              <w:spacing w:before="0" w:after="0"/>
              <w:ind w:firstLine="0"/>
              <w:rPr>
                <w:sz w:val="20"/>
                <w:szCs w:val="20"/>
              </w:rPr>
            </w:pPr>
            <w:r w:rsidRPr="00387E4C">
              <w:rPr>
                <w:sz w:val="20"/>
                <w:szCs w:val="20"/>
              </w:rPr>
              <w:t>Каматидон-</w:t>
            </w:r>
          </w:p>
        </w:tc>
        <w:tc>
          <w:tcPr>
            <w:tcW w:w="874" w:type="dxa"/>
          </w:tcPr>
          <w:p w14:paraId="7B5C667A" w14:textId="5CF064F2" w:rsidR="00387E4C" w:rsidRPr="00FD70CB" w:rsidRDefault="00387E4C" w:rsidP="00387E4C">
            <w:pPr>
              <w:pStyle w:val="ad"/>
              <w:spacing w:before="0" w:after="0"/>
              <w:ind w:firstLine="0"/>
              <w:jc w:val="center"/>
              <w:rPr>
                <w:sz w:val="20"/>
                <w:szCs w:val="20"/>
              </w:rPr>
            </w:pPr>
            <w:r>
              <w:rPr>
                <w:sz w:val="20"/>
                <w:szCs w:val="20"/>
              </w:rPr>
              <w:t>4</w:t>
            </w:r>
          </w:p>
        </w:tc>
        <w:tc>
          <w:tcPr>
            <w:tcW w:w="1453" w:type="dxa"/>
          </w:tcPr>
          <w:p w14:paraId="22D43F99" w14:textId="4DFFA616" w:rsidR="00387E4C" w:rsidRPr="00FD70CB" w:rsidRDefault="00387E4C" w:rsidP="00387E4C">
            <w:pPr>
              <w:pStyle w:val="ad"/>
              <w:spacing w:before="0" w:after="0"/>
              <w:ind w:firstLine="0"/>
              <w:jc w:val="center"/>
              <w:rPr>
                <w:sz w:val="20"/>
                <w:szCs w:val="20"/>
              </w:rPr>
            </w:pPr>
            <w:r w:rsidRPr="00D542B6">
              <w:rPr>
                <w:sz w:val="20"/>
                <w:szCs w:val="20"/>
              </w:rPr>
              <w:t>Сонгутидон</w:t>
            </w:r>
          </w:p>
        </w:tc>
        <w:tc>
          <w:tcPr>
            <w:tcW w:w="1321" w:type="dxa"/>
          </w:tcPr>
          <w:p w14:paraId="43988C00" w14:textId="4E94F80D" w:rsidR="00387E4C" w:rsidRPr="00FD70CB" w:rsidRDefault="00387E4C" w:rsidP="00387E4C">
            <w:pPr>
              <w:pStyle w:val="ad"/>
              <w:spacing w:before="0" w:after="0"/>
              <w:ind w:firstLine="0"/>
              <w:jc w:val="center"/>
              <w:rPr>
                <w:sz w:val="20"/>
                <w:szCs w:val="20"/>
              </w:rPr>
            </w:pPr>
            <w:r>
              <w:rPr>
                <w:sz w:val="20"/>
                <w:szCs w:val="20"/>
              </w:rPr>
              <w:t>–</w:t>
            </w:r>
          </w:p>
        </w:tc>
        <w:tc>
          <w:tcPr>
            <w:tcW w:w="1561" w:type="dxa"/>
          </w:tcPr>
          <w:p w14:paraId="4E3FB769" w14:textId="1E9B13B1" w:rsidR="00387E4C" w:rsidRPr="00FD70CB" w:rsidRDefault="00387E4C" w:rsidP="00387E4C">
            <w:pPr>
              <w:pStyle w:val="ad"/>
              <w:spacing w:before="0" w:after="0"/>
              <w:ind w:firstLine="0"/>
              <w:jc w:val="center"/>
              <w:rPr>
                <w:sz w:val="20"/>
                <w:szCs w:val="20"/>
              </w:rPr>
            </w:pPr>
            <w:r>
              <w:rPr>
                <w:sz w:val="20"/>
                <w:szCs w:val="20"/>
              </w:rPr>
              <w:t>–</w:t>
            </w:r>
          </w:p>
        </w:tc>
        <w:tc>
          <w:tcPr>
            <w:tcW w:w="1274" w:type="dxa"/>
          </w:tcPr>
          <w:p w14:paraId="7D6C280F" w14:textId="6DF97D3F" w:rsidR="00387E4C" w:rsidRPr="00FD70CB" w:rsidRDefault="00387E4C" w:rsidP="00387E4C">
            <w:pPr>
              <w:pStyle w:val="ad"/>
              <w:spacing w:before="0" w:after="0"/>
              <w:ind w:firstLine="0"/>
              <w:jc w:val="center"/>
              <w:rPr>
                <w:sz w:val="20"/>
                <w:szCs w:val="20"/>
              </w:rPr>
            </w:pPr>
            <w:r>
              <w:rPr>
                <w:sz w:val="20"/>
                <w:szCs w:val="20"/>
              </w:rPr>
              <w:t>–</w:t>
            </w:r>
          </w:p>
        </w:tc>
        <w:tc>
          <w:tcPr>
            <w:tcW w:w="1561" w:type="dxa"/>
          </w:tcPr>
          <w:p w14:paraId="3949BD63" w14:textId="5CFB4902" w:rsidR="00387E4C" w:rsidRPr="00FD70CB" w:rsidRDefault="00387E4C" w:rsidP="00387E4C">
            <w:pPr>
              <w:pStyle w:val="ad"/>
              <w:spacing w:before="0" w:after="0"/>
              <w:ind w:firstLine="0"/>
              <w:jc w:val="center"/>
              <w:rPr>
                <w:sz w:val="20"/>
                <w:szCs w:val="20"/>
              </w:rPr>
            </w:pPr>
            <w:r>
              <w:rPr>
                <w:sz w:val="20"/>
                <w:szCs w:val="20"/>
              </w:rPr>
              <w:t>–</w:t>
            </w:r>
          </w:p>
        </w:tc>
      </w:tr>
      <w:tr w:rsidR="00387E4C" w:rsidRPr="00FD70CB" w14:paraId="2CE3047B" w14:textId="77777777" w:rsidTr="00387E4C">
        <w:tc>
          <w:tcPr>
            <w:tcW w:w="1526" w:type="dxa"/>
          </w:tcPr>
          <w:p w14:paraId="7E18AEB6" w14:textId="0A4CE0EE" w:rsidR="00387E4C" w:rsidRPr="00387E4C" w:rsidRDefault="00387E4C" w:rsidP="00387E4C">
            <w:pPr>
              <w:pStyle w:val="ad"/>
              <w:spacing w:before="0" w:after="0"/>
              <w:ind w:firstLine="0"/>
              <w:rPr>
                <w:sz w:val="20"/>
                <w:szCs w:val="20"/>
              </w:rPr>
            </w:pPr>
            <w:r w:rsidRPr="00387E4C">
              <w:rPr>
                <w:sz w:val="20"/>
                <w:szCs w:val="20"/>
              </w:rPr>
              <w:t>Арганцдон</w:t>
            </w:r>
          </w:p>
        </w:tc>
        <w:tc>
          <w:tcPr>
            <w:tcW w:w="874" w:type="dxa"/>
          </w:tcPr>
          <w:p w14:paraId="13F381DE" w14:textId="0D5D7F8B" w:rsidR="00387E4C" w:rsidRPr="00FD70CB" w:rsidRDefault="00387E4C" w:rsidP="00387E4C">
            <w:pPr>
              <w:pStyle w:val="ad"/>
              <w:spacing w:before="0" w:after="0"/>
              <w:ind w:firstLine="0"/>
              <w:jc w:val="center"/>
              <w:rPr>
                <w:sz w:val="20"/>
                <w:szCs w:val="20"/>
              </w:rPr>
            </w:pPr>
            <w:r>
              <w:rPr>
                <w:sz w:val="20"/>
                <w:szCs w:val="20"/>
              </w:rPr>
              <w:t>3</w:t>
            </w:r>
          </w:p>
        </w:tc>
        <w:tc>
          <w:tcPr>
            <w:tcW w:w="1453" w:type="dxa"/>
          </w:tcPr>
          <w:p w14:paraId="7FC9DDF6" w14:textId="37C9764B" w:rsidR="00387E4C" w:rsidRPr="00FD70CB" w:rsidRDefault="00387E4C" w:rsidP="00387E4C">
            <w:pPr>
              <w:pStyle w:val="ad"/>
              <w:spacing w:before="0" w:after="0"/>
              <w:ind w:firstLine="0"/>
              <w:jc w:val="center"/>
              <w:rPr>
                <w:sz w:val="20"/>
                <w:szCs w:val="20"/>
              </w:rPr>
            </w:pPr>
            <w:r>
              <w:rPr>
                <w:sz w:val="20"/>
                <w:szCs w:val="20"/>
              </w:rPr>
              <w:t>Урух</w:t>
            </w:r>
          </w:p>
        </w:tc>
        <w:tc>
          <w:tcPr>
            <w:tcW w:w="1321" w:type="dxa"/>
          </w:tcPr>
          <w:p w14:paraId="7E552F08" w14:textId="08AF77D6" w:rsidR="00387E4C" w:rsidRPr="00FD70CB" w:rsidRDefault="00387E4C" w:rsidP="00387E4C">
            <w:pPr>
              <w:pStyle w:val="ad"/>
              <w:spacing w:before="0" w:after="0"/>
              <w:ind w:firstLine="0"/>
              <w:jc w:val="center"/>
              <w:rPr>
                <w:sz w:val="20"/>
                <w:szCs w:val="20"/>
              </w:rPr>
            </w:pPr>
            <w:r>
              <w:rPr>
                <w:sz w:val="20"/>
                <w:szCs w:val="20"/>
              </w:rPr>
              <w:t>–</w:t>
            </w:r>
          </w:p>
        </w:tc>
        <w:tc>
          <w:tcPr>
            <w:tcW w:w="1561" w:type="dxa"/>
          </w:tcPr>
          <w:p w14:paraId="24FA5219" w14:textId="3E4F3F33" w:rsidR="00387E4C" w:rsidRPr="00FD70CB" w:rsidRDefault="00387E4C" w:rsidP="00387E4C">
            <w:pPr>
              <w:pStyle w:val="ad"/>
              <w:spacing w:before="0" w:after="0"/>
              <w:ind w:firstLine="0"/>
              <w:jc w:val="center"/>
              <w:rPr>
                <w:sz w:val="20"/>
                <w:szCs w:val="20"/>
              </w:rPr>
            </w:pPr>
            <w:r>
              <w:rPr>
                <w:sz w:val="20"/>
                <w:szCs w:val="20"/>
              </w:rPr>
              <w:t>–</w:t>
            </w:r>
          </w:p>
        </w:tc>
        <w:tc>
          <w:tcPr>
            <w:tcW w:w="1274" w:type="dxa"/>
          </w:tcPr>
          <w:p w14:paraId="322C5D3A" w14:textId="1746C27D" w:rsidR="00387E4C" w:rsidRPr="00FD70CB" w:rsidRDefault="00387E4C" w:rsidP="00387E4C">
            <w:pPr>
              <w:pStyle w:val="ad"/>
              <w:spacing w:before="0" w:after="0"/>
              <w:ind w:firstLine="0"/>
              <w:jc w:val="center"/>
              <w:rPr>
                <w:sz w:val="20"/>
                <w:szCs w:val="20"/>
              </w:rPr>
            </w:pPr>
            <w:r>
              <w:rPr>
                <w:sz w:val="20"/>
                <w:szCs w:val="20"/>
              </w:rPr>
              <w:t>–</w:t>
            </w:r>
          </w:p>
        </w:tc>
        <w:tc>
          <w:tcPr>
            <w:tcW w:w="1561" w:type="dxa"/>
          </w:tcPr>
          <w:p w14:paraId="6B01533C" w14:textId="2F2CBB4D" w:rsidR="00387E4C" w:rsidRPr="00FD70CB" w:rsidRDefault="00387E4C" w:rsidP="00387E4C">
            <w:pPr>
              <w:pStyle w:val="ad"/>
              <w:spacing w:before="0" w:after="0"/>
              <w:ind w:firstLine="0"/>
              <w:jc w:val="center"/>
              <w:rPr>
                <w:sz w:val="20"/>
                <w:szCs w:val="20"/>
              </w:rPr>
            </w:pPr>
            <w:r>
              <w:rPr>
                <w:sz w:val="20"/>
                <w:szCs w:val="20"/>
              </w:rPr>
              <w:t>–</w:t>
            </w:r>
          </w:p>
        </w:tc>
      </w:tr>
      <w:tr w:rsidR="00387E4C" w:rsidRPr="00FD70CB" w14:paraId="1DF6AA5E" w14:textId="77777777" w:rsidTr="005B4FCC">
        <w:tc>
          <w:tcPr>
            <w:tcW w:w="9570" w:type="dxa"/>
            <w:gridSpan w:val="7"/>
          </w:tcPr>
          <w:p w14:paraId="1692EF65" w14:textId="281D7814" w:rsidR="00387E4C" w:rsidRDefault="00387E4C" w:rsidP="00387E4C">
            <w:pPr>
              <w:pStyle w:val="ad"/>
              <w:spacing w:before="0" w:after="0"/>
              <w:ind w:firstLine="0"/>
              <w:jc w:val="center"/>
              <w:rPr>
                <w:sz w:val="20"/>
                <w:szCs w:val="20"/>
              </w:rPr>
            </w:pPr>
            <w:r>
              <w:rPr>
                <w:sz w:val="20"/>
                <w:szCs w:val="20"/>
              </w:rPr>
              <w:t>Левые притоки</w:t>
            </w:r>
          </w:p>
        </w:tc>
      </w:tr>
      <w:tr w:rsidR="00387E4C" w:rsidRPr="00FD70CB" w14:paraId="2F7A5642" w14:textId="77777777" w:rsidTr="00387E4C">
        <w:tc>
          <w:tcPr>
            <w:tcW w:w="1526" w:type="dxa"/>
          </w:tcPr>
          <w:p w14:paraId="1287C36A" w14:textId="51257C22" w:rsidR="00387E4C" w:rsidRPr="00387E4C" w:rsidRDefault="00387E4C" w:rsidP="00387E4C">
            <w:pPr>
              <w:pStyle w:val="ad"/>
              <w:spacing w:before="0" w:after="0"/>
              <w:ind w:firstLine="0"/>
              <w:rPr>
                <w:sz w:val="20"/>
                <w:szCs w:val="20"/>
              </w:rPr>
            </w:pPr>
            <w:r w:rsidRPr="00387E4C">
              <w:rPr>
                <w:sz w:val="20"/>
                <w:szCs w:val="20"/>
              </w:rPr>
              <w:t>Билагидон</w:t>
            </w:r>
          </w:p>
        </w:tc>
        <w:tc>
          <w:tcPr>
            <w:tcW w:w="874" w:type="dxa"/>
            <w:vAlign w:val="center"/>
          </w:tcPr>
          <w:p w14:paraId="7D607898" w14:textId="70B40B05" w:rsidR="00387E4C" w:rsidRDefault="00387E4C" w:rsidP="00387E4C">
            <w:pPr>
              <w:pStyle w:val="ad"/>
              <w:spacing w:before="0" w:after="0"/>
              <w:ind w:firstLine="0"/>
              <w:jc w:val="center"/>
              <w:rPr>
                <w:sz w:val="20"/>
                <w:szCs w:val="20"/>
              </w:rPr>
            </w:pPr>
            <w:r>
              <w:rPr>
                <w:sz w:val="20"/>
                <w:szCs w:val="20"/>
              </w:rPr>
              <w:t>14</w:t>
            </w:r>
          </w:p>
        </w:tc>
        <w:tc>
          <w:tcPr>
            <w:tcW w:w="1453" w:type="dxa"/>
            <w:vAlign w:val="center"/>
          </w:tcPr>
          <w:p w14:paraId="78FF5D2C" w14:textId="51FDEE8F" w:rsidR="00387E4C" w:rsidRDefault="00387E4C" w:rsidP="00387E4C">
            <w:pPr>
              <w:pStyle w:val="ad"/>
              <w:spacing w:before="0" w:after="0"/>
              <w:ind w:firstLine="0"/>
              <w:jc w:val="center"/>
              <w:rPr>
                <w:sz w:val="20"/>
                <w:szCs w:val="20"/>
              </w:rPr>
            </w:pPr>
            <w:r>
              <w:rPr>
                <w:sz w:val="20"/>
                <w:szCs w:val="20"/>
              </w:rPr>
              <w:t>Урух</w:t>
            </w:r>
          </w:p>
        </w:tc>
        <w:tc>
          <w:tcPr>
            <w:tcW w:w="1321" w:type="dxa"/>
          </w:tcPr>
          <w:p w14:paraId="77A647DC" w14:textId="2D3DF30D" w:rsidR="00387E4C" w:rsidRDefault="00387E4C" w:rsidP="00387E4C">
            <w:pPr>
              <w:pStyle w:val="ad"/>
              <w:spacing w:before="0" w:after="0"/>
              <w:ind w:firstLine="0"/>
              <w:jc w:val="center"/>
              <w:rPr>
                <w:sz w:val="20"/>
                <w:szCs w:val="20"/>
              </w:rPr>
            </w:pPr>
            <w:r>
              <w:rPr>
                <w:sz w:val="20"/>
                <w:szCs w:val="20"/>
              </w:rPr>
              <w:t>3</w:t>
            </w:r>
          </w:p>
        </w:tc>
        <w:tc>
          <w:tcPr>
            <w:tcW w:w="1561" w:type="dxa"/>
          </w:tcPr>
          <w:p w14:paraId="411FABE6" w14:textId="3752893B" w:rsidR="00387E4C" w:rsidRDefault="00387E4C" w:rsidP="00387E4C">
            <w:pPr>
              <w:pStyle w:val="ad"/>
              <w:spacing w:before="0" w:after="0"/>
              <w:ind w:firstLine="0"/>
              <w:jc w:val="center"/>
              <w:rPr>
                <w:sz w:val="20"/>
                <w:szCs w:val="20"/>
              </w:rPr>
            </w:pPr>
            <w:r>
              <w:rPr>
                <w:sz w:val="20"/>
                <w:szCs w:val="20"/>
              </w:rPr>
              <w:t>3</w:t>
            </w:r>
          </w:p>
        </w:tc>
        <w:tc>
          <w:tcPr>
            <w:tcW w:w="1274" w:type="dxa"/>
          </w:tcPr>
          <w:p w14:paraId="77125C76" w14:textId="7467651C" w:rsidR="00387E4C" w:rsidRDefault="00387E4C" w:rsidP="00387E4C">
            <w:pPr>
              <w:pStyle w:val="ad"/>
              <w:spacing w:before="0" w:after="0"/>
              <w:ind w:firstLine="0"/>
              <w:jc w:val="center"/>
              <w:rPr>
                <w:sz w:val="20"/>
                <w:szCs w:val="20"/>
              </w:rPr>
            </w:pPr>
            <w:r>
              <w:rPr>
                <w:sz w:val="20"/>
                <w:szCs w:val="20"/>
              </w:rPr>
              <w:t>8</w:t>
            </w:r>
          </w:p>
        </w:tc>
        <w:tc>
          <w:tcPr>
            <w:tcW w:w="1561" w:type="dxa"/>
          </w:tcPr>
          <w:p w14:paraId="167206C4" w14:textId="149F5EF3" w:rsidR="00387E4C" w:rsidRDefault="00387E4C" w:rsidP="00387E4C">
            <w:pPr>
              <w:pStyle w:val="ad"/>
              <w:spacing w:before="0" w:after="0"/>
              <w:ind w:firstLine="0"/>
              <w:jc w:val="center"/>
              <w:rPr>
                <w:sz w:val="20"/>
                <w:szCs w:val="20"/>
              </w:rPr>
            </w:pPr>
            <w:r>
              <w:rPr>
                <w:sz w:val="20"/>
                <w:szCs w:val="20"/>
              </w:rPr>
              <w:t>13</w:t>
            </w:r>
          </w:p>
        </w:tc>
      </w:tr>
      <w:tr w:rsidR="00387E4C" w:rsidRPr="00FD70CB" w14:paraId="54B7994E" w14:textId="77777777" w:rsidTr="00387E4C">
        <w:tc>
          <w:tcPr>
            <w:tcW w:w="1526" w:type="dxa"/>
          </w:tcPr>
          <w:p w14:paraId="01760339" w14:textId="2617F8CC" w:rsidR="00387E4C" w:rsidRPr="00387E4C" w:rsidRDefault="00387E4C" w:rsidP="00387E4C">
            <w:pPr>
              <w:pStyle w:val="ad"/>
              <w:spacing w:before="0" w:after="0"/>
              <w:ind w:firstLine="0"/>
              <w:rPr>
                <w:sz w:val="20"/>
                <w:szCs w:val="20"/>
              </w:rPr>
            </w:pPr>
            <w:r w:rsidRPr="00387E4C">
              <w:rPr>
                <w:sz w:val="20"/>
                <w:szCs w:val="20"/>
              </w:rPr>
              <w:t>Урсадон</w:t>
            </w:r>
          </w:p>
        </w:tc>
        <w:tc>
          <w:tcPr>
            <w:tcW w:w="874" w:type="dxa"/>
            <w:vAlign w:val="center"/>
          </w:tcPr>
          <w:p w14:paraId="276662E5" w14:textId="5D3B5E89" w:rsidR="00387E4C" w:rsidRDefault="00387E4C" w:rsidP="00387E4C">
            <w:pPr>
              <w:pStyle w:val="ad"/>
              <w:spacing w:before="0" w:after="0"/>
              <w:ind w:firstLine="0"/>
              <w:jc w:val="center"/>
              <w:rPr>
                <w:sz w:val="20"/>
                <w:szCs w:val="20"/>
              </w:rPr>
            </w:pPr>
            <w:r>
              <w:rPr>
                <w:sz w:val="20"/>
                <w:szCs w:val="20"/>
              </w:rPr>
              <w:t>2,5</w:t>
            </w:r>
          </w:p>
        </w:tc>
        <w:tc>
          <w:tcPr>
            <w:tcW w:w="1453" w:type="dxa"/>
            <w:vAlign w:val="center"/>
          </w:tcPr>
          <w:p w14:paraId="1DECC615" w14:textId="761C009B" w:rsidR="00387E4C" w:rsidRDefault="00387E4C" w:rsidP="00387E4C">
            <w:pPr>
              <w:pStyle w:val="ad"/>
              <w:spacing w:before="0" w:after="0"/>
              <w:ind w:firstLine="0"/>
              <w:jc w:val="center"/>
              <w:rPr>
                <w:sz w:val="20"/>
                <w:szCs w:val="20"/>
              </w:rPr>
            </w:pPr>
            <w:r>
              <w:rPr>
                <w:sz w:val="20"/>
                <w:szCs w:val="20"/>
              </w:rPr>
              <w:t>Билагидон</w:t>
            </w:r>
          </w:p>
        </w:tc>
        <w:tc>
          <w:tcPr>
            <w:tcW w:w="1321" w:type="dxa"/>
          </w:tcPr>
          <w:p w14:paraId="1F77DF45" w14:textId="3CA210F1" w:rsidR="00387E4C" w:rsidRDefault="00387E4C" w:rsidP="00387E4C">
            <w:pPr>
              <w:pStyle w:val="ad"/>
              <w:spacing w:before="0" w:after="0"/>
              <w:ind w:firstLine="0"/>
              <w:jc w:val="center"/>
              <w:rPr>
                <w:sz w:val="20"/>
                <w:szCs w:val="20"/>
              </w:rPr>
            </w:pPr>
            <w:r>
              <w:rPr>
                <w:sz w:val="20"/>
                <w:szCs w:val="20"/>
              </w:rPr>
              <w:t>–</w:t>
            </w:r>
          </w:p>
        </w:tc>
        <w:tc>
          <w:tcPr>
            <w:tcW w:w="1561" w:type="dxa"/>
          </w:tcPr>
          <w:p w14:paraId="54BD2EC6" w14:textId="410A5C68" w:rsidR="00387E4C" w:rsidRDefault="00387E4C" w:rsidP="00387E4C">
            <w:pPr>
              <w:pStyle w:val="ad"/>
              <w:spacing w:before="0" w:after="0"/>
              <w:ind w:firstLine="0"/>
              <w:jc w:val="center"/>
              <w:rPr>
                <w:sz w:val="20"/>
                <w:szCs w:val="20"/>
              </w:rPr>
            </w:pPr>
            <w:r>
              <w:rPr>
                <w:sz w:val="20"/>
                <w:szCs w:val="20"/>
              </w:rPr>
              <w:t>–</w:t>
            </w:r>
          </w:p>
        </w:tc>
        <w:tc>
          <w:tcPr>
            <w:tcW w:w="1274" w:type="dxa"/>
          </w:tcPr>
          <w:p w14:paraId="78B835CF" w14:textId="5FB3A2A0" w:rsidR="00387E4C" w:rsidRDefault="00387E4C" w:rsidP="00387E4C">
            <w:pPr>
              <w:pStyle w:val="ad"/>
              <w:spacing w:before="0" w:after="0"/>
              <w:ind w:firstLine="0"/>
              <w:jc w:val="center"/>
              <w:rPr>
                <w:sz w:val="20"/>
                <w:szCs w:val="20"/>
              </w:rPr>
            </w:pPr>
            <w:r>
              <w:rPr>
                <w:sz w:val="20"/>
                <w:szCs w:val="20"/>
              </w:rPr>
              <w:t>–</w:t>
            </w:r>
          </w:p>
        </w:tc>
        <w:tc>
          <w:tcPr>
            <w:tcW w:w="1561" w:type="dxa"/>
          </w:tcPr>
          <w:p w14:paraId="4DF5407B" w14:textId="7FDBE33D" w:rsidR="00387E4C" w:rsidRDefault="00387E4C" w:rsidP="00387E4C">
            <w:pPr>
              <w:pStyle w:val="ad"/>
              <w:spacing w:before="0" w:after="0"/>
              <w:ind w:firstLine="0"/>
              <w:jc w:val="center"/>
              <w:rPr>
                <w:sz w:val="20"/>
                <w:szCs w:val="20"/>
              </w:rPr>
            </w:pPr>
            <w:r>
              <w:rPr>
                <w:sz w:val="20"/>
                <w:szCs w:val="20"/>
              </w:rPr>
              <w:t>–</w:t>
            </w:r>
          </w:p>
        </w:tc>
      </w:tr>
      <w:tr w:rsidR="00387E4C" w:rsidRPr="00FD70CB" w14:paraId="4A50C29A" w14:textId="77777777" w:rsidTr="00387E4C">
        <w:tc>
          <w:tcPr>
            <w:tcW w:w="1526" w:type="dxa"/>
          </w:tcPr>
          <w:p w14:paraId="49463852" w14:textId="00B078CA" w:rsidR="00387E4C" w:rsidRPr="00387E4C" w:rsidRDefault="00387E4C" w:rsidP="00387E4C">
            <w:pPr>
              <w:pStyle w:val="ad"/>
              <w:spacing w:before="0" w:after="0"/>
              <w:ind w:firstLine="0"/>
              <w:rPr>
                <w:sz w:val="20"/>
                <w:szCs w:val="20"/>
              </w:rPr>
            </w:pPr>
            <w:r w:rsidRPr="00387E4C">
              <w:rPr>
                <w:sz w:val="20"/>
                <w:szCs w:val="20"/>
              </w:rPr>
              <w:t>Наргидон</w:t>
            </w:r>
          </w:p>
        </w:tc>
        <w:tc>
          <w:tcPr>
            <w:tcW w:w="874" w:type="dxa"/>
            <w:vAlign w:val="center"/>
          </w:tcPr>
          <w:p w14:paraId="25EB8718" w14:textId="42C20AB7" w:rsidR="00387E4C" w:rsidRDefault="00387E4C" w:rsidP="00387E4C">
            <w:pPr>
              <w:pStyle w:val="ad"/>
              <w:spacing w:before="0" w:after="0"/>
              <w:ind w:firstLine="0"/>
              <w:jc w:val="center"/>
              <w:rPr>
                <w:sz w:val="20"/>
                <w:szCs w:val="20"/>
              </w:rPr>
            </w:pPr>
            <w:r>
              <w:rPr>
                <w:sz w:val="20"/>
                <w:szCs w:val="20"/>
              </w:rPr>
              <w:t>4,5</w:t>
            </w:r>
          </w:p>
        </w:tc>
        <w:tc>
          <w:tcPr>
            <w:tcW w:w="1453" w:type="dxa"/>
            <w:vAlign w:val="center"/>
          </w:tcPr>
          <w:p w14:paraId="57AA6D5F" w14:textId="40883DD6" w:rsidR="00387E4C" w:rsidRDefault="00387E4C" w:rsidP="00387E4C">
            <w:pPr>
              <w:pStyle w:val="ad"/>
              <w:spacing w:before="0" w:after="0"/>
              <w:ind w:firstLine="0"/>
              <w:jc w:val="center"/>
              <w:rPr>
                <w:sz w:val="20"/>
                <w:szCs w:val="20"/>
              </w:rPr>
            </w:pPr>
            <w:r>
              <w:rPr>
                <w:sz w:val="20"/>
                <w:szCs w:val="20"/>
              </w:rPr>
              <w:t>Урух</w:t>
            </w:r>
          </w:p>
        </w:tc>
        <w:tc>
          <w:tcPr>
            <w:tcW w:w="1321" w:type="dxa"/>
          </w:tcPr>
          <w:p w14:paraId="4032C48E" w14:textId="3070B183" w:rsidR="00387E4C" w:rsidRDefault="00387E4C" w:rsidP="00387E4C">
            <w:pPr>
              <w:pStyle w:val="ad"/>
              <w:spacing w:before="0" w:after="0"/>
              <w:ind w:firstLine="0"/>
              <w:jc w:val="center"/>
              <w:rPr>
                <w:sz w:val="20"/>
                <w:szCs w:val="20"/>
              </w:rPr>
            </w:pPr>
            <w:r>
              <w:rPr>
                <w:sz w:val="20"/>
                <w:szCs w:val="20"/>
              </w:rPr>
              <w:t>–</w:t>
            </w:r>
          </w:p>
        </w:tc>
        <w:tc>
          <w:tcPr>
            <w:tcW w:w="1561" w:type="dxa"/>
          </w:tcPr>
          <w:p w14:paraId="76AB5CC4" w14:textId="4587CA3D" w:rsidR="00387E4C" w:rsidRDefault="00387E4C" w:rsidP="00387E4C">
            <w:pPr>
              <w:pStyle w:val="ad"/>
              <w:spacing w:before="0" w:after="0"/>
              <w:ind w:firstLine="0"/>
              <w:jc w:val="center"/>
              <w:rPr>
                <w:sz w:val="20"/>
                <w:szCs w:val="20"/>
              </w:rPr>
            </w:pPr>
            <w:r>
              <w:rPr>
                <w:sz w:val="20"/>
                <w:szCs w:val="20"/>
              </w:rPr>
              <w:t>–</w:t>
            </w:r>
          </w:p>
        </w:tc>
        <w:tc>
          <w:tcPr>
            <w:tcW w:w="1274" w:type="dxa"/>
          </w:tcPr>
          <w:p w14:paraId="2712BB99" w14:textId="0972BCBB" w:rsidR="00387E4C" w:rsidRDefault="00387E4C" w:rsidP="00387E4C">
            <w:pPr>
              <w:pStyle w:val="ad"/>
              <w:spacing w:before="0" w:after="0"/>
              <w:ind w:firstLine="0"/>
              <w:jc w:val="center"/>
              <w:rPr>
                <w:sz w:val="20"/>
                <w:szCs w:val="20"/>
              </w:rPr>
            </w:pPr>
            <w:r>
              <w:rPr>
                <w:sz w:val="20"/>
                <w:szCs w:val="20"/>
              </w:rPr>
              <w:t>–</w:t>
            </w:r>
          </w:p>
        </w:tc>
        <w:tc>
          <w:tcPr>
            <w:tcW w:w="1561" w:type="dxa"/>
          </w:tcPr>
          <w:p w14:paraId="14B3A1BE" w14:textId="31A993DF" w:rsidR="00387E4C" w:rsidRDefault="00387E4C" w:rsidP="00387E4C">
            <w:pPr>
              <w:pStyle w:val="ad"/>
              <w:spacing w:before="0" w:after="0"/>
              <w:ind w:firstLine="0"/>
              <w:jc w:val="center"/>
              <w:rPr>
                <w:sz w:val="20"/>
                <w:szCs w:val="20"/>
              </w:rPr>
            </w:pPr>
            <w:r>
              <w:rPr>
                <w:sz w:val="20"/>
                <w:szCs w:val="20"/>
              </w:rPr>
              <w:t>–</w:t>
            </w:r>
          </w:p>
        </w:tc>
      </w:tr>
      <w:tr w:rsidR="00387E4C" w:rsidRPr="00FD70CB" w14:paraId="778720AD" w14:textId="77777777" w:rsidTr="00387E4C">
        <w:tc>
          <w:tcPr>
            <w:tcW w:w="1526" w:type="dxa"/>
            <w:vAlign w:val="center"/>
          </w:tcPr>
          <w:p w14:paraId="731B4587" w14:textId="0D168639" w:rsidR="00387E4C" w:rsidRPr="00387E4C" w:rsidRDefault="00387E4C" w:rsidP="00387E4C">
            <w:pPr>
              <w:pStyle w:val="ad"/>
              <w:spacing w:before="0" w:after="0"/>
              <w:ind w:firstLine="0"/>
              <w:rPr>
                <w:sz w:val="20"/>
                <w:szCs w:val="20"/>
              </w:rPr>
            </w:pPr>
            <w:r w:rsidRPr="00387E4C">
              <w:rPr>
                <w:sz w:val="20"/>
                <w:szCs w:val="20"/>
              </w:rPr>
              <w:t>Большая Арфадага</w:t>
            </w:r>
          </w:p>
        </w:tc>
        <w:tc>
          <w:tcPr>
            <w:tcW w:w="874" w:type="dxa"/>
            <w:vAlign w:val="center"/>
          </w:tcPr>
          <w:p w14:paraId="78473AB5" w14:textId="525F43ED" w:rsidR="00387E4C" w:rsidRDefault="00387E4C" w:rsidP="00387E4C">
            <w:pPr>
              <w:pStyle w:val="ad"/>
              <w:spacing w:before="0" w:after="0"/>
              <w:ind w:firstLine="0"/>
              <w:jc w:val="center"/>
              <w:rPr>
                <w:sz w:val="20"/>
                <w:szCs w:val="20"/>
              </w:rPr>
            </w:pPr>
            <w:r>
              <w:rPr>
                <w:sz w:val="20"/>
                <w:szCs w:val="20"/>
              </w:rPr>
              <w:t>7,5</w:t>
            </w:r>
          </w:p>
        </w:tc>
        <w:tc>
          <w:tcPr>
            <w:tcW w:w="1453" w:type="dxa"/>
            <w:vAlign w:val="center"/>
          </w:tcPr>
          <w:p w14:paraId="5FA43CE5" w14:textId="45B91242" w:rsidR="00387E4C" w:rsidRDefault="00387E4C" w:rsidP="00387E4C">
            <w:pPr>
              <w:pStyle w:val="ad"/>
              <w:spacing w:before="0" w:after="0"/>
              <w:ind w:firstLine="0"/>
              <w:jc w:val="center"/>
              <w:rPr>
                <w:sz w:val="20"/>
                <w:szCs w:val="20"/>
              </w:rPr>
            </w:pPr>
            <w:r>
              <w:rPr>
                <w:sz w:val="20"/>
                <w:szCs w:val="20"/>
              </w:rPr>
              <w:t>Урух</w:t>
            </w:r>
          </w:p>
        </w:tc>
        <w:tc>
          <w:tcPr>
            <w:tcW w:w="1321" w:type="dxa"/>
          </w:tcPr>
          <w:p w14:paraId="3AC102DF" w14:textId="6E56BEC3" w:rsidR="00387E4C" w:rsidRDefault="00387E4C" w:rsidP="00387E4C">
            <w:pPr>
              <w:pStyle w:val="ad"/>
              <w:spacing w:before="0" w:after="0"/>
              <w:ind w:firstLine="0"/>
              <w:jc w:val="center"/>
              <w:rPr>
                <w:sz w:val="20"/>
                <w:szCs w:val="20"/>
              </w:rPr>
            </w:pPr>
            <w:r>
              <w:rPr>
                <w:sz w:val="20"/>
                <w:szCs w:val="20"/>
              </w:rPr>
              <w:t>–</w:t>
            </w:r>
          </w:p>
        </w:tc>
        <w:tc>
          <w:tcPr>
            <w:tcW w:w="1561" w:type="dxa"/>
          </w:tcPr>
          <w:p w14:paraId="1997EB26" w14:textId="05665271" w:rsidR="00387E4C" w:rsidRDefault="00387E4C" w:rsidP="00387E4C">
            <w:pPr>
              <w:pStyle w:val="ad"/>
              <w:spacing w:before="0" w:after="0"/>
              <w:ind w:firstLine="0"/>
              <w:jc w:val="center"/>
              <w:rPr>
                <w:sz w:val="20"/>
                <w:szCs w:val="20"/>
              </w:rPr>
            </w:pPr>
            <w:r>
              <w:rPr>
                <w:sz w:val="20"/>
                <w:szCs w:val="20"/>
              </w:rPr>
              <w:t>–</w:t>
            </w:r>
          </w:p>
        </w:tc>
        <w:tc>
          <w:tcPr>
            <w:tcW w:w="1274" w:type="dxa"/>
          </w:tcPr>
          <w:p w14:paraId="7424C4E1" w14:textId="11BEF4EE" w:rsidR="00387E4C" w:rsidRDefault="00387E4C" w:rsidP="00387E4C">
            <w:pPr>
              <w:pStyle w:val="ad"/>
              <w:spacing w:before="0" w:after="0"/>
              <w:ind w:firstLine="0"/>
              <w:jc w:val="center"/>
              <w:rPr>
                <w:sz w:val="20"/>
                <w:szCs w:val="20"/>
              </w:rPr>
            </w:pPr>
            <w:r>
              <w:rPr>
                <w:sz w:val="20"/>
                <w:szCs w:val="20"/>
              </w:rPr>
              <w:t>–</w:t>
            </w:r>
          </w:p>
        </w:tc>
        <w:tc>
          <w:tcPr>
            <w:tcW w:w="1561" w:type="dxa"/>
          </w:tcPr>
          <w:p w14:paraId="41A1CECB" w14:textId="519A9D77" w:rsidR="00387E4C" w:rsidRDefault="00387E4C" w:rsidP="00387E4C">
            <w:pPr>
              <w:pStyle w:val="ad"/>
              <w:spacing w:before="0" w:after="0"/>
              <w:ind w:firstLine="0"/>
              <w:jc w:val="center"/>
              <w:rPr>
                <w:sz w:val="20"/>
                <w:szCs w:val="20"/>
              </w:rPr>
            </w:pPr>
            <w:r>
              <w:rPr>
                <w:sz w:val="20"/>
                <w:szCs w:val="20"/>
              </w:rPr>
              <w:t>–</w:t>
            </w:r>
          </w:p>
        </w:tc>
      </w:tr>
      <w:tr w:rsidR="00387E4C" w14:paraId="1FA8C193" w14:textId="77777777" w:rsidTr="00387E4C">
        <w:tc>
          <w:tcPr>
            <w:tcW w:w="1526" w:type="dxa"/>
          </w:tcPr>
          <w:p w14:paraId="0AECB048" w14:textId="3427EBF6" w:rsidR="00387E4C" w:rsidRPr="00387E4C" w:rsidRDefault="00387E4C" w:rsidP="00387E4C">
            <w:pPr>
              <w:pStyle w:val="ad"/>
              <w:spacing w:before="0" w:after="0"/>
              <w:ind w:firstLine="0"/>
              <w:rPr>
                <w:sz w:val="20"/>
                <w:szCs w:val="20"/>
              </w:rPr>
            </w:pPr>
            <w:r w:rsidRPr="00387E4C">
              <w:rPr>
                <w:sz w:val="20"/>
                <w:szCs w:val="20"/>
              </w:rPr>
              <w:t>Сахолидон</w:t>
            </w:r>
          </w:p>
        </w:tc>
        <w:tc>
          <w:tcPr>
            <w:tcW w:w="874" w:type="dxa"/>
            <w:vAlign w:val="center"/>
          </w:tcPr>
          <w:p w14:paraId="3533604C" w14:textId="2868A623" w:rsidR="00387E4C" w:rsidRDefault="00387E4C" w:rsidP="00387E4C">
            <w:pPr>
              <w:pStyle w:val="ad"/>
              <w:spacing w:before="0" w:after="0"/>
              <w:ind w:firstLine="0"/>
              <w:jc w:val="center"/>
              <w:rPr>
                <w:sz w:val="20"/>
                <w:szCs w:val="20"/>
              </w:rPr>
            </w:pPr>
            <w:r>
              <w:rPr>
                <w:sz w:val="20"/>
                <w:szCs w:val="20"/>
              </w:rPr>
              <w:t>18</w:t>
            </w:r>
          </w:p>
        </w:tc>
        <w:tc>
          <w:tcPr>
            <w:tcW w:w="1453" w:type="dxa"/>
            <w:vAlign w:val="center"/>
          </w:tcPr>
          <w:p w14:paraId="0F02088C" w14:textId="67FE4DCF" w:rsidR="00387E4C" w:rsidRDefault="00387E4C" w:rsidP="00387E4C">
            <w:pPr>
              <w:pStyle w:val="ad"/>
              <w:spacing w:before="0" w:after="0"/>
              <w:ind w:firstLine="0"/>
              <w:jc w:val="center"/>
              <w:rPr>
                <w:sz w:val="20"/>
                <w:szCs w:val="20"/>
              </w:rPr>
            </w:pPr>
            <w:r>
              <w:rPr>
                <w:sz w:val="20"/>
                <w:szCs w:val="20"/>
              </w:rPr>
              <w:t>Урух</w:t>
            </w:r>
          </w:p>
        </w:tc>
        <w:tc>
          <w:tcPr>
            <w:tcW w:w="1321" w:type="dxa"/>
          </w:tcPr>
          <w:p w14:paraId="5C0E9A88" w14:textId="10E12652" w:rsidR="00387E4C" w:rsidRDefault="00387E4C" w:rsidP="00387E4C">
            <w:pPr>
              <w:pStyle w:val="ad"/>
              <w:spacing w:before="0" w:after="0"/>
              <w:ind w:firstLine="0"/>
              <w:jc w:val="center"/>
              <w:rPr>
                <w:sz w:val="20"/>
                <w:szCs w:val="20"/>
              </w:rPr>
            </w:pPr>
            <w:r>
              <w:rPr>
                <w:sz w:val="20"/>
                <w:szCs w:val="20"/>
              </w:rPr>
              <w:t>4</w:t>
            </w:r>
          </w:p>
        </w:tc>
        <w:tc>
          <w:tcPr>
            <w:tcW w:w="1561" w:type="dxa"/>
          </w:tcPr>
          <w:p w14:paraId="374B2BAC" w14:textId="373866E6" w:rsidR="00387E4C" w:rsidRDefault="00387E4C" w:rsidP="00387E4C">
            <w:pPr>
              <w:pStyle w:val="ad"/>
              <w:spacing w:before="0" w:after="0"/>
              <w:ind w:firstLine="0"/>
              <w:jc w:val="center"/>
              <w:rPr>
                <w:sz w:val="20"/>
                <w:szCs w:val="20"/>
              </w:rPr>
            </w:pPr>
            <w:r>
              <w:rPr>
                <w:sz w:val="20"/>
                <w:szCs w:val="20"/>
              </w:rPr>
              <w:t>4,5</w:t>
            </w:r>
          </w:p>
        </w:tc>
        <w:tc>
          <w:tcPr>
            <w:tcW w:w="1274" w:type="dxa"/>
          </w:tcPr>
          <w:p w14:paraId="59D73E46" w14:textId="65C6FB44" w:rsidR="00387E4C" w:rsidRDefault="00387E4C" w:rsidP="00387E4C">
            <w:pPr>
              <w:pStyle w:val="ad"/>
              <w:spacing w:before="0" w:after="0"/>
              <w:ind w:firstLine="0"/>
              <w:jc w:val="center"/>
              <w:rPr>
                <w:sz w:val="20"/>
                <w:szCs w:val="20"/>
              </w:rPr>
            </w:pPr>
            <w:r>
              <w:rPr>
                <w:sz w:val="20"/>
                <w:szCs w:val="20"/>
              </w:rPr>
              <w:t>2</w:t>
            </w:r>
          </w:p>
        </w:tc>
        <w:tc>
          <w:tcPr>
            <w:tcW w:w="1561" w:type="dxa"/>
          </w:tcPr>
          <w:p w14:paraId="317CE6A3" w14:textId="3397B4B3" w:rsidR="00387E4C" w:rsidRDefault="00387E4C" w:rsidP="00387E4C">
            <w:pPr>
              <w:pStyle w:val="ad"/>
              <w:spacing w:before="0" w:after="0"/>
              <w:ind w:firstLine="0"/>
              <w:jc w:val="center"/>
              <w:rPr>
                <w:sz w:val="20"/>
                <w:szCs w:val="20"/>
              </w:rPr>
            </w:pPr>
            <w:r>
              <w:rPr>
                <w:sz w:val="20"/>
                <w:szCs w:val="20"/>
              </w:rPr>
              <w:t>5</w:t>
            </w:r>
          </w:p>
        </w:tc>
      </w:tr>
      <w:tr w:rsidR="00387E4C" w14:paraId="50840EAA" w14:textId="77777777" w:rsidTr="00387E4C">
        <w:tc>
          <w:tcPr>
            <w:tcW w:w="1526" w:type="dxa"/>
          </w:tcPr>
          <w:p w14:paraId="2816ED62" w14:textId="7A9404A2" w:rsidR="00387E4C" w:rsidRPr="00387E4C" w:rsidRDefault="00387E4C" w:rsidP="00387E4C">
            <w:pPr>
              <w:pStyle w:val="ad"/>
              <w:spacing w:before="0" w:after="0"/>
              <w:ind w:firstLine="0"/>
              <w:rPr>
                <w:sz w:val="20"/>
                <w:szCs w:val="20"/>
              </w:rPr>
            </w:pPr>
            <w:r w:rsidRPr="00387E4C">
              <w:rPr>
                <w:sz w:val="20"/>
                <w:szCs w:val="20"/>
              </w:rPr>
              <w:t>Хазнидон</w:t>
            </w:r>
          </w:p>
        </w:tc>
        <w:tc>
          <w:tcPr>
            <w:tcW w:w="874" w:type="dxa"/>
            <w:vAlign w:val="center"/>
          </w:tcPr>
          <w:p w14:paraId="129D9F4C" w14:textId="738D8ED4" w:rsidR="00387E4C" w:rsidRDefault="00387E4C" w:rsidP="00387E4C">
            <w:pPr>
              <w:pStyle w:val="ad"/>
              <w:spacing w:before="0" w:after="0"/>
              <w:ind w:firstLine="0"/>
              <w:jc w:val="center"/>
              <w:rPr>
                <w:sz w:val="20"/>
                <w:szCs w:val="20"/>
              </w:rPr>
            </w:pPr>
            <w:r>
              <w:rPr>
                <w:sz w:val="20"/>
                <w:szCs w:val="20"/>
              </w:rPr>
              <w:t>15</w:t>
            </w:r>
          </w:p>
        </w:tc>
        <w:tc>
          <w:tcPr>
            <w:tcW w:w="1453" w:type="dxa"/>
            <w:vAlign w:val="center"/>
          </w:tcPr>
          <w:p w14:paraId="43F4E028" w14:textId="21FBE441" w:rsidR="00387E4C" w:rsidRDefault="00387E4C" w:rsidP="00387E4C">
            <w:pPr>
              <w:pStyle w:val="ad"/>
              <w:spacing w:before="0" w:after="0"/>
              <w:ind w:firstLine="0"/>
              <w:jc w:val="center"/>
              <w:rPr>
                <w:sz w:val="20"/>
                <w:szCs w:val="20"/>
              </w:rPr>
            </w:pPr>
            <w:r>
              <w:rPr>
                <w:sz w:val="20"/>
                <w:szCs w:val="20"/>
              </w:rPr>
              <w:t>Урух</w:t>
            </w:r>
          </w:p>
        </w:tc>
        <w:tc>
          <w:tcPr>
            <w:tcW w:w="1321" w:type="dxa"/>
          </w:tcPr>
          <w:p w14:paraId="24482531" w14:textId="2887C56C" w:rsidR="00387E4C" w:rsidRDefault="00387E4C" w:rsidP="00387E4C">
            <w:pPr>
              <w:pStyle w:val="ad"/>
              <w:spacing w:before="0" w:after="0"/>
              <w:ind w:firstLine="0"/>
              <w:jc w:val="center"/>
              <w:rPr>
                <w:sz w:val="20"/>
                <w:szCs w:val="20"/>
              </w:rPr>
            </w:pPr>
            <w:r>
              <w:rPr>
                <w:sz w:val="20"/>
                <w:szCs w:val="20"/>
              </w:rPr>
              <w:t>3</w:t>
            </w:r>
          </w:p>
        </w:tc>
        <w:tc>
          <w:tcPr>
            <w:tcW w:w="1561" w:type="dxa"/>
          </w:tcPr>
          <w:p w14:paraId="7EC7874A" w14:textId="3B268C4A" w:rsidR="00387E4C" w:rsidRDefault="00387E4C" w:rsidP="00387E4C">
            <w:pPr>
              <w:pStyle w:val="ad"/>
              <w:spacing w:before="0" w:after="0"/>
              <w:ind w:firstLine="0"/>
              <w:jc w:val="center"/>
              <w:rPr>
                <w:sz w:val="20"/>
                <w:szCs w:val="20"/>
              </w:rPr>
            </w:pPr>
            <w:r>
              <w:rPr>
                <w:sz w:val="20"/>
                <w:szCs w:val="20"/>
              </w:rPr>
              <w:t>6,5</w:t>
            </w:r>
          </w:p>
        </w:tc>
        <w:tc>
          <w:tcPr>
            <w:tcW w:w="1274" w:type="dxa"/>
          </w:tcPr>
          <w:p w14:paraId="479E0E74" w14:textId="1DA2515F" w:rsidR="00387E4C" w:rsidRDefault="00387E4C" w:rsidP="00387E4C">
            <w:pPr>
              <w:pStyle w:val="ad"/>
              <w:spacing w:before="0" w:after="0"/>
              <w:ind w:firstLine="0"/>
              <w:jc w:val="center"/>
              <w:rPr>
                <w:sz w:val="20"/>
                <w:szCs w:val="20"/>
              </w:rPr>
            </w:pPr>
            <w:r>
              <w:rPr>
                <w:sz w:val="20"/>
                <w:szCs w:val="20"/>
              </w:rPr>
              <w:t>–</w:t>
            </w:r>
          </w:p>
        </w:tc>
        <w:tc>
          <w:tcPr>
            <w:tcW w:w="1561" w:type="dxa"/>
          </w:tcPr>
          <w:p w14:paraId="159D59A0" w14:textId="5DFC0207" w:rsidR="00387E4C" w:rsidRDefault="00387E4C" w:rsidP="00387E4C">
            <w:pPr>
              <w:pStyle w:val="ad"/>
              <w:spacing w:before="0" w:after="0"/>
              <w:ind w:firstLine="0"/>
              <w:jc w:val="center"/>
              <w:rPr>
                <w:sz w:val="20"/>
                <w:szCs w:val="20"/>
              </w:rPr>
            </w:pPr>
            <w:r>
              <w:rPr>
                <w:sz w:val="20"/>
                <w:szCs w:val="20"/>
              </w:rPr>
              <w:t>–</w:t>
            </w:r>
          </w:p>
        </w:tc>
      </w:tr>
      <w:tr w:rsidR="00387E4C" w14:paraId="6A9E02F1" w14:textId="77777777" w:rsidTr="00387E4C">
        <w:tc>
          <w:tcPr>
            <w:tcW w:w="1526" w:type="dxa"/>
          </w:tcPr>
          <w:p w14:paraId="75336ACB" w14:textId="1B82AF41" w:rsidR="00387E4C" w:rsidRPr="00387E4C" w:rsidRDefault="00387E4C" w:rsidP="00387E4C">
            <w:pPr>
              <w:pStyle w:val="ad"/>
              <w:spacing w:before="0" w:after="0"/>
              <w:ind w:firstLine="0"/>
              <w:rPr>
                <w:sz w:val="20"/>
                <w:szCs w:val="20"/>
              </w:rPr>
            </w:pPr>
            <w:r w:rsidRPr="00387E4C">
              <w:rPr>
                <w:sz w:val="20"/>
                <w:szCs w:val="20"/>
              </w:rPr>
              <w:t>Лахумедон</w:t>
            </w:r>
          </w:p>
        </w:tc>
        <w:tc>
          <w:tcPr>
            <w:tcW w:w="874" w:type="dxa"/>
            <w:vAlign w:val="center"/>
          </w:tcPr>
          <w:p w14:paraId="5094E22F" w14:textId="4CC24E67" w:rsidR="00387E4C" w:rsidRDefault="00387E4C" w:rsidP="00387E4C">
            <w:pPr>
              <w:pStyle w:val="ad"/>
              <w:spacing w:before="0" w:after="0"/>
              <w:ind w:firstLine="0"/>
              <w:jc w:val="center"/>
              <w:rPr>
                <w:sz w:val="20"/>
                <w:szCs w:val="20"/>
              </w:rPr>
            </w:pPr>
            <w:r>
              <w:rPr>
                <w:sz w:val="20"/>
                <w:szCs w:val="20"/>
              </w:rPr>
              <w:t>21</w:t>
            </w:r>
          </w:p>
        </w:tc>
        <w:tc>
          <w:tcPr>
            <w:tcW w:w="1453" w:type="dxa"/>
            <w:vAlign w:val="center"/>
          </w:tcPr>
          <w:p w14:paraId="7AB60966" w14:textId="205663C3" w:rsidR="00387E4C" w:rsidRDefault="00387E4C" w:rsidP="00387E4C">
            <w:pPr>
              <w:pStyle w:val="ad"/>
              <w:spacing w:before="0" w:after="0"/>
              <w:ind w:firstLine="0"/>
              <w:jc w:val="center"/>
              <w:rPr>
                <w:sz w:val="20"/>
                <w:szCs w:val="20"/>
              </w:rPr>
            </w:pPr>
            <w:r>
              <w:rPr>
                <w:sz w:val="20"/>
                <w:szCs w:val="20"/>
              </w:rPr>
              <w:t>Хазнидон</w:t>
            </w:r>
          </w:p>
        </w:tc>
        <w:tc>
          <w:tcPr>
            <w:tcW w:w="1321" w:type="dxa"/>
          </w:tcPr>
          <w:p w14:paraId="34939693" w14:textId="4BCC15CB" w:rsidR="00387E4C" w:rsidRDefault="00387E4C" w:rsidP="00387E4C">
            <w:pPr>
              <w:pStyle w:val="ad"/>
              <w:spacing w:before="0" w:after="0"/>
              <w:ind w:firstLine="0"/>
              <w:jc w:val="center"/>
              <w:rPr>
                <w:sz w:val="20"/>
                <w:szCs w:val="20"/>
              </w:rPr>
            </w:pPr>
            <w:r>
              <w:rPr>
                <w:sz w:val="20"/>
                <w:szCs w:val="20"/>
              </w:rPr>
              <w:t>12</w:t>
            </w:r>
          </w:p>
        </w:tc>
        <w:tc>
          <w:tcPr>
            <w:tcW w:w="1561" w:type="dxa"/>
          </w:tcPr>
          <w:p w14:paraId="1D045D72" w14:textId="5ABEAB04" w:rsidR="00387E4C" w:rsidRDefault="00387E4C" w:rsidP="00387E4C">
            <w:pPr>
              <w:pStyle w:val="ad"/>
              <w:spacing w:before="0" w:after="0"/>
              <w:ind w:firstLine="0"/>
              <w:jc w:val="center"/>
              <w:rPr>
                <w:sz w:val="20"/>
                <w:szCs w:val="20"/>
              </w:rPr>
            </w:pPr>
            <w:r>
              <w:rPr>
                <w:sz w:val="20"/>
                <w:szCs w:val="20"/>
              </w:rPr>
              <w:t>18</w:t>
            </w:r>
          </w:p>
        </w:tc>
        <w:tc>
          <w:tcPr>
            <w:tcW w:w="1274" w:type="dxa"/>
          </w:tcPr>
          <w:p w14:paraId="4B81A24C" w14:textId="7718720A" w:rsidR="00387E4C" w:rsidRDefault="00387E4C" w:rsidP="00387E4C">
            <w:pPr>
              <w:pStyle w:val="ad"/>
              <w:spacing w:before="0" w:after="0"/>
              <w:ind w:firstLine="0"/>
              <w:jc w:val="center"/>
              <w:rPr>
                <w:sz w:val="20"/>
                <w:szCs w:val="20"/>
              </w:rPr>
            </w:pPr>
            <w:r>
              <w:rPr>
                <w:sz w:val="20"/>
                <w:szCs w:val="20"/>
              </w:rPr>
              <w:t>7</w:t>
            </w:r>
          </w:p>
        </w:tc>
        <w:tc>
          <w:tcPr>
            <w:tcW w:w="1561" w:type="dxa"/>
          </w:tcPr>
          <w:p w14:paraId="473C2D2D" w14:textId="5A5DCAD3" w:rsidR="00387E4C" w:rsidRDefault="00387E4C" w:rsidP="00387E4C">
            <w:pPr>
              <w:pStyle w:val="ad"/>
              <w:spacing w:before="0" w:after="0"/>
              <w:ind w:firstLine="0"/>
              <w:jc w:val="center"/>
              <w:rPr>
                <w:sz w:val="20"/>
                <w:szCs w:val="20"/>
              </w:rPr>
            </w:pPr>
            <w:r>
              <w:rPr>
                <w:sz w:val="20"/>
                <w:szCs w:val="20"/>
              </w:rPr>
              <w:t>10</w:t>
            </w:r>
          </w:p>
        </w:tc>
      </w:tr>
    </w:tbl>
    <w:p w14:paraId="556B0ACC" w14:textId="72BF1B95" w:rsidR="00FD70CB" w:rsidRPr="009A2AC1" w:rsidRDefault="00FD70CB" w:rsidP="00387E4C">
      <w:pPr>
        <w:pStyle w:val="ad"/>
        <w:spacing w:before="0" w:after="0"/>
        <w:ind w:firstLine="0"/>
      </w:pPr>
    </w:p>
    <w:p w14:paraId="5049542E" w14:textId="31DD8134" w:rsidR="00EE47D8" w:rsidRPr="009A2AC1" w:rsidRDefault="00EE47D8" w:rsidP="00E449C2">
      <w:pPr>
        <w:spacing w:line="240" w:lineRule="auto"/>
        <w:ind w:firstLine="0"/>
        <w:jc w:val="center"/>
        <w:rPr>
          <w:rFonts w:ascii="Times New Roman" w:hAnsi="Times New Roman"/>
          <w:b/>
        </w:rPr>
      </w:pPr>
      <w:r w:rsidRPr="009A2AC1">
        <w:rPr>
          <w:rFonts w:ascii="Times New Roman" w:hAnsi="Times New Roman"/>
          <w:b/>
        </w:rPr>
        <w:t>2.4. Инженерно-геологические условия территории</w:t>
      </w:r>
    </w:p>
    <w:p w14:paraId="19B2737F" w14:textId="77777777" w:rsidR="00E449C2" w:rsidRPr="009A2AC1" w:rsidRDefault="00E449C2" w:rsidP="00EE47D8">
      <w:pPr>
        <w:spacing w:line="240" w:lineRule="auto"/>
        <w:ind w:left="1701" w:firstLine="0"/>
        <w:jc w:val="right"/>
        <w:rPr>
          <w:rFonts w:ascii="Times New Roman" w:hAnsi="Times New Roman"/>
          <w:b/>
        </w:rPr>
      </w:pPr>
    </w:p>
    <w:p w14:paraId="282F434D" w14:textId="11835223" w:rsidR="004456F9" w:rsidRPr="009A2AC1" w:rsidRDefault="00EE47D8" w:rsidP="00E449C2">
      <w:pPr>
        <w:pStyle w:val="a8"/>
        <w:spacing w:line="240" w:lineRule="auto"/>
        <w:ind w:left="0"/>
        <w:rPr>
          <w:rFonts w:ascii="Times New Roman" w:hAnsi="Times New Roman"/>
        </w:rPr>
      </w:pPr>
      <w:r w:rsidRPr="009A2AC1">
        <w:rPr>
          <w:rFonts w:ascii="Times New Roman" w:hAnsi="Times New Roman"/>
        </w:rPr>
        <w:t xml:space="preserve">По материалам Схемы территориального планирования </w:t>
      </w:r>
      <w:r w:rsidR="003D10AD" w:rsidRPr="009A2AC1">
        <w:rPr>
          <w:rFonts w:ascii="Times New Roman" w:hAnsi="Times New Roman"/>
        </w:rPr>
        <w:t>Республики Северная Осетия-Алания</w:t>
      </w:r>
      <w:r w:rsidR="00EF0F69" w:rsidRPr="009A2AC1">
        <w:rPr>
          <w:rFonts w:ascii="Times New Roman" w:hAnsi="Times New Roman"/>
        </w:rPr>
        <w:t xml:space="preserve"> </w:t>
      </w:r>
      <w:r w:rsidR="006A6F44" w:rsidRPr="009A2AC1">
        <w:rPr>
          <w:rFonts w:ascii="Times New Roman" w:hAnsi="Times New Roman"/>
        </w:rPr>
        <w:t>Стур-Дигорское</w:t>
      </w:r>
      <w:r w:rsidR="00EF0F69" w:rsidRPr="009A2AC1">
        <w:rPr>
          <w:rFonts w:ascii="Times New Roman" w:hAnsi="Times New Roman"/>
        </w:rPr>
        <w:t xml:space="preserve"> </w:t>
      </w:r>
      <w:r w:rsidR="007110ED" w:rsidRPr="009A2AC1">
        <w:rPr>
          <w:rFonts w:ascii="Times New Roman" w:hAnsi="Times New Roman"/>
        </w:rPr>
        <w:t>с</w:t>
      </w:r>
      <w:r w:rsidR="00D15C2E" w:rsidRPr="009A2AC1">
        <w:rPr>
          <w:rFonts w:ascii="Times New Roman" w:hAnsi="Times New Roman"/>
        </w:rPr>
        <w:t xml:space="preserve">ельское поселение </w:t>
      </w:r>
      <w:r w:rsidRPr="009A2AC1">
        <w:rPr>
          <w:rFonts w:ascii="Times New Roman" w:hAnsi="Times New Roman"/>
        </w:rPr>
        <w:t>располож</w:t>
      </w:r>
      <w:r w:rsidR="00777791" w:rsidRPr="009A2AC1">
        <w:rPr>
          <w:rFonts w:ascii="Times New Roman" w:hAnsi="Times New Roman"/>
        </w:rPr>
        <w:t xml:space="preserve">ено </w:t>
      </w:r>
      <w:r w:rsidRPr="009A2AC1">
        <w:rPr>
          <w:rFonts w:ascii="Times New Roman" w:hAnsi="Times New Roman"/>
        </w:rPr>
        <w:t xml:space="preserve">в пределах </w:t>
      </w:r>
      <w:r w:rsidR="009B6C9C" w:rsidRPr="009A2AC1">
        <w:rPr>
          <w:rFonts w:ascii="Times New Roman" w:hAnsi="Times New Roman"/>
        </w:rPr>
        <w:t>8 балльной зоны интенсивности землетрясений (рис</w:t>
      </w:r>
      <w:r w:rsidR="007110ED" w:rsidRPr="009A2AC1">
        <w:rPr>
          <w:rFonts w:ascii="Times New Roman" w:hAnsi="Times New Roman"/>
        </w:rPr>
        <w:t xml:space="preserve">унок </w:t>
      </w:r>
      <w:r w:rsidR="009B6C9C" w:rsidRPr="009A2AC1">
        <w:rPr>
          <w:rFonts w:ascii="Times New Roman" w:hAnsi="Times New Roman"/>
        </w:rPr>
        <w:t>2.4.1).</w:t>
      </w:r>
    </w:p>
    <w:p w14:paraId="75F2C9AD" w14:textId="77777777" w:rsidR="006A6F44" w:rsidRPr="006A6F44" w:rsidRDefault="006A6F44" w:rsidP="00E449C2">
      <w:pPr>
        <w:pStyle w:val="a8"/>
        <w:spacing w:line="240" w:lineRule="auto"/>
        <w:ind w:left="0"/>
        <w:rPr>
          <w:rFonts w:ascii="Times New Roman" w:hAnsi="Times New Roman"/>
        </w:rPr>
      </w:pPr>
    </w:p>
    <w:p w14:paraId="44165EE7" w14:textId="77777777" w:rsidR="00EF0F69" w:rsidRPr="006A6F44" w:rsidRDefault="00EF0F69" w:rsidP="00EF0F69">
      <w:pPr>
        <w:pStyle w:val="a8"/>
        <w:spacing w:line="240" w:lineRule="auto"/>
        <w:ind w:left="0" w:firstLine="0"/>
        <w:jc w:val="center"/>
        <w:rPr>
          <w:rFonts w:ascii="Times New Roman" w:hAnsi="Times New Roman"/>
        </w:rPr>
      </w:pPr>
      <w:r w:rsidRPr="006A6F44">
        <w:rPr>
          <w:noProof/>
        </w:rPr>
        <w:lastRenderedPageBreak/>
        <w:drawing>
          <wp:inline distT="0" distB="0" distL="0" distR="0" wp14:anchorId="0242DEDB" wp14:editId="0099821E">
            <wp:extent cx="5151418" cy="72009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879" t="880"/>
                    <a:stretch>
                      <a:fillRect/>
                    </a:stretch>
                  </pic:blipFill>
                  <pic:spPr bwMode="auto">
                    <a:xfrm>
                      <a:off x="0" y="0"/>
                      <a:ext cx="5153556" cy="7203889"/>
                    </a:xfrm>
                    <a:prstGeom prst="rect">
                      <a:avLst/>
                    </a:prstGeom>
                    <a:noFill/>
                    <a:ln>
                      <a:noFill/>
                    </a:ln>
                  </pic:spPr>
                </pic:pic>
              </a:graphicData>
            </a:graphic>
          </wp:inline>
        </w:drawing>
      </w:r>
    </w:p>
    <w:p w14:paraId="29439D16" w14:textId="77777777" w:rsidR="00EF0F69" w:rsidRPr="006A6F44" w:rsidRDefault="00EF0F69" w:rsidP="00EF0F69">
      <w:pPr>
        <w:pStyle w:val="a8"/>
        <w:spacing w:line="240" w:lineRule="auto"/>
        <w:ind w:left="0" w:firstLine="0"/>
        <w:jc w:val="center"/>
        <w:rPr>
          <w:rFonts w:ascii="Times New Roman" w:hAnsi="Times New Roman"/>
        </w:rPr>
      </w:pPr>
      <w:r w:rsidRPr="006A6F44">
        <w:rPr>
          <w:rFonts w:ascii="Times New Roman" w:hAnsi="Times New Roman"/>
        </w:rPr>
        <w:t>Рисунок 2.4.1. Сейсмическое районирование территории Республики Северная Осетия-Алания</w:t>
      </w:r>
      <w:r w:rsidRPr="006A6F44">
        <w:rPr>
          <w:rStyle w:val="aff0"/>
          <w:rFonts w:ascii="Times New Roman" w:hAnsi="Times New Roman"/>
        </w:rPr>
        <w:footnoteReference w:id="5"/>
      </w:r>
    </w:p>
    <w:p w14:paraId="44A7EB2E" w14:textId="77777777" w:rsidR="00EF0F69" w:rsidRPr="006A6F44" w:rsidRDefault="00EF0F69" w:rsidP="00EF0F69">
      <w:pPr>
        <w:pStyle w:val="a8"/>
        <w:spacing w:line="240" w:lineRule="auto"/>
        <w:ind w:left="0"/>
        <w:rPr>
          <w:rFonts w:ascii="Times New Roman" w:hAnsi="Times New Roman"/>
        </w:rPr>
      </w:pPr>
      <w:r w:rsidRPr="006A6F44">
        <w:rPr>
          <w:rFonts w:ascii="Times New Roman" w:hAnsi="Times New Roman"/>
        </w:rPr>
        <w:t>Инженерно-строительное районирование территории выполнено на основе анализа инженерно-геологических условий территории (геоморфологии, геологического строения, гидрогеологии, опасных геологических процессов).</w:t>
      </w:r>
    </w:p>
    <w:p w14:paraId="78F60E90" w14:textId="77777777" w:rsidR="00EF0F69" w:rsidRPr="006A6F44" w:rsidRDefault="00EF0F69" w:rsidP="00EF0F69">
      <w:pPr>
        <w:pStyle w:val="a8"/>
        <w:spacing w:line="240" w:lineRule="auto"/>
        <w:ind w:left="0"/>
        <w:rPr>
          <w:rFonts w:ascii="Times New Roman" w:hAnsi="Times New Roman"/>
        </w:rPr>
      </w:pPr>
      <w:r w:rsidRPr="006A6F44">
        <w:rPr>
          <w:rFonts w:ascii="Times New Roman" w:hAnsi="Times New Roman"/>
        </w:rPr>
        <w:t>По степени пригодности для градостроительного освоения земли поселения можно разделить на следующие категории:</w:t>
      </w:r>
    </w:p>
    <w:p w14:paraId="129995C3" w14:textId="3A26C611" w:rsidR="00EF0F69" w:rsidRPr="006A6F44" w:rsidRDefault="00EF0F69" w:rsidP="00EF0F69">
      <w:pPr>
        <w:pStyle w:val="a8"/>
        <w:numPr>
          <w:ilvl w:val="0"/>
          <w:numId w:val="8"/>
        </w:numPr>
        <w:spacing w:line="240" w:lineRule="auto"/>
        <w:ind w:left="0" w:firstLine="567"/>
        <w:rPr>
          <w:rFonts w:ascii="Times New Roman" w:hAnsi="Times New Roman"/>
        </w:rPr>
      </w:pPr>
      <w:r w:rsidRPr="006A6F44">
        <w:rPr>
          <w:rFonts w:ascii="Times New Roman" w:hAnsi="Times New Roman"/>
        </w:rPr>
        <w:t xml:space="preserve">Территории, благоприятные для градостроительного освоения. Экзогенные процессы не проявляются. Мероприятия по инженерной подготовке территории не </w:t>
      </w:r>
      <w:r w:rsidRPr="006A6F44">
        <w:rPr>
          <w:rFonts w:ascii="Times New Roman" w:hAnsi="Times New Roman"/>
        </w:rPr>
        <w:lastRenderedPageBreak/>
        <w:t>требуются. К данной категории относится небольшая часть поселения (менее 1</w:t>
      </w:r>
      <w:r w:rsidR="006A6F44" w:rsidRPr="006A6F44">
        <w:rPr>
          <w:rFonts w:ascii="Times New Roman" w:hAnsi="Times New Roman"/>
        </w:rPr>
        <w:t>0</w:t>
      </w:r>
      <w:r w:rsidRPr="006A6F44">
        <w:rPr>
          <w:rFonts w:ascii="Times New Roman" w:hAnsi="Times New Roman"/>
        </w:rPr>
        <w:t xml:space="preserve"> %), к настоящему времени большая часть данной территории освоена хозяйственной деятельностью, здесь располагаются </w:t>
      </w:r>
      <w:r w:rsidR="006A6F44" w:rsidRPr="006A6F44">
        <w:rPr>
          <w:rFonts w:ascii="Times New Roman" w:hAnsi="Times New Roman"/>
        </w:rPr>
        <w:t>населенные пункты Стур-Дигорского сельского поселения</w:t>
      </w:r>
      <w:r w:rsidRPr="006A6F44">
        <w:rPr>
          <w:rFonts w:ascii="Times New Roman" w:hAnsi="Times New Roman"/>
        </w:rPr>
        <w:t xml:space="preserve"> и земли сельскохозяйственного назначения.</w:t>
      </w:r>
    </w:p>
    <w:p w14:paraId="29131F9A" w14:textId="39946435" w:rsidR="00EF0F69" w:rsidRPr="006A6F44" w:rsidRDefault="00EF0F69" w:rsidP="00EF0F69">
      <w:pPr>
        <w:pStyle w:val="a8"/>
        <w:spacing w:line="240" w:lineRule="auto"/>
        <w:ind w:left="0"/>
        <w:rPr>
          <w:rFonts w:ascii="Times New Roman" w:hAnsi="Times New Roman"/>
        </w:rPr>
      </w:pPr>
      <w:r w:rsidRPr="006A6F44">
        <w:rPr>
          <w:rFonts w:ascii="Times New Roman" w:hAnsi="Times New Roman"/>
        </w:rPr>
        <w:t xml:space="preserve">2. Территории относительно благоприятные для градостроительного освоения. Участки долин рек, сложенные песчано-суглинистыми отложениями, с залеганием уровня грунтовых вод до 1-2 м, затапливаемые паводковыми водами 1 % обеспеченности, требующих вертикальной планировки и иных мероприятий по инженерной подготовке территории. Нижняя часть склонов, не подверженных опасным геологическим процессам. К данной территории относится около </w:t>
      </w:r>
      <w:r w:rsidR="006A6F44" w:rsidRPr="006A6F44">
        <w:rPr>
          <w:rFonts w:ascii="Times New Roman" w:hAnsi="Times New Roman"/>
        </w:rPr>
        <w:t>1</w:t>
      </w:r>
      <w:r w:rsidRPr="006A6F44">
        <w:rPr>
          <w:rFonts w:ascii="Times New Roman" w:hAnsi="Times New Roman"/>
        </w:rPr>
        <w:t>5 % территории поселения, основной вид хозяйственного использования – земли сельскохозяйственного назначения.</w:t>
      </w:r>
    </w:p>
    <w:p w14:paraId="5DB00E8A" w14:textId="77777777" w:rsidR="00EF0F69" w:rsidRPr="009A2AC1" w:rsidRDefault="00EF0F69" w:rsidP="00EF0F69">
      <w:pPr>
        <w:pStyle w:val="a8"/>
        <w:spacing w:line="240" w:lineRule="auto"/>
        <w:ind w:left="0"/>
        <w:rPr>
          <w:rFonts w:ascii="Times New Roman" w:hAnsi="Times New Roman"/>
        </w:rPr>
      </w:pPr>
      <w:r w:rsidRPr="006A6F44">
        <w:rPr>
          <w:rFonts w:ascii="Times New Roman" w:hAnsi="Times New Roman"/>
        </w:rPr>
        <w:t xml:space="preserve">3. Территории, не подлежащие градостроительному освоению. В данную группу входят территории </w:t>
      </w:r>
      <w:r w:rsidRPr="009A2AC1">
        <w:rPr>
          <w:rFonts w:ascii="Times New Roman" w:hAnsi="Times New Roman"/>
        </w:rPr>
        <w:t>поселения, на которых запрещено вести строительство каких-либо объектов в соответствии с действующим законодательством</w:t>
      </w:r>
    </w:p>
    <w:p w14:paraId="462ABBCB" w14:textId="1055F824" w:rsidR="00EF0F69" w:rsidRPr="009A2AC1" w:rsidRDefault="006A6F44" w:rsidP="00EF0F69">
      <w:pPr>
        <w:pStyle w:val="a8"/>
        <w:spacing w:line="240" w:lineRule="auto"/>
        <w:ind w:left="0"/>
        <w:rPr>
          <w:rFonts w:ascii="Times New Roman" w:hAnsi="Times New Roman"/>
        </w:rPr>
      </w:pPr>
      <w:r w:rsidRPr="009A2AC1">
        <w:rPr>
          <w:rFonts w:ascii="Times New Roman" w:hAnsi="Times New Roman"/>
        </w:rPr>
        <w:t>з</w:t>
      </w:r>
      <w:r w:rsidR="00EF0F69" w:rsidRPr="009A2AC1">
        <w:rPr>
          <w:rFonts w:ascii="Times New Roman" w:hAnsi="Times New Roman"/>
        </w:rPr>
        <w:t>емли лесного фонда.</w:t>
      </w:r>
    </w:p>
    <w:p w14:paraId="707337A8" w14:textId="7593E81F" w:rsidR="00EF0F69" w:rsidRPr="009A2AC1" w:rsidRDefault="006A6F44" w:rsidP="00EF0F69">
      <w:pPr>
        <w:pStyle w:val="a8"/>
        <w:spacing w:line="240" w:lineRule="auto"/>
        <w:ind w:left="0"/>
        <w:rPr>
          <w:rFonts w:ascii="Times New Roman" w:hAnsi="Times New Roman"/>
        </w:rPr>
      </w:pPr>
      <w:r w:rsidRPr="009A2AC1">
        <w:rPr>
          <w:rFonts w:ascii="Times New Roman" w:hAnsi="Times New Roman"/>
        </w:rPr>
        <w:t>п</w:t>
      </w:r>
      <w:r w:rsidR="00EF0F69" w:rsidRPr="009A2AC1">
        <w:rPr>
          <w:rFonts w:ascii="Times New Roman" w:hAnsi="Times New Roman"/>
        </w:rPr>
        <w:t>амятники истории, культуры и археологии.</w:t>
      </w:r>
    </w:p>
    <w:p w14:paraId="0F2B0ADD" w14:textId="4DA49812" w:rsidR="00EF0F69" w:rsidRPr="009A2AC1" w:rsidRDefault="006A6F44" w:rsidP="00EF0F69">
      <w:pPr>
        <w:pStyle w:val="a8"/>
        <w:spacing w:line="240" w:lineRule="auto"/>
        <w:ind w:left="0"/>
        <w:rPr>
          <w:rFonts w:ascii="Times New Roman" w:hAnsi="Times New Roman"/>
        </w:rPr>
      </w:pPr>
      <w:r w:rsidRPr="009A2AC1">
        <w:rPr>
          <w:rFonts w:ascii="Times New Roman" w:hAnsi="Times New Roman"/>
        </w:rPr>
        <w:t>р</w:t>
      </w:r>
      <w:r w:rsidR="00EF0F69" w:rsidRPr="009A2AC1">
        <w:rPr>
          <w:rFonts w:ascii="Times New Roman" w:hAnsi="Times New Roman"/>
        </w:rPr>
        <w:t>екреационно-оздоровительные территории.</w:t>
      </w:r>
    </w:p>
    <w:p w14:paraId="014C8A3E" w14:textId="5B15197A" w:rsidR="00EF0F69" w:rsidRPr="009A2AC1" w:rsidRDefault="006A6F44" w:rsidP="00EF0F69">
      <w:pPr>
        <w:pStyle w:val="a8"/>
        <w:spacing w:line="240" w:lineRule="auto"/>
        <w:ind w:left="0"/>
        <w:rPr>
          <w:rFonts w:ascii="Times New Roman" w:hAnsi="Times New Roman"/>
        </w:rPr>
      </w:pPr>
      <w:r w:rsidRPr="009A2AC1">
        <w:rPr>
          <w:rFonts w:ascii="Times New Roman" w:hAnsi="Times New Roman"/>
        </w:rPr>
        <w:t>м</w:t>
      </w:r>
      <w:r w:rsidR="00EF0F69" w:rsidRPr="009A2AC1">
        <w:rPr>
          <w:rFonts w:ascii="Times New Roman" w:hAnsi="Times New Roman"/>
        </w:rPr>
        <w:t>есторождения полезных ископаемых.</w:t>
      </w:r>
      <w:r w:rsidR="00EF0F69" w:rsidRPr="009A2AC1">
        <w:rPr>
          <w:rStyle w:val="aff0"/>
          <w:rFonts w:ascii="Times New Roman" w:hAnsi="Times New Roman"/>
        </w:rPr>
        <w:footnoteReference w:id="6"/>
      </w:r>
      <w:r w:rsidR="00EF0F69" w:rsidRPr="009A2AC1">
        <w:rPr>
          <w:rFonts w:ascii="Times New Roman" w:hAnsi="Times New Roman"/>
        </w:rPr>
        <w:t xml:space="preserve"> </w:t>
      </w:r>
    </w:p>
    <w:p w14:paraId="34537F2E" w14:textId="51CA5932" w:rsidR="00EF0F69" w:rsidRPr="009A2AC1" w:rsidRDefault="00EF0F69" w:rsidP="00EF0F69">
      <w:pPr>
        <w:pStyle w:val="a8"/>
        <w:spacing w:line="240" w:lineRule="auto"/>
        <w:ind w:left="0"/>
        <w:rPr>
          <w:rFonts w:ascii="Times New Roman" w:hAnsi="Times New Roman"/>
        </w:rPr>
      </w:pPr>
      <w:r w:rsidRPr="009A2AC1">
        <w:rPr>
          <w:rFonts w:ascii="Times New Roman" w:hAnsi="Times New Roman"/>
        </w:rPr>
        <w:t>Также к данной категории относятся территории на горных склонах, строительство на которых невозможно.</w:t>
      </w:r>
      <w:r w:rsidR="006A6F44" w:rsidRPr="009A2AC1">
        <w:rPr>
          <w:rFonts w:ascii="Times New Roman" w:hAnsi="Times New Roman"/>
        </w:rPr>
        <w:t xml:space="preserve"> </w:t>
      </w:r>
      <w:r w:rsidRPr="009A2AC1">
        <w:rPr>
          <w:rFonts w:ascii="Times New Roman" w:hAnsi="Times New Roman"/>
        </w:rPr>
        <w:t xml:space="preserve">В целом градостроительная деятельность невозможна на </w:t>
      </w:r>
      <w:r w:rsidR="006A6F44" w:rsidRPr="009A2AC1">
        <w:rPr>
          <w:rFonts w:ascii="Times New Roman" w:hAnsi="Times New Roman"/>
        </w:rPr>
        <w:t>75</w:t>
      </w:r>
      <w:r w:rsidRPr="009A2AC1">
        <w:rPr>
          <w:rFonts w:ascii="Times New Roman" w:hAnsi="Times New Roman"/>
        </w:rPr>
        <w:t xml:space="preserve"> % территории </w:t>
      </w:r>
      <w:r w:rsidR="006A6F44" w:rsidRPr="009A2AC1">
        <w:rPr>
          <w:rFonts w:ascii="Times New Roman" w:hAnsi="Times New Roman"/>
        </w:rPr>
        <w:t>Стур-Дигорского</w:t>
      </w:r>
      <w:r w:rsidRPr="009A2AC1">
        <w:rPr>
          <w:rFonts w:ascii="Times New Roman" w:hAnsi="Times New Roman"/>
        </w:rPr>
        <w:t xml:space="preserve"> сельского поселения.</w:t>
      </w:r>
    </w:p>
    <w:p w14:paraId="1219B37A" w14:textId="77777777" w:rsidR="00EE47D8" w:rsidRPr="009A2AC1" w:rsidRDefault="00EE47D8" w:rsidP="00E449C2">
      <w:pPr>
        <w:pStyle w:val="a8"/>
        <w:spacing w:line="240" w:lineRule="auto"/>
        <w:ind w:left="0"/>
        <w:jc w:val="center"/>
        <w:rPr>
          <w:rFonts w:ascii="Times New Roman" w:hAnsi="Times New Roman"/>
        </w:rPr>
      </w:pPr>
    </w:p>
    <w:p w14:paraId="7F071BC8" w14:textId="70E8DFC4" w:rsidR="00EE47D8" w:rsidRPr="009A2AC1" w:rsidRDefault="00EE47D8" w:rsidP="00B43C22">
      <w:pPr>
        <w:spacing w:line="240" w:lineRule="auto"/>
        <w:ind w:firstLine="0"/>
        <w:jc w:val="center"/>
        <w:rPr>
          <w:rFonts w:ascii="Times New Roman" w:hAnsi="Times New Roman"/>
          <w:b/>
        </w:rPr>
      </w:pPr>
      <w:r w:rsidRPr="009A2AC1">
        <w:rPr>
          <w:rFonts w:ascii="Times New Roman" w:hAnsi="Times New Roman"/>
          <w:b/>
        </w:rPr>
        <w:t>2.5. Почвы территории</w:t>
      </w:r>
    </w:p>
    <w:p w14:paraId="30DD5957" w14:textId="77777777" w:rsidR="00B43C22" w:rsidRPr="009A2AC1" w:rsidRDefault="00B43C22" w:rsidP="00B43C22">
      <w:pPr>
        <w:spacing w:line="240" w:lineRule="auto"/>
        <w:jc w:val="right"/>
        <w:rPr>
          <w:rFonts w:ascii="Times New Roman" w:hAnsi="Times New Roman"/>
          <w:b/>
        </w:rPr>
      </w:pPr>
    </w:p>
    <w:p w14:paraId="5E555AB3" w14:textId="23CDB7E7" w:rsidR="00937825" w:rsidRPr="009A2AC1" w:rsidRDefault="00937825" w:rsidP="00937825">
      <w:pPr>
        <w:spacing w:line="240" w:lineRule="auto"/>
        <w:rPr>
          <w:rFonts w:ascii="Times New Roman" w:hAnsi="Times New Roman"/>
        </w:rPr>
      </w:pPr>
      <w:r w:rsidRPr="009A2AC1">
        <w:rPr>
          <w:rFonts w:ascii="Times New Roman" w:hAnsi="Times New Roman"/>
        </w:rPr>
        <w:t>Почвенный покров в Ирафском районе развит в соответствии с высотной поясностью. Здесь представлены следующие типы и подтипы почв:</w:t>
      </w:r>
    </w:p>
    <w:p w14:paraId="0B857AE5" w14:textId="089E5D19" w:rsidR="00937825" w:rsidRPr="009A2AC1" w:rsidRDefault="00937825" w:rsidP="00937825">
      <w:pPr>
        <w:spacing w:line="240" w:lineRule="auto"/>
        <w:rPr>
          <w:rFonts w:ascii="Times New Roman" w:hAnsi="Times New Roman"/>
        </w:rPr>
      </w:pPr>
      <w:r w:rsidRPr="009A2AC1">
        <w:rPr>
          <w:rFonts w:ascii="Times New Roman" w:hAnsi="Times New Roman"/>
        </w:rPr>
        <w:t>подзолистые горнолесные почвы хвойных лесов;</w:t>
      </w:r>
    </w:p>
    <w:p w14:paraId="1AC84BF4" w14:textId="72EDCFC8" w:rsidR="00937825" w:rsidRPr="009A2AC1" w:rsidRDefault="00937825" w:rsidP="00937825">
      <w:pPr>
        <w:spacing w:line="240" w:lineRule="auto"/>
        <w:rPr>
          <w:rFonts w:ascii="Times New Roman" w:hAnsi="Times New Roman"/>
        </w:rPr>
      </w:pPr>
      <w:r w:rsidRPr="009A2AC1">
        <w:rPr>
          <w:rFonts w:ascii="Times New Roman" w:hAnsi="Times New Roman"/>
        </w:rPr>
        <w:t>горные лесолуговые почвы;</w:t>
      </w:r>
    </w:p>
    <w:p w14:paraId="1116A24A" w14:textId="19E24B92" w:rsidR="00937825" w:rsidRPr="00937825" w:rsidRDefault="00937825" w:rsidP="00937825">
      <w:pPr>
        <w:spacing w:line="240" w:lineRule="auto"/>
        <w:rPr>
          <w:rFonts w:ascii="Times New Roman" w:hAnsi="Times New Roman"/>
        </w:rPr>
      </w:pPr>
      <w:r w:rsidRPr="00937825">
        <w:rPr>
          <w:rFonts w:ascii="Times New Roman" w:hAnsi="Times New Roman"/>
        </w:rPr>
        <w:t>перегнойный (насыщенный) подтип горных лесолуговых почв;</w:t>
      </w:r>
    </w:p>
    <w:p w14:paraId="2C5CB1C6" w14:textId="7457C23B" w:rsidR="00937825" w:rsidRPr="00937825" w:rsidRDefault="00937825" w:rsidP="00937825">
      <w:pPr>
        <w:spacing w:line="240" w:lineRule="auto"/>
        <w:rPr>
          <w:rFonts w:ascii="Times New Roman" w:hAnsi="Times New Roman"/>
        </w:rPr>
      </w:pPr>
      <w:r w:rsidRPr="00937825">
        <w:rPr>
          <w:rFonts w:ascii="Times New Roman" w:hAnsi="Times New Roman"/>
        </w:rPr>
        <w:t>горно-луговые неполноразвитые (примитивные) почвы;</w:t>
      </w:r>
    </w:p>
    <w:p w14:paraId="7B1CB7F1" w14:textId="0FA71CD5" w:rsidR="00937825" w:rsidRPr="00937825" w:rsidRDefault="00937825" w:rsidP="00937825">
      <w:pPr>
        <w:spacing w:line="240" w:lineRule="auto"/>
        <w:rPr>
          <w:rFonts w:ascii="Times New Roman" w:hAnsi="Times New Roman"/>
        </w:rPr>
      </w:pPr>
      <w:r w:rsidRPr="00937825">
        <w:rPr>
          <w:rFonts w:ascii="Times New Roman" w:hAnsi="Times New Roman"/>
        </w:rPr>
        <w:t>горно-луговые альпийские почвы;</w:t>
      </w:r>
    </w:p>
    <w:p w14:paraId="17C98F8A" w14:textId="28112139" w:rsidR="00937825" w:rsidRPr="00937825" w:rsidRDefault="00937825" w:rsidP="00937825">
      <w:pPr>
        <w:spacing w:line="240" w:lineRule="auto"/>
        <w:rPr>
          <w:rFonts w:ascii="Times New Roman" w:hAnsi="Times New Roman"/>
        </w:rPr>
      </w:pPr>
      <w:r w:rsidRPr="00937825">
        <w:rPr>
          <w:rFonts w:ascii="Times New Roman" w:hAnsi="Times New Roman"/>
        </w:rPr>
        <w:t>горно-луговые субальпийские почвы;</w:t>
      </w:r>
    </w:p>
    <w:p w14:paraId="2A9465B2" w14:textId="5698002A" w:rsidR="00937825" w:rsidRPr="00937825" w:rsidRDefault="00937825" w:rsidP="00937825">
      <w:pPr>
        <w:spacing w:line="240" w:lineRule="auto"/>
        <w:rPr>
          <w:rFonts w:ascii="Times New Roman" w:hAnsi="Times New Roman"/>
        </w:rPr>
      </w:pPr>
      <w:r w:rsidRPr="00937825">
        <w:rPr>
          <w:rFonts w:ascii="Times New Roman" w:hAnsi="Times New Roman"/>
        </w:rPr>
        <w:t>горно-луговые темноцветные почвы;</w:t>
      </w:r>
    </w:p>
    <w:p w14:paraId="1A0E18DC" w14:textId="7CA1AFD9" w:rsidR="00937825" w:rsidRPr="00937825" w:rsidRDefault="00937825" w:rsidP="00937825">
      <w:pPr>
        <w:spacing w:line="240" w:lineRule="auto"/>
        <w:rPr>
          <w:rFonts w:ascii="Times New Roman" w:hAnsi="Times New Roman"/>
        </w:rPr>
      </w:pPr>
      <w:r w:rsidRPr="00937825">
        <w:rPr>
          <w:rFonts w:ascii="Times New Roman" w:hAnsi="Times New Roman"/>
        </w:rPr>
        <w:t>горно-луговые субальпийские глееватые почвы;</w:t>
      </w:r>
    </w:p>
    <w:p w14:paraId="29DC766E" w14:textId="51327B6D" w:rsidR="00937825" w:rsidRDefault="00937825" w:rsidP="00937825">
      <w:pPr>
        <w:spacing w:line="240" w:lineRule="auto"/>
        <w:rPr>
          <w:rFonts w:ascii="Times New Roman" w:hAnsi="Times New Roman"/>
        </w:rPr>
      </w:pPr>
      <w:r w:rsidRPr="00937825">
        <w:rPr>
          <w:rFonts w:ascii="Times New Roman" w:hAnsi="Times New Roman"/>
        </w:rPr>
        <w:t>горные лугово-степные почвы.</w:t>
      </w:r>
    </w:p>
    <w:p w14:paraId="4FEC7018" w14:textId="5C987059" w:rsidR="00937825" w:rsidRPr="00937825" w:rsidRDefault="00937825" w:rsidP="00937825">
      <w:pPr>
        <w:spacing w:line="240" w:lineRule="auto"/>
        <w:rPr>
          <w:rFonts w:ascii="Times New Roman" w:hAnsi="Times New Roman"/>
        </w:rPr>
      </w:pPr>
      <w:r w:rsidRPr="00937825">
        <w:rPr>
          <w:rFonts w:ascii="Times New Roman" w:hAnsi="Times New Roman"/>
        </w:rPr>
        <w:t xml:space="preserve">Подзолистые горнолесные почвы хвойных лесов. Развиты на грубо текстурном элювио-делювии известняков, глинистых и кристаллических сланцев. На этих почвообразующих породах в условиях повышенного увлажнения и недостатка тепла формируются маломощные сильно скелетные почвы. Но, несмотря на малую мощность и скелетность, в профиле этих почв четко проявляются признаки оподзоленности, и наблюдается заметное накопление илистой фракции в иллювиальном горизонте. При этом оподзоливание начинается непосредственно под лесной подстилкой. В связи с суровыми климатическими условиями под пологом хвойного леса практически отсутствует травянистая растительность. Здесь господствуют в основном мхи, которые и создают торфяной горизонт, местами достигающий мощности 20-50 см. Под ним залегает гумусово-аккумулятивный горизонт с содержанием гумуса до 17 %. Рассматриваемые почвы имеют кислую реакцию почвенной среды, которая по всему почвенному профилю </w:t>
      </w:r>
      <w:r w:rsidRPr="00937825">
        <w:rPr>
          <w:rFonts w:ascii="Times New Roman" w:hAnsi="Times New Roman"/>
        </w:rPr>
        <w:lastRenderedPageBreak/>
        <w:t>близка к рН 5,5. С глубиной кислотность увеличивается, что связано с увеличением содержания обменного алюминия.</w:t>
      </w:r>
    </w:p>
    <w:p w14:paraId="3A3D1838" w14:textId="31AF7E28" w:rsidR="00937825" w:rsidRPr="00937825" w:rsidRDefault="00937825" w:rsidP="00937825">
      <w:pPr>
        <w:spacing w:line="240" w:lineRule="auto"/>
        <w:rPr>
          <w:rFonts w:ascii="Times New Roman" w:hAnsi="Times New Roman"/>
        </w:rPr>
      </w:pPr>
      <w:r w:rsidRPr="00937825">
        <w:rPr>
          <w:rFonts w:ascii="Times New Roman" w:hAnsi="Times New Roman"/>
        </w:rPr>
        <w:t>Горные лесолуговые почвы. Развиты под сплошными зарослями рододендрона кавказского. Мощность торфянистого горизонта в них доходит до 20-30 см. Профиль этих почв четко дифференцирован на торфянистый, гумусово-аккумулятивный, подзолистый и иллювиальный горизонты. Структура почвенной массы в гумусовых горизонтах – пылевато-порошистая. В нижней части торфянистого горизонта она имеет темно-бурый, с коричневым оттенком, цвет, а в подзолистом – серый. Эти почвы холодные, влажные и сильноскелетные. Под изреженным кустарником эти почвы имеют дерновый горизонт, а в сплошных зарослях он отсутствует.</w:t>
      </w:r>
    </w:p>
    <w:p w14:paraId="54D701A5" w14:textId="34879A2D" w:rsidR="00937825" w:rsidRPr="00937825" w:rsidRDefault="00937825" w:rsidP="00937825">
      <w:pPr>
        <w:spacing w:line="240" w:lineRule="auto"/>
        <w:rPr>
          <w:rFonts w:ascii="Times New Roman" w:hAnsi="Times New Roman"/>
        </w:rPr>
      </w:pPr>
      <w:r w:rsidRPr="00937825">
        <w:rPr>
          <w:rFonts w:ascii="Times New Roman" w:hAnsi="Times New Roman"/>
        </w:rPr>
        <w:t>Лесолуговые почвы в торфянистом и гумусовом горизонтах содержат органического вещества соответственно 89,3 и 56,2%. Гумуса в них -10 -19%. С глубиной уровень содержания его снижается равномерно. Рассматриваемые почвы являются сильно кислыми – рН 4,5 в горизонте А¹ и 3,8 – 3,9 – в горизонте. А².</w:t>
      </w:r>
    </w:p>
    <w:p w14:paraId="2682D40D" w14:textId="61ADDB91" w:rsidR="00937825" w:rsidRPr="00937825" w:rsidRDefault="00937825" w:rsidP="00937825">
      <w:pPr>
        <w:spacing w:line="240" w:lineRule="auto"/>
        <w:rPr>
          <w:rFonts w:ascii="Times New Roman" w:hAnsi="Times New Roman"/>
        </w:rPr>
      </w:pPr>
      <w:r w:rsidRPr="00937825">
        <w:rPr>
          <w:rFonts w:ascii="Times New Roman" w:hAnsi="Times New Roman"/>
        </w:rPr>
        <w:t>Перегнойный (насыщенный) подтип горных лесолуговых почв. Формируется под березняками и осинниками на северных экспозициях склонов. Рассматриваемые почвы маломощны, но, несмотря на это, характеризуются хорошо развитым гумусовым (А) горизонтом со слабо выраженной комковатой структурой. Горизонт А переходит в горизонт ВС, характеризующийся содержанием большого количества полувыветрившихся мелких обломков пород. Мелкоземистая масса этого горизонта имеет коричнево-бурый, а местами желто-бурый цвет. Почвы всегда увлажнены, с поверхности покрыты маломощной, сильно разложившейся подстилкой, которая характеризуется высокой насыщенностью основаниями. Гумуса в горизонте А – до 26%, содержание его резко падает с глубиной. По механическому составу рассматриваемые почвы являются глинистыми. Перемещения илистой фракции по профилю не наблюдается. Наоборот, в небольшом количестве они собираются в горизонте А., несмотря на насыщенность, эти почвы имеют кислую реакцию рН 4,5 – 5,0.</w:t>
      </w:r>
    </w:p>
    <w:p w14:paraId="4D385F34" w14:textId="65CD22FD" w:rsidR="00937825" w:rsidRPr="00937825" w:rsidRDefault="00937825" w:rsidP="00937825">
      <w:pPr>
        <w:spacing w:line="240" w:lineRule="auto"/>
        <w:rPr>
          <w:rFonts w:ascii="Times New Roman" w:hAnsi="Times New Roman"/>
        </w:rPr>
      </w:pPr>
      <w:r w:rsidRPr="00937825">
        <w:rPr>
          <w:rFonts w:ascii="Times New Roman" w:hAnsi="Times New Roman"/>
        </w:rPr>
        <w:t>Горно-луговые неполноразвитые (примитивные) почвы. Формируются в субнивальном поясе под пионерной растительностью, не образующей сомкнутого травостоя. Здесь формируются фрагментарные маломощные (до 10 см.) торфянистые сильно скелетные почвы, мозаично расположившиеся среди осыпей, россыпей и выемках скал. Профиль их не дифференцирован (в лучшем случае дифференцирован на Ат и АС). Несмотря на суровые климатические условия и каменистость субстрата, ежегодно в процесс почвообразования поступает значительное количество органического вещества. Оно частично накапливается на поверхности почвы в виде торфа, а частично превращается в грубый гумус (до 32% от массы почвы). Несмотря на высокое содержание гумуса, рассматриваемые почвы не обеспечены ни гидролизуемым азотом, ни подвижными формами фосфора, что говорит об их низкой биологической активности. Реакция этих почв кислая (рН 4,0-5,3).</w:t>
      </w:r>
    </w:p>
    <w:p w14:paraId="20693980" w14:textId="6F46F1DC" w:rsidR="00937825" w:rsidRPr="00937825" w:rsidRDefault="00937825" w:rsidP="00937825">
      <w:pPr>
        <w:spacing w:line="240" w:lineRule="auto"/>
        <w:rPr>
          <w:rFonts w:ascii="Times New Roman" w:hAnsi="Times New Roman"/>
        </w:rPr>
      </w:pPr>
      <w:r w:rsidRPr="00937825">
        <w:rPr>
          <w:rFonts w:ascii="Times New Roman" w:hAnsi="Times New Roman"/>
        </w:rPr>
        <w:t>Горно-луговые альпийские почвы. Формируются в альпийском поясе под альпийскими лугами, коврами и пустошами. Условия почвообразования в этом поясе хоть и суровые, но по сравнению с субнивальным они более благоприятны для произрастания высших растений и химического выветривания горных пород. Поэтому горно-луговые торфянистые почвы образуют сплошной почвенный покров. Однако из-за суровых условий климата биологическая активность почв все же низка. Растительные остатки из года в год накапливаются, образуя торфянистый или дерново-торфянистый горизонт мощностью от 2 до 30 см. При этом на выпуклых формах рельефа, хорошо обдуваемых ветром, под альпийскими лугами, формируются дерновые или дерново-торфянистые почвы, а на вогнутых – под коврами и пустошами – торфянистые. Физико-химические свойства, несмотря на различие в накоплении торфа, у этих почв практически одинаковы.</w:t>
      </w:r>
    </w:p>
    <w:p w14:paraId="7FCF970C" w14:textId="0FB97F0F" w:rsidR="00937825" w:rsidRPr="00937825" w:rsidRDefault="00937825" w:rsidP="00937825">
      <w:pPr>
        <w:spacing w:line="240" w:lineRule="auto"/>
        <w:rPr>
          <w:rFonts w:ascii="Times New Roman" w:hAnsi="Times New Roman"/>
        </w:rPr>
      </w:pPr>
      <w:r w:rsidRPr="00937825">
        <w:rPr>
          <w:rFonts w:ascii="Times New Roman" w:hAnsi="Times New Roman"/>
        </w:rPr>
        <w:lastRenderedPageBreak/>
        <w:t>Гумусово-аккумулятивные горизонты этих почв содержат 23,5 - 31,9% грубого гумуса. Кислотность верхних горизонтов – рН 4 - 4,5. Эти почвы имеют пылеватую структуру и при разрушении дернины легко подвергаются эрозии.</w:t>
      </w:r>
    </w:p>
    <w:p w14:paraId="2E8BAE8F" w14:textId="6A8636F2" w:rsidR="00937825" w:rsidRPr="00937825" w:rsidRDefault="00937825" w:rsidP="00937825">
      <w:pPr>
        <w:spacing w:line="240" w:lineRule="auto"/>
        <w:rPr>
          <w:rFonts w:ascii="Times New Roman" w:hAnsi="Times New Roman"/>
        </w:rPr>
      </w:pPr>
      <w:r w:rsidRPr="00937825">
        <w:rPr>
          <w:rFonts w:ascii="Times New Roman" w:hAnsi="Times New Roman"/>
        </w:rPr>
        <w:t>Горно-луговые субальпийские почвы. Формируются под субальпийскими лугами, где климатические условия довольно благоприятны для накопления надземной и подземной биомассы. Общая фитомасса не накапливается на поверхности, как у горно-луговых торфянистых почв, а минерализуется с образованием гумусовых веществ. Этому способствует достаточно высокая биологическая активность почвенных микроорганизмов. Содержание гумуса в дерновом горизонте 13,2 – 22,2 %., по профилю распределяется более равномерно, чем в горно-луговых торфянистых почвах. Реакция почвенной среды в дерновом горизонте – слабокислая (рН 5,6), с глубиной она становится нейтральной и даже слабощелочной (рН 7,6 – 8).</w:t>
      </w:r>
    </w:p>
    <w:p w14:paraId="0708E590" w14:textId="5EE9114F" w:rsidR="00937825" w:rsidRPr="00937825" w:rsidRDefault="00937825" w:rsidP="00937825">
      <w:pPr>
        <w:spacing w:line="240" w:lineRule="auto"/>
        <w:rPr>
          <w:rFonts w:ascii="Times New Roman" w:hAnsi="Times New Roman"/>
        </w:rPr>
      </w:pPr>
      <w:r w:rsidRPr="00937825">
        <w:rPr>
          <w:rFonts w:ascii="Times New Roman" w:hAnsi="Times New Roman"/>
        </w:rPr>
        <w:t>Горно-луговые субальпийские глееватые почвы. Формируются повсеместно на разных высотах на ровных и отрицательных элементах рельефа и затрудненного дренажа. В связи с затрудненным дренажем процесс почвообразования протекает в условиях избыточного поверхностного или грунтового увлажнения под заболоченными лугами. Следует отметить, что площади этих почв не велики, и приурочены к выходам родников и пологим участкам пойм рек на днище долин. Горно-луговые глееватые почвы средне- и тяжелосуглинистые. Наибольшее количество физической глины накапливается в глееватых горизонтах (Ад и Аг), что говорит о более интенсивном оглинивании средней части профиля. Из механических фракций на долю мелкой пыли и ила приходится значительная часть – 50-60%. Эти почвы содержат гумуса в горизонте Ад до 15,8%. С глубиной он резко уменьшается и в горизонте В содержание его составляет 8,9%. Горно-луговые глееватые почвы кислые, рН составляет в дерновом и гумусово-аккумулятивном горизонтах 5,3 – 5,2.</w:t>
      </w:r>
    </w:p>
    <w:p w14:paraId="1ECA37C8" w14:textId="23160B3D" w:rsidR="00A90B92" w:rsidRPr="009A2AC1" w:rsidRDefault="00937825" w:rsidP="00937825">
      <w:pPr>
        <w:spacing w:line="240" w:lineRule="auto"/>
        <w:rPr>
          <w:rFonts w:ascii="Times New Roman" w:hAnsi="Times New Roman"/>
        </w:rPr>
      </w:pPr>
      <w:r w:rsidRPr="00937825">
        <w:rPr>
          <w:rFonts w:ascii="Times New Roman" w:hAnsi="Times New Roman"/>
        </w:rPr>
        <w:t>Горные лугово-степные почвы</w:t>
      </w:r>
      <w:r w:rsidRPr="009A2AC1">
        <w:rPr>
          <w:rFonts w:ascii="Times New Roman" w:hAnsi="Times New Roman"/>
        </w:rPr>
        <w:t>. Сформировались в свое время на пологих склонах днища долины под остепненными лугами. Начиная со средневековья до конца двадцатого века, они были почти полностью распаханы. В настоящее время из-за малочисленности населения часть пашни еще осталась, остальные используются как сенокосы, а часть заброшена. Горные лугово-степные почвы содержат гумуса до 13-14%. Он концентрируется в основном в дерновом (пахотном) горизонте. Вниз по профилю содержание его резко уменьшается (до 6-3%). Рассматриваемые почвы имеют щелочную реакцию рН 7,2-8,4, богаты основаниями.</w:t>
      </w:r>
    </w:p>
    <w:p w14:paraId="294EB5E4" w14:textId="4BA4A5D2" w:rsidR="00937825" w:rsidRPr="009A2AC1" w:rsidRDefault="00937825" w:rsidP="00937825">
      <w:pPr>
        <w:spacing w:line="240" w:lineRule="auto"/>
        <w:ind w:left="1701" w:firstLine="0"/>
        <w:jc w:val="right"/>
        <w:rPr>
          <w:rFonts w:ascii="Times New Roman" w:hAnsi="Times New Roman"/>
        </w:rPr>
      </w:pPr>
    </w:p>
    <w:p w14:paraId="4ECAA52F" w14:textId="77777777" w:rsidR="00A90B92" w:rsidRPr="009A2AC1" w:rsidRDefault="00A90B92" w:rsidP="00A90B92">
      <w:pPr>
        <w:spacing w:line="240" w:lineRule="auto"/>
        <w:ind w:firstLine="0"/>
        <w:jc w:val="center"/>
        <w:rPr>
          <w:rFonts w:ascii="Times New Roman" w:hAnsi="Times New Roman"/>
          <w:b/>
        </w:rPr>
      </w:pPr>
      <w:r w:rsidRPr="009A2AC1">
        <w:rPr>
          <w:rFonts w:ascii="Times New Roman" w:hAnsi="Times New Roman"/>
          <w:b/>
        </w:rPr>
        <w:t>2.6. Растительный и животный мир</w:t>
      </w:r>
    </w:p>
    <w:p w14:paraId="4F2FD863" w14:textId="77777777" w:rsidR="00A90B92" w:rsidRPr="00180597" w:rsidRDefault="00A90B92" w:rsidP="00180597">
      <w:pPr>
        <w:spacing w:line="240" w:lineRule="auto"/>
        <w:rPr>
          <w:rFonts w:ascii="Times New Roman" w:hAnsi="Times New Roman"/>
          <w:b/>
        </w:rPr>
      </w:pPr>
    </w:p>
    <w:p w14:paraId="23AB11CA" w14:textId="0EA49206" w:rsidR="00180597" w:rsidRPr="00180597" w:rsidRDefault="00A4746C" w:rsidP="00180597">
      <w:pPr>
        <w:spacing w:line="240" w:lineRule="auto"/>
        <w:rPr>
          <w:rFonts w:ascii="Times New Roman" w:hAnsi="Times New Roman"/>
        </w:rPr>
      </w:pPr>
      <w:r>
        <w:rPr>
          <w:rFonts w:ascii="Times New Roman" w:hAnsi="Times New Roman"/>
        </w:rPr>
        <w:t xml:space="preserve">Растительный мир. </w:t>
      </w:r>
      <w:r w:rsidR="00180597" w:rsidRPr="00180597">
        <w:rPr>
          <w:rFonts w:ascii="Times New Roman" w:hAnsi="Times New Roman"/>
        </w:rPr>
        <w:t>В флористическом отношении территория Ирафского района, как и вся Северная Осетия, относится к Терскому округу Кавказской флористической провинции. Большую часть территории района занимает Дигорское ущелье. Благодаря большому перепаду высот, сложности рельефа и многообразию почвенно-климатических условий, здесь ярко выражена высотная поясность растительности, характерная для горных стран альпийского типа. Растительность представлена основными типами сообществ, характерными для Большого Кавказа: горными степями и нагорными ксерофитами, лесами, стланиками, лугами, петрофитными и интразональными сообществами. В Дигорском ущелье есть и уникальные для Кавказа растительные сообщества. Наиболее широко в ущелье представлены гумидные типы растительности: леса и луга.</w:t>
      </w:r>
    </w:p>
    <w:p w14:paraId="0ED3CF54" w14:textId="6EC5829C" w:rsidR="00180597" w:rsidRPr="00180597" w:rsidRDefault="00180597" w:rsidP="00180597">
      <w:pPr>
        <w:spacing w:line="240" w:lineRule="auto"/>
        <w:rPr>
          <w:rFonts w:ascii="Times New Roman" w:hAnsi="Times New Roman"/>
        </w:rPr>
      </w:pPr>
    </w:p>
    <w:p w14:paraId="54B3BC61" w14:textId="77777777" w:rsidR="00180597" w:rsidRPr="00180597" w:rsidRDefault="00180597" w:rsidP="00180597">
      <w:pPr>
        <w:ind w:firstLine="0"/>
        <w:jc w:val="center"/>
        <w:rPr>
          <w:rFonts w:ascii="Times New Roman" w:hAnsi="Times New Roman"/>
        </w:rPr>
      </w:pPr>
      <w:r w:rsidRPr="004A15BC">
        <w:rPr>
          <w:rFonts w:ascii="Times New Roman" w:hAnsi="Times New Roman"/>
          <w:noProof/>
          <w:color w:val="FF0000"/>
        </w:rPr>
        <w:lastRenderedPageBreak/>
        <w:drawing>
          <wp:inline distT="0" distB="0" distL="0" distR="0" wp14:anchorId="1E80A247" wp14:editId="7AFC6B0A">
            <wp:extent cx="5206789" cy="4609225"/>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4874" cy="4625234"/>
                    </a:xfrm>
                    <a:prstGeom prst="rect">
                      <a:avLst/>
                    </a:prstGeom>
                    <a:noFill/>
                    <a:ln>
                      <a:noFill/>
                    </a:ln>
                  </pic:spPr>
                </pic:pic>
              </a:graphicData>
            </a:graphic>
          </wp:inline>
        </w:drawing>
      </w:r>
    </w:p>
    <w:p w14:paraId="0E4EC329" w14:textId="77777777" w:rsidR="00180597" w:rsidRPr="00180597" w:rsidRDefault="00180597" w:rsidP="00180597">
      <w:pPr>
        <w:ind w:firstLine="0"/>
        <w:jc w:val="center"/>
        <w:rPr>
          <w:rFonts w:ascii="Times New Roman" w:hAnsi="Times New Roman"/>
        </w:rPr>
      </w:pPr>
      <w:r w:rsidRPr="00180597">
        <w:rPr>
          <w:rFonts w:ascii="Times New Roman" w:hAnsi="Times New Roman"/>
          <w:noProof/>
        </w:rPr>
        <w:drawing>
          <wp:inline distT="0" distB="0" distL="0" distR="0" wp14:anchorId="33E6A0CA" wp14:editId="31B32F57">
            <wp:extent cx="5244642" cy="2949934"/>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5638" cy="3001116"/>
                    </a:xfrm>
                    <a:prstGeom prst="rect">
                      <a:avLst/>
                    </a:prstGeom>
                    <a:noFill/>
                    <a:ln>
                      <a:noFill/>
                    </a:ln>
                  </pic:spPr>
                </pic:pic>
              </a:graphicData>
            </a:graphic>
          </wp:inline>
        </w:drawing>
      </w:r>
    </w:p>
    <w:p w14:paraId="7EA1C146" w14:textId="77777777" w:rsidR="00180597" w:rsidRPr="00180597" w:rsidRDefault="00180597" w:rsidP="00180597">
      <w:pPr>
        <w:ind w:firstLine="0"/>
        <w:jc w:val="center"/>
        <w:rPr>
          <w:rFonts w:ascii="Times New Roman" w:hAnsi="Times New Roman"/>
        </w:rPr>
      </w:pPr>
      <w:r w:rsidRPr="00180597">
        <w:rPr>
          <w:rFonts w:ascii="Times New Roman" w:hAnsi="Times New Roman"/>
        </w:rPr>
        <w:t>Рисунок 2.6.1. Карта районов флоры Северного Кавказа (Миницкий, 1991)</w:t>
      </w:r>
      <w:r w:rsidRPr="00180597">
        <w:rPr>
          <w:rStyle w:val="aff0"/>
          <w:rFonts w:ascii="Times New Roman" w:hAnsi="Times New Roman"/>
        </w:rPr>
        <w:footnoteReference w:id="7"/>
      </w:r>
    </w:p>
    <w:p w14:paraId="2A30843F" w14:textId="224E3C2E" w:rsidR="00180597" w:rsidRPr="00180597" w:rsidRDefault="00180597" w:rsidP="00180597">
      <w:pPr>
        <w:spacing w:line="240" w:lineRule="auto"/>
        <w:rPr>
          <w:rFonts w:ascii="Times New Roman" w:hAnsi="Times New Roman"/>
        </w:rPr>
      </w:pPr>
    </w:p>
    <w:p w14:paraId="74D64780" w14:textId="77777777" w:rsidR="00180597" w:rsidRPr="00180597" w:rsidRDefault="00180597" w:rsidP="00180597">
      <w:pPr>
        <w:spacing w:line="240" w:lineRule="auto"/>
        <w:rPr>
          <w:rFonts w:ascii="Times New Roman" w:hAnsi="Times New Roman"/>
        </w:rPr>
      </w:pPr>
      <w:r w:rsidRPr="00180597">
        <w:rPr>
          <w:rFonts w:ascii="Times New Roman" w:hAnsi="Times New Roman"/>
        </w:rPr>
        <w:t xml:space="preserve">Нивальный пояс расположен на высотах от 1800 (конец языка Караугомского лед-ника) до 4649 м (высшая точка – гора Уилпата). Это царство ледников, скал и осыпей. </w:t>
      </w:r>
      <w:r w:rsidRPr="00180597">
        <w:rPr>
          <w:rFonts w:ascii="Times New Roman" w:hAnsi="Times New Roman"/>
        </w:rPr>
        <w:lastRenderedPageBreak/>
        <w:t>Здесь полное отсутствие сосудистых растений. На льду и снежниках иногда встречаются колонии одноклеточных водорослей, окрашивающих снег в различные оттенки.</w:t>
      </w:r>
    </w:p>
    <w:p w14:paraId="5B81E086" w14:textId="1ECA7610" w:rsidR="00180597" w:rsidRPr="00180597" w:rsidRDefault="00180597" w:rsidP="00180597">
      <w:pPr>
        <w:spacing w:line="240" w:lineRule="auto"/>
        <w:rPr>
          <w:rFonts w:ascii="Times New Roman" w:hAnsi="Times New Roman"/>
        </w:rPr>
      </w:pPr>
      <w:r w:rsidRPr="00180597">
        <w:rPr>
          <w:rFonts w:ascii="Times New Roman" w:hAnsi="Times New Roman"/>
        </w:rPr>
        <w:t>Субнивальный пояс представлен пертофитной растительностью скал, осыпей и ледниковых морен. Видовое разнообразие сосудистых растений здесь невелико, преобладают мхи и лишайники. Сомкнутых травостоев не образуется, проективное покрытие менее 10%.</w:t>
      </w:r>
    </w:p>
    <w:p w14:paraId="208F6B98" w14:textId="7751D931" w:rsidR="00180597" w:rsidRPr="00180597" w:rsidRDefault="00180597" w:rsidP="00180597">
      <w:pPr>
        <w:spacing w:line="240" w:lineRule="auto"/>
        <w:rPr>
          <w:rFonts w:ascii="Times New Roman" w:hAnsi="Times New Roman"/>
        </w:rPr>
      </w:pPr>
      <w:r w:rsidRPr="00180597">
        <w:rPr>
          <w:rFonts w:ascii="Times New Roman" w:hAnsi="Times New Roman"/>
        </w:rPr>
        <w:t>Альпийская растительность развивается ниже по склонам на высотах 2600-3200 м северной экспозиции и на высотах 2900-3400 м появляются первые растительные сообщества в условиях короткого вегетационного периода, низких температур, высокой физиологической сухости и интенсивной инсоляции. Эти факторы формируют специфический облик отдельных организмов и всей растительности в целом. Здесь распространены приземистые растения, обладающие ксероморфными признаками – опушенностью, мясистостью, малой листовой поверхностью. Преобладают розеточные и подушковидные формы роста. Здесь широко развиты плотнодернинные луга, ковры, пустоши, а также растительность скал, осыпей и ледниковых морен.</w:t>
      </w:r>
    </w:p>
    <w:p w14:paraId="391F63D0" w14:textId="3708F476" w:rsidR="00180597" w:rsidRPr="00180597" w:rsidRDefault="00180597" w:rsidP="00180597">
      <w:pPr>
        <w:spacing w:line="240" w:lineRule="auto"/>
        <w:rPr>
          <w:rFonts w:ascii="Times New Roman" w:hAnsi="Times New Roman"/>
        </w:rPr>
      </w:pPr>
      <w:r w:rsidRPr="00180597">
        <w:rPr>
          <w:rFonts w:ascii="Times New Roman" w:hAnsi="Times New Roman"/>
        </w:rPr>
        <w:t>Плотнодернинные луга с доминированием злаков и осок представлены мелкоосочниками с осокой печальной, мелкозлаковыми формациями с овсяницей овечьей и формациями кобрезии волосолистной. Наиболее крупные массивы образует формация овсяницы овечьей, в составе которой редкими экземплярами встречается и овсяница пестрая. Осочники не занимают больших площадей. Они мозаично вкраплены в растительный покров альпийского пояса. Существуют различные вариации и взаимные переходы различных формаций лугов между собой и с другими типами альпийской и субальпийской растительности. Травостой этих лугов густой, но низкий – до 10-15 см, проективное покрытие – 70-100 %.</w:t>
      </w:r>
    </w:p>
    <w:p w14:paraId="0444E1E2" w14:textId="7F4D93E8" w:rsidR="00180597" w:rsidRPr="00180597" w:rsidRDefault="00180597" w:rsidP="00180597">
      <w:pPr>
        <w:spacing w:line="240" w:lineRule="auto"/>
        <w:rPr>
          <w:rFonts w:ascii="Times New Roman" w:hAnsi="Times New Roman"/>
        </w:rPr>
      </w:pPr>
      <w:r w:rsidRPr="00180597">
        <w:rPr>
          <w:rFonts w:ascii="Times New Roman" w:hAnsi="Times New Roman"/>
        </w:rPr>
        <w:t>Альпийские ковры формируются преимущественно двудольными розеточными и стелющимися растениями. Процент злаков и осок невелик. Рыхлая дернина, сомкнутый травостой и отсутствие ярусности – отличительная черта альпийских ковров. Они формируются на пологих участках и склонах небольшой крутизны (до 15º), поэтому из-за сложного рельефа распространение их в альпийском поясе носит фрагментарный характер. Флора ковров насчитывает около 200 видов. Наиболее широко представлены сообщества с трех-зубчаткой редкоцветковой и манжетки кавказской с участием минуарции аизовидной, гипсолюбки узколистной, одуванчика Стевена, лапчатки Кранца, гроздовника полулунного, видов крупки, лютика, мытника, колокольчика, первоцвета и др.</w:t>
      </w:r>
    </w:p>
    <w:p w14:paraId="619A3ADF" w14:textId="1EED7F48" w:rsidR="00180597" w:rsidRPr="00180597" w:rsidRDefault="00180597" w:rsidP="00180597">
      <w:pPr>
        <w:spacing w:line="240" w:lineRule="auto"/>
        <w:rPr>
          <w:rFonts w:ascii="Times New Roman" w:hAnsi="Times New Roman"/>
        </w:rPr>
      </w:pPr>
      <w:r w:rsidRPr="00180597">
        <w:rPr>
          <w:rFonts w:ascii="Times New Roman" w:hAnsi="Times New Roman"/>
        </w:rPr>
        <w:t>Пустоши образуются растениями, приспособленными к холоду – психрофитами. Видовой состав этих сообществ беден – не более 50 видов. Это овсяница Рупрехта, кобрезия волосолистная, белоус торчащий, мытник Нордманна, трехзубчатка редкоцветковая и др. Как правило, в пустошных сообществах господствуют мхи и лишайники. Условия обитания пустошных сообществ крайне суровы, но растения приспособлены к ним. Поэтому такие сообщества устойчивы во времени и сравнительно менее подвержены сукцессионным про-цессам, чем расположенные ниже по склону сообщества. Альпийские сообщества подни-маются в отдельных случаях до 3500 м.</w:t>
      </w:r>
    </w:p>
    <w:p w14:paraId="74D15773" w14:textId="5E30203E" w:rsidR="00180597" w:rsidRPr="00180597" w:rsidRDefault="00180597" w:rsidP="00180597">
      <w:pPr>
        <w:spacing w:line="240" w:lineRule="auto"/>
        <w:rPr>
          <w:rFonts w:ascii="Times New Roman" w:hAnsi="Times New Roman"/>
        </w:rPr>
      </w:pPr>
      <w:r w:rsidRPr="00180597">
        <w:rPr>
          <w:rFonts w:ascii="Times New Roman" w:hAnsi="Times New Roman"/>
        </w:rPr>
        <w:t>Субальпийская растительность развита в высотном интервале 1800-3000 м. Она представлена стланиками, высокотравьем и субальпийскими лугами.</w:t>
      </w:r>
    </w:p>
    <w:p w14:paraId="1E14B9D6" w14:textId="75DA607F" w:rsidR="00180597" w:rsidRPr="00180597" w:rsidRDefault="00180597" w:rsidP="00180597">
      <w:pPr>
        <w:spacing w:line="240" w:lineRule="auto"/>
        <w:rPr>
          <w:rFonts w:ascii="Times New Roman" w:hAnsi="Times New Roman"/>
        </w:rPr>
      </w:pPr>
      <w:r w:rsidRPr="00180597">
        <w:rPr>
          <w:rFonts w:ascii="Times New Roman" w:hAnsi="Times New Roman"/>
        </w:rPr>
        <w:t>Стланики представлены зарослями рододендрона кавказского – родоретами. Они распространены на склонах северной и северо-западной экспозиций от 1800 до 3000 м. Сопутствующие виды – черника, брусника. В родоретах хорошо развитый моховой покров. Эти сообщества является хорошим закрепителем склонов, частично предотвращают образование лавин. Черника и брусника являются источниками лекарственного и пищевого сырья. Ивовые стланики незначительны по площади и занимают склоны северных экспозиций на высотах 2200 - 3000 м. по пониженным переувлажненным участкам рельефа.</w:t>
      </w:r>
    </w:p>
    <w:p w14:paraId="1C29FF51" w14:textId="14E0EA5B" w:rsidR="00180597" w:rsidRPr="00180597" w:rsidRDefault="00180597" w:rsidP="00180597">
      <w:pPr>
        <w:spacing w:line="240" w:lineRule="auto"/>
        <w:rPr>
          <w:rFonts w:ascii="Times New Roman" w:hAnsi="Times New Roman"/>
        </w:rPr>
      </w:pPr>
      <w:r w:rsidRPr="00180597">
        <w:rPr>
          <w:rFonts w:ascii="Times New Roman" w:hAnsi="Times New Roman"/>
        </w:rPr>
        <w:lastRenderedPageBreak/>
        <w:t>Первичное высокотравье имеет незначительное распространение на опушках леса в благоприятных для него условиях над лесным поясом. Оно представлено видами крестовника, живокости, борщевика, и др.</w:t>
      </w:r>
    </w:p>
    <w:p w14:paraId="12347F39" w14:textId="69DE0023" w:rsidR="00180597" w:rsidRPr="00180597" w:rsidRDefault="00180597" w:rsidP="00180597">
      <w:pPr>
        <w:spacing w:line="240" w:lineRule="auto"/>
        <w:rPr>
          <w:rFonts w:ascii="Times New Roman" w:hAnsi="Times New Roman"/>
        </w:rPr>
      </w:pPr>
      <w:r w:rsidRPr="00180597">
        <w:rPr>
          <w:rFonts w:ascii="Times New Roman" w:hAnsi="Times New Roman"/>
        </w:rPr>
        <w:t xml:space="preserve">Вторичное пасторальное высокотравье занимает значительные площади и распространено в местах отстоя и ночевок скота, на стойбищах и заброшенных пахотных участках. Оно характеризуется полидоминантными пасторальными формациями из щавеля конского, крапивы двудомной, чемерицы Лобеля, коровяка пирамидального, бодяка окутанного, видов герани, и др. </w:t>
      </w:r>
    </w:p>
    <w:p w14:paraId="03017B69" w14:textId="2747BD9A" w:rsidR="00180597" w:rsidRPr="00180597" w:rsidRDefault="00180597" w:rsidP="00180597">
      <w:pPr>
        <w:spacing w:line="240" w:lineRule="auto"/>
        <w:rPr>
          <w:rFonts w:ascii="Times New Roman" w:hAnsi="Times New Roman"/>
        </w:rPr>
      </w:pPr>
      <w:r w:rsidRPr="00180597">
        <w:rPr>
          <w:rFonts w:ascii="Times New Roman" w:hAnsi="Times New Roman"/>
        </w:rPr>
        <w:t>Эти сообщества отличаются стабильностью, так как не поедаются скотом, а из-за своей приуроченности к выположенным участкам рельефа не подвержены опасным склоно-вым процессам.</w:t>
      </w:r>
    </w:p>
    <w:p w14:paraId="6AE82C7B" w14:textId="290EB23F" w:rsidR="00180597" w:rsidRPr="00180597" w:rsidRDefault="00180597" w:rsidP="00180597">
      <w:pPr>
        <w:spacing w:line="240" w:lineRule="auto"/>
        <w:rPr>
          <w:rFonts w:ascii="Times New Roman" w:hAnsi="Times New Roman"/>
        </w:rPr>
      </w:pPr>
      <w:r w:rsidRPr="00180597">
        <w:rPr>
          <w:rFonts w:ascii="Times New Roman" w:hAnsi="Times New Roman"/>
        </w:rPr>
        <w:t>Субальпийские луга принято делить на первичные и вторичные. Но, учитывая длительное (более 4 тыс. лет) антропогенное воздействие на растительный покров этого района, говорить о первичных субальпийских лугах можно с определенной степенью условности. Вторичные луга имеют более позднее происхождение и отмечены даже на склонах северных экспозиций. Все они приурочены к близлежащим селениям и сформировались на месте сведенных лесов.</w:t>
      </w:r>
    </w:p>
    <w:p w14:paraId="67FF5382" w14:textId="2BB20A47" w:rsidR="00180597" w:rsidRPr="00180597" w:rsidRDefault="00180597" w:rsidP="00180597">
      <w:pPr>
        <w:spacing w:line="240" w:lineRule="auto"/>
        <w:rPr>
          <w:rFonts w:ascii="Times New Roman" w:hAnsi="Times New Roman"/>
        </w:rPr>
      </w:pPr>
      <w:r w:rsidRPr="00180597">
        <w:rPr>
          <w:rFonts w:ascii="Times New Roman" w:hAnsi="Times New Roman"/>
        </w:rPr>
        <w:t>Субальпийские луга отличаются богатством флористического состава (более 300 видов). Эти луга характеризуются хорошо развитой дерниной, высоким (до 70 см.) ярусным травостоем с проективным покрытием до 100 %. С апреля по октябрь происходит постоянная смена аспектов, отличающихся яркими красками. В Дигорском ущелье эти луга расположены преимущественно на склонах южной, юго-западной и юго-восточной экспозиции, в высотном интервале 1800 - 3000 м.</w:t>
      </w:r>
    </w:p>
    <w:p w14:paraId="4933977D" w14:textId="20B011D8" w:rsidR="00180597" w:rsidRPr="00180597" w:rsidRDefault="00180597" w:rsidP="00180597">
      <w:pPr>
        <w:spacing w:line="240" w:lineRule="auto"/>
        <w:rPr>
          <w:rFonts w:ascii="Times New Roman" w:hAnsi="Times New Roman"/>
        </w:rPr>
      </w:pPr>
      <w:r w:rsidRPr="00180597">
        <w:rPr>
          <w:rFonts w:ascii="Times New Roman" w:hAnsi="Times New Roman"/>
        </w:rPr>
        <w:t>В нижней части ущелья на более крутых склонах южной экспозиции до 1900 м распространены сильно эродированные остепненные субальпийские луга с низким (до 30 %) проективным покрытием. Они образовались, скорее всего, на месте бывших ксерофитных сосняков. Субальпийские луга представлены тремя основными группами: злаковые, злаково-разнотравные и разнотравные.</w:t>
      </w:r>
    </w:p>
    <w:p w14:paraId="5B477A83" w14:textId="2EED9BD4" w:rsidR="00180597" w:rsidRPr="00180597" w:rsidRDefault="00180597" w:rsidP="00180597">
      <w:pPr>
        <w:spacing w:line="240" w:lineRule="auto"/>
        <w:rPr>
          <w:rFonts w:ascii="Times New Roman" w:hAnsi="Times New Roman"/>
        </w:rPr>
      </w:pPr>
      <w:r w:rsidRPr="00180597">
        <w:rPr>
          <w:rFonts w:ascii="Times New Roman" w:hAnsi="Times New Roman"/>
        </w:rPr>
        <w:t>Злаковые луга представлены преимущественно пестроовсяничниками, сформированными овсяницей Воронова. Они имеют кочковатый облик, который им придают отдельные куртины овсяницы пестрой, образующей плотную дернину. Эта дернина часто достигает до 40 см в диаметре и возвышается над почвой в виде кочки высотой до 30 см. Между кочками поселяются другие виды растений. Сообщества овсяницы пестрой отличаются большой стабильностью и хорошо закрепляют склоны. После прохождения растениями фазы цветения ее волосовидные листья из-за своей жесткости не поедаются скотом. Пестроовсяничники, как пастбища мало продуктивны. Если такой луг недостаточно стравлен скотом, то остается очень много сухих побегов, которые на следующий год мешают прорасти новым. Старые отмершие побеги не дают возможности животным питаться этими растениями. Поэтому пастухи обычно пускают пал и выжигают прошлогоднюю стерню. Однако огонь нередко перекидывается на соседние территории (например, на сообщества с участием можжевельника), что приводит к их уничтожению.</w:t>
      </w:r>
    </w:p>
    <w:p w14:paraId="6033E734" w14:textId="0BC11E28" w:rsidR="00180597" w:rsidRPr="00180597" w:rsidRDefault="00180597" w:rsidP="00180597">
      <w:pPr>
        <w:spacing w:line="240" w:lineRule="auto"/>
        <w:rPr>
          <w:rFonts w:ascii="Times New Roman" w:hAnsi="Times New Roman"/>
        </w:rPr>
      </w:pPr>
      <w:r w:rsidRPr="00180597">
        <w:rPr>
          <w:rFonts w:ascii="Times New Roman" w:hAnsi="Times New Roman"/>
        </w:rPr>
        <w:t>Злаково-разнотравные и разнотравные луга представлены серией взаимных переходов. Так, в частности, выделяют пестрокостровые луга. Они, в зависимости от степени участия костра пестрого, переходят в разнотравные луга с большим участием представителей семейства бобовых, а также василька Фишера, девясила восточного, герани Рупрехта, ветреницы пучковатой, буквицы крупноцветковой, гроздовника полулунного, льна зверобоелистного и др. Эти луга высокопродуктивны и составляют основу сенокосов и пастбищ. Однако эти пастбища часто засорены сорными видами - ветреницей пучковатой, лютиком кавказским, купальницей лютиковой и др. Особенно опасна в травостое ядовитая чемерица Лобеля, вызывающая падеж скота.</w:t>
      </w:r>
    </w:p>
    <w:p w14:paraId="42399A25" w14:textId="2804343E" w:rsidR="00180597" w:rsidRPr="00A4746C" w:rsidRDefault="00180597" w:rsidP="00180597">
      <w:pPr>
        <w:spacing w:line="240" w:lineRule="auto"/>
        <w:rPr>
          <w:rFonts w:ascii="Times New Roman" w:hAnsi="Times New Roman"/>
        </w:rPr>
      </w:pPr>
      <w:r w:rsidRPr="00A4746C">
        <w:rPr>
          <w:rFonts w:ascii="Times New Roman" w:hAnsi="Times New Roman"/>
        </w:rPr>
        <w:lastRenderedPageBreak/>
        <w:t>Злаково-разнотравные вторичные послелесные луга развиты на склонах, ранее покрытых лесом. Они распространены преимущественно на склонах северной экспозиции близи от сел, имевших достаточно большое для этих мест население. Это склоны, располо-женные на Левом борту реки Айгамугидон от Фаснала до Махческа, правом берегу реки Урух от Куссу до Стур-Дигора, поляны ниже турбазы Дзинага и др.</w:t>
      </w:r>
    </w:p>
    <w:p w14:paraId="36DB58A1" w14:textId="4454E6CB" w:rsidR="00180597" w:rsidRPr="00A4746C" w:rsidRDefault="00180597" w:rsidP="00180597">
      <w:pPr>
        <w:spacing w:line="240" w:lineRule="auto"/>
        <w:rPr>
          <w:rFonts w:ascii="Times New Roman" w:hAnsi="Times New Roman"/>
        </w:rPr>
      </w:pPr>
      <w:r w:rsidRPr="00A4746C">
        <w:rPr>
          <w:rFonts w:ascii="Times New Roman" w:hAnsi="Times New Roman"/>
        </w:rPr>
        <w:t>Вторичные послелесные луга, в зависимости от крутизны склона, используются под сенокосы (более пологие) или пастбища.</w:t>
      </w:r>
    </w:p>
    <w:p w14:paraId="17E3F481" w14:textId="0826E366" w:rsidR="00180597" w:rsidRPr="00A4746C" w:rsidRDefault="00180597" w:rsidP="00180597">
      <w:pPr>
        <w:spacing w:line="240" w:lineRule="auto"/>
        <w:rPr>
          <w:rFonts w:ascii="Times New Roman" w:hAnsi="Times New Roman"/>
        </w:rPr>
      </w:pPr>
      <w:r w:rsidRPr="00A4746C">
        <w:rPr>
          <w:rFonts w:ascii="Times New Roman" w:hAnsi="Times New Roman"/>
        </w:rPr>
        <w:t>Припойменные злаковые луга с доминированием ячменя фиолетового и осок развиты на прирусловых и припойменных пологих участках склонов. Занимаемая ими площадь, незначительна (около болота Чефанзар, селений Кусу, Стур-Дигора и развалин Ахсиаг).</w:t>
      </w:r>
    </w:p>
    <w:p w14:paraId="1F27AE70" w14:textId="78C4A84F" w:rsidR="00180597" w:rsidRPr="00A4746C" w:rsidRDefault="00180597" w:rsidP="00180597">
      <w:pPr>
        <w:spacing w:line="240" w:lineRule="auto"/>
        <w:rPr>
          <w:rFonts w:ascii="Times New Roman" w:hAnsi="Times New Roman"/>
        </w:rPr>
      </w:pPr>
      <w:r w:rsidRPr="00A4746C">
        <w:rPr>
          <w:rFonts w:ascii="Times New Roman" w:hAnsi="Times New Roman"/>
        </w:rPr>
        <w:t>Переувлажненные луга развиты на сильно выположенных участках надпойменной террасы около селений Ахсарисар и Калух. На них раньше частично проводились мелиора-тивные мероприятия. Для повышения продуктивности этих угодий необходимо продолжить мелиоративные мероприятия</w:t>
      </w:r>
      <w:r w:rsidR="00A4746C" w:rsidRPr="00A4746C">
        <w:rPr>
          <w:rFonts w:ascii="Times New Roman" w:hAnsi="Times New Roman"/>
        </w:rPr>
        <w:t>.</w:t>
      </w:r>
    </w:p>
    <w:p w14:paraId="505BD3A8" w14:textId="7EED2447" w:rsidR="00180597" w:rsidRPr="00A4746C" w:rsidRDefault="00180597" w:rsidP="00180597">
      <w:pPr>
        <w:spacing w:line="240" w:lineRule="auto"/>
        <w:rPr>
          <w:rFonts w:ascii="Times New Roman" w:hAnsi="Times New Roman"/>
        </w:rPr>
      </w:pPr>
      <w:r w:rsidRPr="00A4746C">
        <w:rPr>
          <w:rFonts w:ascii="Times New Roman" w:hAnsi="Times New Roman"/>
        </w:rPr>
        <w:t>В верховьях ущелья Харес на высоте 2380 м находится уникальное, самое большое на Кавказе, высокогорное болото ледниково-озерного происхождения. Его длина более 2 км, ширина около 600 м. Оно образовалось при многовековом зарастании ледникового озера. В свою очередь озеро образовалось в троге древнего плейстоценового ледника, подпруженном конечной мореной. Мощность торфяного горизонта в этом болоте более 1,5 м. Кроме этого болота в ущелье есть еще несколько мелких (урочище Таторс по реке Лахумедон и др.).</w:t>
      </w:r>
    </w:p>
    <w:p w14:paraId="6CA556F9" w14:textId="11E81F06" w:rsidR="00180597" w:rsidRPr="00A4746C" w:rsidRDefault="00180597" w:rsidP="00180597">
      <w:pPr>
        <w:spacing w:line="240" w:lineRule="auto"/>
        <w:rPr>
          <w:rFonts w:ascii="Times New Roman" w:hAnsi="Times New Roman"/>
        </w:rPr>
      </w:pPr>
      <w:r w:rsidRPr="00A4746C">
        <w:rPr>
          <w:rFonts w:ascii="Times New Roman" w:hAnsi="Times New Roman"/>
        </w:rPr>
        <w:t>Горностепной пояс характерен для всех сухих горных котловин Северной Осетии.</w:t>
      </w:r>
      <w:r w:rsidR="00A4746C" w:rsidRPr="00A4746C">
        <w:rPr>
          <w:rFonts w:ascii="Times New Roman" w:hAnsi="Times New Roman"/>
        </w:rPr>
        <w:t xml:space="preserve"> </w:t>
      </w:r>
      <w:r w:rsidRPr="00A4746C">
        <w:rPr>
          <w:rFonts w:ascii="Times New Roman" w:hAnsi="Times New Roman"/>
        </w:rPr>
        <w:t>Горностепная и нагорно-ксерофитная растительность представлена в Дигорском ущелье трагакантниками, тимьянниками и полидоминантными горными степями. В этом ущелье они сформировались только на склонах южной и юго-восточной экспозиции на высотах 1000-1500 м. В советское время, в связи с чрезмерной загрузкой на пастбища, здесь наблюдалась сильная тропиночная эрозия, местами переходящая в линейную. В настоящее время интенсивность использования этих пастбищ резко снизилась и эрозионные процессы намного уменьшились.</w:t>
      </w:r>
    </w:p>
    <w:p w14:paraId="1E06910F" w14:textId="3760A2E8" w:rsidR="00180597" w:rsidRPr="00A4746C" w:rsidRDefault="00180597" w:rsidP="00180597">
      <w:pPr>
        <w:spacing w:line="240" w:lineRule="auto"/>
        <w:rPr>
          <w:rFonts w:ascii="Times New Roman" w:hAnsi="Times New Roman"/>
        </w:rPr>
      </w:pPr>
      <w:r w:rsidRPr="00A4746C">
        <w:rPr>
          <w:rFonts w:ascii="Times New Roman" w:hAnsi="Times New Roman"/>
        </w:rPr>
        <w:t>Трагакантники представлены сообществами трагакантовых астрагалов с участием можжевельников. Они занимают незначительные площади под селением Донифарс.</w:t>
      </w:r>
    </w:p>
    <w:p w14:paraId="7CF7B700" w14:textId="300F4B6D" w:rsidR="00180597" w:rsidRPr="00A4746C" w:rsidRDefault="00180597" w:rsidP="00180597">
      <w:pPr>
        <w:spacing w:line="240" w:lineRule="auto"/>
        <w:rPr>
          <w:rFonts w:ascii="Times New Roman" w:hAnsi="Times New Roman"/>
        </w:rPr>
      </w:pPr>
      <w:r w:rsidRPr="00A4746C">
        <w:rPr>
          <w:rFonts w:ascii="Times New Roman" w:hAnsi="Times New Roman"/>
        </w:rPr>
        <w:t>Полидоминантные горностепные сообщества включают кустарники жостер Палла-са, барбарис обыкновенный, можжевельники продолговатый и казацкий, виды шиповника; а также степные травы: типчак, виды ковыля, шалфея, полыни и другие. Горностепные сообщества распространены более широко, чем трагакантники и занимают практически все нижние части склонов Мацутинской котловины. В составе тимьянников обычны виды тимьяна, зизифоры, полынь ромашколистная, душица обыкновенная, дубровник, котовник и др. Они поднимаются по крутым хорошо прогреваемым склонам до 1600 м. Сообщества нагорно-ксерофитной растительности интенсивно используются как пастбища большую часть года, а в малоснежные зимы – круглый год.</w:t>
      </w:r>
    </w:p>
    <w:p w14:paraId="463470F0" w14:textId="40F0BFF4" w:rsidR="00180597" w:rsidRPr="00A4746C" w:rsidRDefault="00180597" w:rsidP="00180597">
      <w:pPr>
        <w:spacing w:line="240" w:lineRule="auto"/>
        <w:rPr>
          <w:rFonts w:ascii="Times New Roman" w:hAnsi="Times New Roman"/>
        </w:rPr>
      </w:pPr>
      <w:r w:rsidRPr="00A4746C">
        <w:rPr>
          <w:rFonts w:ascii="Times New Roman" w:hAnsi="Times New Roman"/>
        </w:rPr>
        <w:t>В Мацутинской котловине сильно проявляются оползневые процессы. Оползни образуют наплывы грунтов, рассеченных балками, оврагами и впадинами. По ним часто наблюдается выход грунтовых вод. По этим элементам рельефа узкими полосами произрастают мезофильные виды растений, резко выделяющихся на фоне низкорослой горно-степной растительности (облепиха и др.).</w:t>
      </w:r>
    </w:p>
    <w:p w14:paraId="2021C16D" w14:textId="16C54520" w:rsidR="00180597" w:rsidRPr="00A4746C" w:rsidRDefault="00180597" w:rsidP="00180597">
      <w:pPr>
        <w:spacing w:line="240" w:lineRule="auto"/>
        <w:rPr>
          <w:rFonts w:ascii="Times New Roman" w:hAnsi="Times New Roman"/>
        </w:rPr>
      </w:pPr>
      <w:r w:rsidRPr="00A4746C">
        <w:rPr>
          <w:rFonts w:ascii="Times New Roman" w:hAnsi="Times New Roman"/>
        </w:rPr>
        <w:t>Лесной пояс в пределах Ирафского района начинается с предгорий и поднимается до 2400 м в высокогорной зоне.</w:t>
      </w:r>
      <w:r w:rsidR="00A4746C" w:rsidRPr="00A4746C">
        <w:rPr>
          <w:rFonts w:ascii="Times New Roman" w:hAnsi="Times New Roman"/>
        </w:rPr>
        <w:t xml:space="preserve"> </w:t>
      </w:r>
      <w:r w:rsidRPr="00A4746C">
        <w:rPr>
          <w:rFonts w:ascii="Times New Roman" w:hAnsi="Times New Roman"/>
        </w:rPr>
        <w:t>Лесная растительность представлена широколиственными, мелколиственными, сме-шанными, хвойными и пойменными лесами.</w:t>
      </w:r>
    </w:p>
    <w:p w14:paraId="4A062B9E" w14:textId="3ADDE281" w:rsidR="00180597" w:rsidRPr="00A4746C" w:rsidRDefault="00180597" w:rsidP="00180597">
      <w:pPr>
        <w:spacing w:line="240" w:lineRule="auto"/>
        <w:rPr>
          <w:rFonts w:ascii="Times New Roman" w:hAnsi="Times New Roman"/>
        </w:rPr>
      </w:pPr>
      <w:r w:rsidRPr="00A4746C">
        <w:rPr>
          <w:rFonts w:ascii="Times New Roman" w:hAnsi="Times New Roman"/>
        </w:rPr>
        <w:t>Широколиственные буковые и буково-грабовые леса самые большие по площади и распространены в низкогорье и среднегорье. Эти леса поднимаются в горы до 1800 м. Они имеют промышленное значение, их древесина используется лесхозами республики.</w:t>
      </w:r>
    </w:p>
    <w:p w14:paraId="69C42F00" w14:textId="28F99858" w:rsidR="00180597" w:rsidRPr="00A4746C" w:rsidRDefault="00180597" w:rsidP="00180597">
      <w:pPr>
        <w:spacing w:line="240" w:lineRule="auto"/>
        <w:rPr>
          <w:rFonts w:ascii="Times New Roman" w:hAnsi="Times New Roman"/>
        </w:rPr>
      </w:pPr>
      <w:r w:rsidRPr="00A4746C">
        <w:rPr>
          <w:rFonts w:ascii="Times New Roman" w:hAnsi="Times New Roman"/>
        </w:rPr>
        <w:lastRenderedPageBreak/>
        <w:t>Ольховые и облепихово-ивовые пойменные леса произрастают по поймам рек на равнине и предгорьях. Они выполняют берегоукрепительную роль. Кроме этого</w:t>
      </w:r>
      <w:r w:rsidR="00A4746C" w:rsidRPr="00A4746C">
        <w:rPr>
          <w:rFonts w:ascii="Times New Roman" w:hAnsi="Times New Roman"/>
        </w:rPr>
        <w:t>,</w:t>
      </w:r>
      <w:r w:rsidRPr="00A4746C">
        <w:rPr>
          <w:rFonts w:ascii="Times New Roman" w:hAnsi="Times New Roman"/>
        </w:rPr>
        <w:t xml:space="preserve"> они служат убежищем околоводных животных.</w:t>
      </w:r>
    </w:p>
    <w:p w14:paraId="264C14B4" w14:textId="28D16343" w:rsidR="00180597" w:rsidRPr="00A4746C" w:rsidRDefault="00180597" w:rsidP="00180597">
      <w:pPr>
        <w:spacing w:line="240" w:lineRule="auto"/>
        <w:rPr>
          <w:rFonts w:ascii="Times New Roman" w:hAnsi="Times New Roman"/>
        </w:rPr>
      </w:pPr>
      <w:r w:rsidRPr="00A4746C">
        <w:rPr>
          <w:rFonts w:ascii="Times New Roman" w:hAnsi="Times New Roman"/>
        </w:rPr>
        <w:t>Смешанные леса представлены только в горной части района от теснин Скалистого хребта до высоты 2400 м. Эти леса приурочены в основном к северным экспозициям. Основные виды, образующие древостой – сосна Сосновского и береза Литвинова. Часто встречается осина. Сосна в этих лесах произрастает в основном на крупнообломочных осыпных участках и выходах коренных пород.</w:t>
      </w:r>
    </w:p>
    <w:p w14:paraId="4FC300FA" w14:textId="4D856602" w:rsidR="00180597" w:rsidRPr="00A4746C" w:rsidRDefault="00180597" w:rsidP="00180597">
      <w:pPr>
        <w:spacing w:line="240" w:lineRule="auto"/>
        <w:rPr>
          <w:rFonts w:ascii="Times New Roman" w:hAnsi="Times New Roman"/>
        </w:rPr>
      </w:pPr>
      <w:r w:rsidRPr="00A4746C">
        <w:rPr>
          <w:rFonts w:ascii="Times New Roman" w:hAnsi="Times New Roman"/>
        </w:rPr>
        <w:t>Сосновые ксерофитные леса чаще произрастают на склонах южных и восточных экспозиций. Других деревьев в древостое практически нет. Так же отсутствует подлесок и травяной ярус. Почва покрыта многолетней опавшей хвоей. Раньше эти леса произрастали на больших площадях – по всем южным склонам Скалистого хребта. Но деловая ценность в сочетании с большой пожароопастностью явились причиной их уничтожения. При уменьшении пастбищной нагрузки и недопущении пала, эти леса постепенно могут восстановиться. Так, например, на склоне, поросшем пестроовсянницевым лугом над с.</w:t>
      </w:r>
      <w:r w:rsidR="00A4746C" w:rsidRPr="00A4746C">
        <w:rPr>
          <w:rFonts w:ascii="Times New Roman" w:hAnsi="Times New Roman"/>
        </w:rPr>
        <w:t xml:space="preserve"> </w:t>
      </w:r>
      <w:r w:rsidRPr="00A4746C">
        <w:rPr>
          <w:rFonts w:ascii="Times New Roman" w:hAnsi="Times New Roman"/>
        </w:rPr>
        <w:t>Скодтата, в массе произрастает молодняк сосны возрастом около 6-8 лет.</w:t>
      </w:r>
    </w:p>
    <w:p w14:paraId="07094A85" w14:textId="11A73684" w:rsidR="00180597" w:rsidRPr="00A4746C" w:rsidRDefault="00180597" w:rsidP="00180597">
      <w:pPr>
        <w:spacing w:line="240" w:lineRule="auto"/>
        <w:rPr>
          <w:rFonts w:ascii="Times New Roman" w:hAnsi="Times New Roman"/>
        </w:rPr>
      </w:pPr>
      <w:r w:rsidRPr="00A4746C">
        <w:rPr>
          <w:rFonts w:ascii="Times New Roman" w:hAnsi="Times New Roman"/>
        </w:rPr>
        <w:t>На северных и западных склонах произрастают сосняки-зеленомошники. В подлеске часто встречается рододендрон кавказский, брусника и хорошо развита моховая подстилка.</w:t>
      </w:r>
    </w:p>
    <w:p w14:paraId="653ABB87" w14:textId="49B30933" w:rsidR="00180597" w:rsidRPr="00A4746C" w:rsidRDefault="00180597" w:rsidP="00180597">
      <w:pPr>
        <w:spacing w:line="240" w:lineRule="auto"/>
        <w:rPr>
          <w:rFonts w:ascii="Times New Roman" w:hAnsi="Times New Roman"/>
        </w:rPr>
      </w:pPr>
      <w:r w:rsidRPr="00A4746C">
        <w:rPr>
          <w:rFonts w:ascii="Times New Roman" w:hAnsi="Times New Roman"/>
        </w:rPr>
        <w:t>Мелколиственные леса – березняки получили большое распространение в ущелье. Они формируются на склонах северной, северо-восточной и северо-западной экспозиций на высоте 1900-2400 м. над у.м. Березняки образованы тремя видами березы: березой</w:t>
      </w:r>
      <w:r w:rsidR="00A4746C" w:rsidRPr="00A4746C">
        <w:rPr>
          <w:rFonts w:ascii="Times New Roman" w:hAnsi="Times New Roman"/>
        </w:rPr>
        <w:t xml:space="preserve"> </w:t>
      </w:r>
      <w:r w:rsidRPr="00A4746C">
        <w:rPr>
          <w:rFonts w:ascii="Times New Roman" w:hAnsi="Times New Roman"/>
        </w:rPr>
        <w:t>Литвинова, б</w:t>
      </w:r>
      <w:r w:rsidR="00A4746C" w:rsidRPr="00A4746C">
        <w:rPr>
          <w:rFonts w:ascii="Times New Roman" w:hAnsi="Times New Roman"/>
        </w:rPr>
        <w:t>ерезой</w:t>
      </w:r>
      <w:r w:rsidRPr="00A4746C">
        <w:rPr>
          <w:rFonts w:ascii="Times New Roman" w:hAnsi="Times New Roman"/>
        </w:rPr>
        <w:t xml:space="preserve"> бородавчатой, </w:t>
      </w:r>
      <w:r w:rsidR="00A4746C" w:rsidRPr="00A4746C">
        <w:rPr>
          <w:rFonts w:ascii="Times New Roman" w:hAnsi="Times New Roman"/>
        </w:rPr>
        <w:t xml:space="preserve">березой </w:t>
      </w:r>
      <w:r w:rsidRPr="00A4746C">
        <w:rPr>
          <w:rFonts w:ascii="Times New Roman" w:hAnsi="Times New Roman"/>
        </w:rPr>
        <w:t>Раде. До высоты 2200 м, встречаются как чистые бе-резняки из берез Литвинова и Раде, так и смешанные, с примесью осины (особенно в нижней части склонов), рябины обыкновенной, ивы козьей, клена Траутфеттера и других видов. Выше 2200 м. распространено березовое криволесье и редколесье. Оно также характерно для склонов, подверженных сходам снежных лавин. Растительный покров березняков отличается большим разнообразием, которое можно объединить в две большие группы: березняки кустарниковые и березняки с хорошо развитым травяным покровом. В нижней части лесного пояса преобладают березняки с кустарниковым подлеском из высокорослых видов шиповника, жимолости и смородины Биберштейна, а также березняки злаковые, разнотравные и высокотравные.</w:t>
      </w:r>
    </w:p>
    <w:p w14:paraId="19392647" w14:textId="400FEC75" w:rsidR="00180597" w:rsidRPr="00A4746C" w:rsidRDefault="00180597" w:rsidP="00180597">
      <w:pPr>
        <w:spacing w:line="240" w:lineRule="auto"/>
        <w:rPr>
          <w:rFonts w:ascii="Times New Roman" w:hAnsi="Times New Roman"/>
        </w:rPr>
      </w:pPr>
      <w:r w:rsidRPr="00A4746C">
        <w:rPr>
          <w:rFonts w:ascii="Times New Roman" w:hAnsi="Times New Roman"/>
        </w:rPr>
        <w:t>В верхней части лесного пояса преобладают березняки с кустарниковым подлеском из рододендрона кавказского, брусники, черники обыкновенной и волчеягодника обыкновенного. В этих березняках хорошо выражен напочвенный мохово-лишайниковый покров.</w:t>
      </w:r>
    </w:p>
    <w:p w14:paraId="407E2B6A" w14:textId="4F802132" w:rsidR="00180597" w:rsidRPr="00A4746C" w:rsidRDefault="00180597" w:rsidP="00180597">
      <w:pPr>
        <w:spacing w:line="240" w:lineRule="auto"/>
        <w:rPr>
          <w:rFonts w:ascii="Times New Roman" w:hAnsi="Times New Roman"/>
        </w:rPr>
      </w:pPr>
      <w:r w:rsidRPr="00A4746C">
        <w:rPr>
          <w:rFonts w:ascii="Times New Roman" w:hAnsi="Times New Roman"/>
        </w:rPr>
        <w:t>Кустарниковые заросли облепихи, малины и др. относят также к лесной растительности. Малина Буша распространена по ущелью повсеместно на склонах различной экспозиции до высоты 2000 м. Она приурочена к лишенным дернины осыпям, россыпям, отвалам автодорог и слабозадерненных склонов. Часто образует густые заросли, хорошо закрепляющие склоны. Облепиха формирует заросли в поймах рек и ручьев. Вместе с высокорослыми видами ивы и шиповника образует труднопроходимые заросли на галечниках и песчаных наносах. Эти заросли способствуют закреплению берегов и отмелей, препятствуют водной эрозии во время паводков и селей. Они так же служат убежищем многих животных и птиц. Облепиха и шиповник являются ценным пищевым и лекарственным сырьем. Площади этих насаждений незначительны и их необходимо увеличивать.</w:t>
      </w:r>
    </w:p>
    <w:p w14:paraId="02749BA9" w14:textId="28128E94" w:rsidR="00A90B92" w:rsidRPr="00A4746C" w:rsidRDefault="00A90B92" w:rsidP="00180597">
      <w:pPr>
        <w:ind w:firstLine="0"/>
        <w:jc w:val="center"/>
        <w:rPr>
          <w:rFonts w:ascii="Times New Roman" w:hAnsi="Times New Roman"/>
        </w:rPr>
      </w:pPr>
      <w:r w:rsidRPr="004A15BC">
        <w:rPr>
          <w:rFonts w:ascii="Times New Roman" w:hAnsi="Times New Roman"/>
          <w:noProof/>
          <w:color w:val="FF0000"/>
        </w:rPr>
        <w:lastRenderedPageBreak/>
        <w:drawing>
          <wp:inline distT="0" distB="0" distL="0" distR="0" wp14:anchorId="091E99AB" wp14:editId="19B7EA66">
            <wp:extent cx="5164738" cy="4572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81505" cy="4586843"/>
                    </a:xfrm>
                    <a:prstGeom prst="rect">
                      <a:avLst/>
                    </a:prstGeom>
                    <a:noFill/>
                    <a:ln>
                      <a:noFill/>
                    </a:ln>
                  </pic:spPr>
                </pic:pic>
              </a:graphicData>
            </a:graphic>
          </wp:inline>
        </w:drawing>
      </w:r>
    </w:p>
    <w:p w14:paraId="13B616E0" w14:textId="77777777" w:rsidR="001514BA" w:rsidRPr="00A4746C" w:rsidRDefault="00A90B92" w:rsidP="00A4746C">
      <w:pPr>
        <w:spacing w:line="240" w:lineRule="auto"/>
        <w:ind w:firstLine="0"/>
        <w:jc w:val="center"/>
        <w:rPr>
          <w:rFonts w:ascii="Times New Roman" w:hAnsi="Times New Roman"/>
        </w:rPr>
      </w:pPr>
      <w:r w:rsidRPr="00A4746C">
        <w:rPr>
          <w:rFonts w:ascii="Times New Roman" w:hAnsi="Times New Roman"/>
          <w:noProof/>
        </w:rPr>
        <w:drawing>
          <wp:inline distT="0" distB="0" distL="0" distR="0" wp14:anchorId="0FD8A1B2" wp14:editId="3D853520">
            <wp:extent cx="5244642" cy="2949934"/>
            <wp:effectExtent l="0" t="0" r="0" b="3175"/>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5638" cy="3001116"/>
                    </a:xfrm>
                    <a:prstGeom prst="rect">
                      <a:avLst/>
                    </a:prstGeom>
                    <a:noFill/>
                    <a:ln>
                      <a:noFill/>
                    </a:ln>
                  </pic:spPr>
                </pic:pic>
              </a:graphicData>
            </a:graphic>
          </wp:inline>
        </w:drawing>
      </w:r>
    </w:p>
    <w:p w14:paraId="442A3158" w14:textId="2F0CA8D7" w:rsidR="00A90B92" w:rsidRPr="00A4746C" w:rsidRDefault="00A90B92" w:rsidP="00A4746C">
      <w:pPr>
        <w:spacing w:line="240" w:lineRule="auto"/>
        <w:ind w:firstLine="0"/>
        <w:jc w:val="center"/>
        <w:rPr>
          <w:rFonts w:ascii="Times New Roman" w:hAnsi="Times New Roman"/>
        </w:rPr>
      </w:pPr>
      <w:r w:rsidRPr="00A4746C">
        <w:rPr>
          <w:rFonts w:ascii="Times New Roman" w:hAnsi="Times New Roman"/>
        </w:rPr>
        <w:t>Рисунок 2.6.1. Карта районов флоры Северного Кавказа (Миницкий, 1991)</w:t>
      </w:r>
      <w:r w:rsidRPr="00A4746C">
        <w:rPr>
          <w:rStyle w:val="aff0"/>
          <w:rFonts w:ascii="Times New Roman" w:hAnsi="Times New Roman"/>
        </w:rPr>
        <w:footnoteReference w:id="8"/>
      </w:r>
    </w:p>
    <w:p w14:paraId="72778B59" w14:textId="77777777" w:rsidR="001A764D" w:rsidRPr="00A4746C" w:rsidRDefault="001A764D" w:rsidP="00A4746C">
      <w:pPr>
        <w:spacing w:line="240" w:lineRule="auto"/>
        <w:jc w:val="center"/>
        <w:rPr>
          <w:rFonts w:ascii="Times New Roman" w:hAnsi="Times New Roman"/>
        </w:rPr>
      </w:pPr>
    </w:p>
    <w:p w14:paraId="3ECF6224" w14:textId="0B126BAE" w:rsidR="00A4746C" w:rsidRPr="00A4746C" w:rsidRDefault="00A4746C" w:rsidP="00A4746C">
      <w:pPr>
        <w:pStyle w:val="a8"/>
        <w:spacing w:line="240" w:lineRule="auto"/>
        <w:ind w:left="0"/>
        <w:rPr>
          <w:rFonts w:ascii="Times New Roman" w:hAnsi="Times New Roman"/>
        </w:rPr>
      </w:pPr>
      <w:r w:rsidRPr="00A4746C">
        <w:rPr>
          <w:rFonts w:ascii="Times New Roman" w:hAnsi="Times New Roman"/>
        </w:rPr>
        <w:t xml:space="preserve">Описание животного мира приведено в соответствии со Схемой территориального планирования. Это первый опыт публикации сводки о населяющих республику животных организмах, при этом наиболее полными можно считать лишь данные о видовом составе </w:t>
      </w:r>
      <w:r w:rsidRPr="00A4746C">
        <w:rPr>
          <w:rFonts w:ascii="Times New Roman" w:hAnsi="Times New Roman"/>
        </w:rPr>
        <w:lastRenderedPageBreak/>
        <w:t>наземных позвоночных. Фауна рыб небогата, обитающих в естественных условиях видов мало (всего 12: пескарь, усач, ручьевая форель, верховка, быстрянка и др.).</w:t>
      </w:r>
    </w:p>
    <w:p w14:paraId="2EDC706F" w14:textId="7EA3391C" w:rsidR="00A4746C" w:rsidRPr="00A4746C" w:rsidRDefault="00A4746C" w:rsidP="00A4746C">
      <w:pPr>
        <w:pStyle w:val="a8"/>
        <w:spacing w:line="240" w:lineRule="auto"/>
        <w:ind w:left="0"/>
        <w:rPr>
          <w:rFonts w:ascii="Times New Roman" w:hAnsi="Times New Roman"/>
        </w:rPr>
      </w:pPr>
      <w:r w:rsidRPr="00A4746C">
        <w:rPr>
          <w:rFonts w:ascii="Times New Roman" w:hAnsi="Times New Roman"/>
        </w:rPr>
        <w:t>Земноводные и пресмыкающиеся. На территории Республики Северная Осетия-Алания зарегистрировано 7 видов земноводных, представителей отрядов Хвостатых и Бесхвостых. Это обитатели влажных биотопов – пойменных экосистем, побережий рек, озер, временных водоемов. Из всех наземных позвоночных земноводные наиболее тесно связаны с водной средой, где происходит размножение, откладка икры, рост и развитие плавающей личинки – головастика. Некоторые виды (зеленая жаба, малоазиатская лягушка) освоили горные места обитания, поднимаясь до высоты 3000 м н. у. м. Другие виды в своем распространении преимущественно приурочены к равнинным экосистемам. Земноводные играют важную роль в круговороте веществ и энергии в природе. Достигая высокой численности на обширных пространствах влажных экосистем (ветлендов), а в дождливые сезоны года – во всей равнинной и предгорной частях республики, и создавая высокие концентрации в период размножения в многочисленных водоемах, земноводные служат доступным и обильным кормом для многих видов наземных позвоночных — змей, птиц, зверей. В то же время эти организмы поедают огромное количество беспозвоночных, преимущественно насекомых (среди которых значительную долю составляют кровососущие и мухи), сдерживая тем самым численность последних. Между тем сведений об их видовом составе, численности, особенностях биологии и биоценотических связях в Северной Осетии совершенно недостаточно. Два вида амфибий фауны Северной Осетии — обыкновенный тритон (Triturus vulgaris) и кавказская крестовка (Pelodytes caucasicus) относятся к категории редких.</w:t>
      </w:r>
    </w:p>
    <w:p w14:paraId="6DA4C80F" w14:textId="2A9325C6" w:rsidR="00A4746C" w:rsidRPr="00A4746C" w:rsidRDefault="00A4746C" w:rsidP="00A4746C">
      <w:pPr>
        <w:pStyle w:val="a8"/>
        <w:spacing w:line="240" w:lineRule="auto"/>
        <w:ind w:left="0"/>
        <w:rPr>
          <w:rFonts w:ascii="Times New Roman" w:hAnsi="Times New Roman"/>
        </w:rPr>
      </w:pPr>
      <w:r w:rsidRPr="00A4746C">
        <w:rPr>
          <w:rFonts w:ascii="Times New Roman" w:hAnsi="Times New Roman"/>
        </w:rPr>
        <w:t>Обыкновенный тритон единственный раз был зафиксирован в окрестностях с. Ахсарисар. О численности данных нет. Класс пресмыкающихся в фауне Республики Северная Осетия-Алания представлен 20 видами, относящимися к отрядам: черепахи (Testudines) с единственным представителем – болотной черепахой, и чешуйчатые (Squamata), с подотрядами ящерицы (Sauria) и змей (Serpentes). Пресмыкающиеся обитают в широком спектре биотопов – от высокогорий до засушливых моздокских степей. Некоторые виды достигают высокой численности (обыкновенный и водяной ужи, ящерицы – кавказская и прыткая) и играют важную роль в круговороте вещества и энергии. Поедая большое количество беспозвоночных, земноводных и грызунов, пресмыкающиеся сами служат важными кормовыми объектами для многих видов зверей и птиц. Отдельные виды птиц специализируются на пресмыкающихся (например, змееяд, внесенный в Красную книгу РСФСР).</w:t>
      </w:r>
    </w:p>
    <w:p w14:paraId="659BD6A4" w14:textId="71E0B002" w:rsidR="00A4746C" w:rsidRPr="00A4746C" w:rsidRDefault="00A4746C" w:rsidP="00A4746C">
      <w:pPr>
        <w:pStyle w:val="a8"/>
        <w:spacing w:line="240" w:lineRule="auto"/>
        <w:ind w:left="0"/>
        <w:rPr>
          <w:rFonts w:ascii="Times New Roman" w:hAnsi="Times New Roman"/>
        </w:rPr>
      </w:pPr>
      <w:r w:rsidRPr="00A4746C">
        <w:rPr>
          <w:rFonts w:ascii="Times New Roman" w:hAnsi="Times New Roman"/>
        </w:rPr>
        <w:t>Крупные змеи степного пояса (полозы) поедают большое количество грызунов, сдерживая рост их численности. В целом герпетофауна Северной Осетии изучена недостаточно. Необходимо проведение специальных работ по учету численности, изучению особенностей биологии и биоценотических связей рептилий. Это тем более актуально, что многие виды рептилий населяют биотопы, претерпевающие быструю антропогенную трансформацию (пойменные экосистемы, степной пояс), и есть реальная опасность исчезновения некоторых видов пресмыкающихся на территории Северной Осетии до того, как будут изучены и осмыслены состояние их популяций и биоценотическая роль.</w:t>
      </w:r>
    </w:p>
    <w:p w14:paraId="076CD4D1" w14:textId="4AA47E74" w:rsidR="00A4746C" w:rsidRPr="00A4746C" w:rsidRDefault="00A4746C" w:rsidP="00A4746C">
      <w:pPr>
        <w:pStyle w:val="a8"/>
        <w:spacing w:line="240" w:lineRule="auto"/>
        <w:ind w:left="0"/>
        <w:rPr>
          <w:rFonts w:ascii="Times New Roman" w:hAnsi="Times New Roman"/>
        </w:rPr>
      </w:pPr>
      <w:r w:rsidRPr="00A4746C">
        <w:rPr>
          <w:rFonts w:ascii="Times New Roman" w:hAnsi="Times New Roman"/>
        </w:rPr>
        <w:t xml:space="preserve">Млекопитающие. В Республике Северная Осетия-Алания обитает 84 вида млекопитающих, относящихся к 20 семействам 6 отрядов. Из этого фаунистического разнообразия кавказские эндемики представлены одним родом, 13 видами и 14 подвидами, что составляет, соответственно, 1,8%, 23,4% и 25,2%, наиболее многочисленны виды отряда грызунов. Большинство млекопитающих республики – оседло живущие виды, однако некоторые представители отряда рукокрылых, обладая способностью к полету, совершают значительные миграции и настоящие перелеты. Как и другие классы наземных позвоночных, звери играют важную роль в обмене веществ и энергии. Кроме того, многие из них биоценотически активны и существенно влияют на </w:t>
      </w:r>
      <w:r w:rsidRPr="00A4746C">
        <w:rPr>
          <w:rFonts w:ascii="Times New Roman" w:hAnsi="Times New Roman"/>
        </w:rPr>
        <w:lastRenderedPageBreak/>
        <w:t>структуру и состав растительных сообществ, на численность других живых организмов. В жизни человека они также играют важную роль. Многие звери являются объектами охоты, источником ценной пушнины и мясной продукции. Некоторые виды являются близкими родственниками домашних животных. Во многих населенных пунктах РСО-А, расположенных вблизи леса, практикуется вольное содержание свиней, которые нередко покрываются дикими кабанами и приносят гибридное потомство. Известны также факты встреч в угодьях республики волко-собачьих гибридов.</w:t>
      </w:r>
    </w:p>
    <w:p w14:paraId="752D1BD5" w14:textId="77777777" w:rsidR="00A4746C" w:rsidRPr="00AB3D49" w:rsidRDefault="00A4746C" w:rsidP="00A4746C">
      <w:pPr>
        <w:pStyle w:val="a8"/>
        <w:spacing w:line="240" w:lineRule="auto"/>
        <w:ind w:left="0"/>
        <w:rPr>
          <w:rFonts w:ascii="Times New Roman" w:hAnsi="Times New Roman"/>
        </w:rPr>
      </w:pPr>
      <w:r w:rsidRPr="00AB3D49">
        <w:rPr>
          <w:rFonts w:ascii="Times New Roman" w:hAnsi="Times New Roman"/>
        </w:rPr>
        <w:t>Хищные млекопитающие и грызуны наносят значительный ущерб сельскому хозяйству. Грызуны в годы высокой численности могут уничтожать до 1/3 урожая зерновых культур.</w:t>
      </w:r>
    </w:p>
    <w:p w14:paraId="5E91A646" w14:textId="23940401" w:rsidR="00A4746C" w:rsidRPr="00AB3D49" w:rsidRDefault="00A4746C" w:rsidP="00A4746C">
      <w:pPr>
        <w:pStyle w:val="a8"/>
        <w:spacing w:line="240" w:lineRule="auto"/>
        <w:ind w:left="0"/>
        <w:rPr>
          <w:rFonts w:ascii="Times New Roman" w:hAnsi="Times New Roman"/>
        </w:rPr>
      </w:pPr>
      <w:r w:rsidRPr="00AB3D49">
        <w:rPr>
          <w:rFonts w:ascii="Times New Roman" w:hAnsi="Times New Roman"/>
        </w:rPr>
        <w:t>В категорию редких и исчезающих видов, внесенных в Красную книгу РСО-А, входят: многозубка малютка, перевязка, малый и большой подковоносы, кавказская европейская норка, кавказская выдра, остроухая ночница, хаус, серый ушан, леопард, гигантская вечерница, большой тушканчик, обыкновенный длиннокрыл, зубр, лось.</w:t>
      </w:r>
    </w:p>
    <w:p w14:paraId="4FD0618F" w14:textId="1F68A002" w:rsidR="00A4746C" w:rsidRPr="00AB3D49" w:rsidRDefault="00A4746C" w:rsidP="00A4746C">
      <w:pPr>
        <w:pStyle w:val="a8"/>
        <w:spacing w:line="240" w:lineRule="auto"/>
        <w:ind w:left="0"/>
        <w:rPr>
          <w:rFonts w:ascii="Times New Roman" w:hAnsi="Times New Roman"/>
        </w:rPr>
      </w:pPr>
      <w:r w:rsidRPr="00AB3D49">
        <w:rPr>
          <w:rFonts w:ascii="Times New Roman" w:hAnsi="Times New Roman"/>
        </w:rPr>
        <w:t>Птицы. Класс Птицы — наиболее многочисленный из классов наземных позвоночных. Птицы, кроме большого видового разнообразия, отличаются наиболее широкой экологической пластичностью. Они населяют все без исключения биотопы республики — от степей до нивального пояса. Представителей этого класса можно встретить на наиболее высоких вершинах гор. Альпийских галок наблюдали на леднике вершинного массива горы Казбек, а также парившими над вершиной этой горы на высоте не менее 6000 м. В фауне Северной Осетии наиболее высоко в горы на гнездование проникают большая чечевица, альпийская завирушка, краснокрылый стенолаз, краснобрюхая горихвостка. Все они являются малоизученными видами из-за труднодоступности мест их гнездования.</w:t>
      </w:r>
    </w:p>
    <w:p w14:paraId="083B9859" w14:textId="122530D1" w:rsidR="00A4746C" w:rsidRPr="00AB3D49" w:rsidRDefault="00A4746C" w:rsidP="00A4746C">
      <w:pPr>
        <w:pStyle w:val="a8"/>
        <w:spacing w:line="240" w:lineRule="auto"/>
        <w:ind w:left="0"/>
        <w:rPr>
          <w:rFonts w:ascii="Times New Roman" w:hAnsi="Times New Roman"/>
        </w:rPr>
      </w:pPr>
      <w:r w:rsidRPr="00AB3D49">
        <w:rPr>
          <w:rFonts w:ascii="Times New Roman" w:hAnsi="Times New Roman"/>
        </w:rPr>
        <w:t>В связи с высокой численностью и широким распространением птицы играют важную роль в обмене веществ и энергии в природе, занимая различные места в трофических цепях. Так, насекомоядные птицы истребляют огромное количество беспозвоночных, сами являясь добычей хищных птиц. Велика роль птиц в естественном регулировании численности многих видов беспозвоночных (хорошо известно влияние розовых скворцов на численность саранчи), мышевидных грызунов и других групп животных.</w:t>
      </w:r>
    </w:p>
    <w:p w14:paraId="5F8D2A8F" w14:textId="55E08575" w:rsidR="006A582C" w:rsidRPr="00AB3D49" w:rsidRDefault="00A4746C" w:rsidP="00A4746C">
      <w:pPr>
        <w:pStyle w:val="a8"/>
        <w:spacing w:line="240" w:lineRule="auto"/>
        <w:ind w:left="0"/>
        <w:rPr>
          <w:rFonts w:ascii="Times New Roman" w:hAnsi="Times New Roman"/>
        </w:rPr>
      </w:pPr>
      <w:r w:rsidRPr="00AB3D49">
        <w:rPr>
          <w:rFonts w:ascii="Times New Roman" w:hAnsi="Times New Roman"/>
        </w:rPr>
        <w:t>Способность к полету делает возможным миграции на большие расстояния. Из-за наличия значительного количества эктопаразитов, среди которых есть переносчики опасных заболеваний, птицы являются важным звеном в цепи распространения болезней.</w:t>
      </w:r>
    </w:p>
    <w:p w14:paraId="380C4384" w14:textId="77777777" w:rsidR="00A4746C" w:rsidRPr="001043CE" w:rsidRDefault="00A4746C" w:rsidP="00A4746C">
      <w:pPr>
        <w:pStyle w:val="a8"/>
        <w:spacing w:line="240" w:lineRule="auto"/>
        <w:ind w:left="0"/>
        <w:rPr>
          <w:rFonts w:ascii="Times New Roman" w:hAnsi="Times New Roman"/>
        </w:rPr>
      </w:pPr>
    </w:p>
    <w:p w14:paraId="3E066844" w14:textId="415227D3" w:rsidR="00EE47D8" w:rsidRPr="00781681" w:rsidRDefault="00DC2F27" w:rsidP="002979A2">
      <w:pPr>
        <w:spacing w:line="240" w:lineRule="auto"/>
        <w:ind w:firstLine="0"/>
        <w:jc w:val="center"/>
        <w:rPr>
          <w:rFonts w:ascii="Times New Roman" w:hAnsi="Times New Roman"/>
          <w:b/>
        </w:rPr>
      </w:pPr>
      <w:r w:rsidRPr="00781681">
        <w:rPr>
          <w:rFonts w:ascii="Times New Roman" w:hAnsi="Times New Roman"/>
          <w:b/>
        </w:rPr>
        <w:t>2.</w:t>
      </w:r>
      <w:r w:rsidR="0058123D" w:rsidRPr="00781681">
        <w:rPr>
          <w:rFonts w:ascii="Times New Roman" w:hAnsi="Times New Roman"/>
          <w:b/>
        </w:rPr>
        <w:t>7</w:t>
      </w:r>
      <w:r w:rsidR="00EE47D8" w:rsidRPr="00781681">
        <w:rPr>
          <w:rFonts w:ascii="Times New Roman" w:hAnsi="Times New Roman"/>
          <w:b/>
        </w:rPr>
        <w:t>. Характеристика современного землепользования</w:t>
      </w:r>
    </w:p>
    <w:p w14:paraId="6077A91E" w14:textId="77777777" w:rsidR="002979A2" w:rsidRPr="00781681" w:rsidRDefault="002979A2" w:rsidP="00EE47D8">
      <w:pPr>
        <w:spacing w:line="240" w:lineRule="auto"/>
        <w:ind w:left="1701" w:firstLine="0"/>
        <w:jc w:val="right"/>
        <w:rPr>
          <w:rFonts w:ascii="Times New Roman" w:hAnsi="Times New Roman"/>
          <w:b/>
        </w:rPr>
      </w:pPr>
    </w:p>
    <w:p w14:paraId="634A95FC" w14:textId="3759E923" w:rsidR="00EE47D8" w:rsidRPr="00AB3D49" w:rsidRDefault="00EE47D8" w:rsidP="002979A2">
      <w:pPr>
        <w:spacing w:line="240" w:lineRule="auto"/>
        <w:rPr>
          <w:rFonts w:ascii="Times New Roman" w:hAnsi="Times New Roman"/>
        </w:rPr>
      </w:pPr>
      <w:r w:rsidRPr="00AB3D49">
        <w:rPr>
          <w:rFonts w:ascii="Times New Roman" w:hAnsi="Times New Roman"/>
          <w:bCs/>
        </w:rPr>
        <w:t xml:space="preserve">Общая площадь земель сельского поселения составляет </w:t>
      </w:r>
      <w:r w:rsidR="00A030E8" w:rsidRPr="00AB3D49">
        <w:rPr>
          <w:rFonts w:ascii="Times New Roman" w:hAnsi="Times New Roman"/>
          <w:bCs/>
        </w:rPr>
        <w:t>около</w:t>
      </w:r>
      <w:r w:rsidR="00FB3CBF" w:rsidRPr="00AB3D49">
        <w:rPr>
          <w:rFonts w:ascii="Times New Roman" w:hAnsi="Times New Roman"/>
          <w:bCs/>
        </w:rPr>
        <w:t xml:space="preserve"> </w:t>
      </w:r>
      <w:r w:rsidR="00AB3D49" w:rsidRPr="00AB3D49">
        <w:rPr>
          <w:rFonts w:ascii="Times New Roman" w:hAnsi="Times New Roman"/>
          <w:bCs/>
        </w:rPr>
        <w:t>1632,49</w:t>
      </w:r>
      <w:r w:rsidR="00876711" w:rsidRPr="00AB3D49">
        <w:rPr>
          <w:rFonts w:ascii="Times New Roman" w:hAnsi="Times New Roman"/>
        </w:rPr>
        <w:t xml:space="preserve"> </w:t>
      </w:r>
      <w:r w:rsidRPr="00AB3D49">
        <w:rPr>
          <w:rFonts w:ascii="Times New Roman" w:hAnsi="Times New Roman"/>
          <w:bCs/>
        </w:rPr>
        <w:t xml:space="preserve">га, из которых </w:t>
      </w:r>
      <w:r w:rsidRPr="00AB3D49">
        <w:rPr>
          <w:rFonts w:ascii="Times New Roman" w:hAnsi="Times New Roman"/>
        </w:rPr>
        <w:t xml:space="preserve">основную часть территории занимают </w:t>
      </w:r>
      <w:r w:rsidR="00876711" w:rsidRPr="00AB3D49">
        <w:rPr>
          <w:rFonts w:ascii="Times New Roman" w:hAnsi="Times New Roman"/>
        </w:rPr>
        <w:t xml:space="preserve">земли населенных пунктов. </w:t>
      </w:r>
      <w:r w:rsidRPr="00AB3D49">
        <w:rPr>
          <w:rFonts w:ascii="Times New Roman" w:hAnsi="Times New Roman"/>
        </w:rPr>
        <w:t>Остальную часть территории занимают</w:t>
      </w:r>
      <w:r w:rsidR="00876711" w:rsidRPr="00AB3D49">
        <w:rPr>
          <w:rFonts w:ascii="Times New Roman" w:hAnsi="Times New Roman"/>
        </w:rPr>
        <w:t xml:space="preserve"> </w:t>
      </w:r>
      <w:r w:rsidRPr="00AB3D49">
        <w:rPr>
          <w:rFonts w:ascii="Times New Roman" w:hAnsi="Times New Roman"/>
        </w:rPr>
        <w:t xml:space="preserve">земли </w:t>
      </w:r>
      <w:r w:rsidR="00A030E8" w:rsidRPr="00AB3D49">
        <w:rPr>
          <w:rFonts w:ascii="Times New Roman" w:hAnsi="Times New Roman"/>
        </w:rPr>
        <w:t xml:space="preserve">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 </w:t>
      </w:r>
      <w:r w:rsidR="00876711" w:rsidRPr="00AB3D49">
        <w:rPr>
          <w:rFonts w:ascii="Times New Roman" w:hAnsi="Times New Roman"/>
        </w:rPr>
        <w:t xml:space="preserve">земли особо охраняемых территорий и объектов и </w:t>
      </w:r>
      <w:r w:rsidR="00A030E8" w:rsidRPr="00AB3D49">
        <w:rPr>
          <w:rFonts w:ascii="Times New Roman" w:hAnsi="Times New Roman"/>
        </w:rPr>
        <w:t>земли водного фонда</w:t>
      </w:r>
      <w:r w:rsidRPr="00AB3D49">
        <w:rPr>
          <w:rFonts w:ascii="Times New Roman" w:hAnsi="Times New Roman"/>
        </w:rPr>
        <w:t>.</w:t>
      </w:r>
      <w:r w:rsidR="00AB3D49" w:rsidRPr="00AB3D49">
        <w:rPr>
          <w:rFonts w:ascii="Times New Roman" w:hAnsi="Times New Roman"/>
        </w:rPr>
        <w:t xml:space="preserve"> </w:t>
      </w:r>
      <w:r w:rsidRPr="00AB3D49">
        <w:rPr>
          <w:rFonts w:ascii="Times New Roman" w:hAnsi="Times New Roman"/>
        </w:rPr>
        <w:t>Структура земельного фонда с</w:t>
      </w:r>
      <w:r w:rsidR="00DC2F27" w:rsidRPr="00AB3D49">
        <w:rPr>
          <w:rFonts w:ascii="Times New Roman" w:hAnsi="Times New Roman"/>
        </w:rPr>
        <w:t>ельского поселения в таблице 2.</w:t>
      </w:r>
      <w:r w:rsidR="0058123D" w:rsidRPr="00AB3D49">
        <w:rPr>
          <w:rFonts w:ascii="Times New Roman" w:hAnsi="Times New Roman"/>
        </w:rPr>
        <w:t>7</w:t>
      </w:r>
      <w:r w:rsidRPr="00AB3D49">
        <w:rPr>
          <w:rFonts w:ascii="Times New Roman" w:hAnsi="Times New Roman"/>
        </w:rPr>
        <w:t>.1.</w:t>
      </w:r>
    </w:p>
    <w:p w14:paraId="3F68DDEE" w14:textId="343B0C34" w:rsidR="00EE0D34" w:rsidRPr="00AB3D49" w:rsidRDefault="00EE0D34" w:rsidP="002979A2">
      <w:pPr>
        <w:spacing w:line="240" w:lineRule="auto"/>
        <w:rPr>
          <w:rFonts w:ascii="Times New Roman" w:hAnsi="Times New Roman"/>
        </w:rPr>
      </w:pPr>
      <w:r w:rsidRPr="00AB3D49">
        <w:rPr>
          <w:rFonts w:ascii="Times New Roman" w:hAnsi="Times New Roman"/>
          <w:b/>
        </w:rPr>
        <w:t>Земли населенных пунктов.</w:t>
      </w:r>
      <w:r w:rsidRPr="00AB3D49">
        <w:rPr>
          <w:rFonts w:ascii="Times New Roman" w:hAnsi="Times New Roman"/>
        </w:rPr>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w:t>
      </w:r>
      <w:r w:rsidR="00AB3D49" w:rsidRPr="00AB3D49">
        <w:rPr>
          <w:rFonts w:ascii="Times New Roman" w:hAnsi="Times New Roman"/>
        </w:rPr>
        <w:t>Стур-Дигорского сельского поселения</w:t>
      </w:r>
      <w:r w:rsidR="00D41A4E" w:rsidRPr="00AB3D49">
        <w:rPr>
          <w:rFonts w:ascii="Times New Roman" w:hAnsi="Times New Roman"/>
        </w:rPr>
        <w:t xml:space="preserve"> </w:t>
      </w:r>
      <w:r w:rsidR="00D20281" w:rsidRPr="00AB3D49">
        <w:rPr>
          <w:rFonts w:ascii="Times New Roman" w:hAnsi="Times New Roman"/>
        </w:rPr>
        <w:t>–</w:t>
      </w:r>
      <w:r w:rsidRPr="00AB3D49">
        <w:rPr>
          <w:rFonts w:ascii="Times New Roman" w:hAnsi="Times New Roman"/>
        </w:rPr>
        <w:t xml:space="preserve"> составляет </w:t>
      </w:r>
      <w:r w:rsidR="00AB3D49">
        <w:rPr>
          <w:rFonts w:ascii="Times New Roman" w:hAnsi="Times New Roman"/>
        </w:rPr>
        <w:t>760,39</w:t>
      </w:r>
      <w:r w:rsidR="005C23AD" w:rsidRPr="00AB3D49">
        <w:rPr>
          <w:rFonts w:ascii="Times New Roman" w:hAnsi="Times New Roman"/>
        </w:rPr>
        <w:t xml:space="preserve"> </w:t>
      </w:r>
      <w:r w:rsidRPr="00AB3D49">
        <w:rPr>
          <w:rFonts w:ascii="Times New Roman" w:hAnsi="Times New Roman"/>
        </w:rPr>
        <w:t>га.</w:t>
      </w:r>
    </w:p>
    <w:p w14:paraId="3516D731" w14:textId="1D9D3555" w:rsidR="00EE0D34" w:rsidRPr="00510A35" w:rsidRDefault="00EE0D34" w:rsidP="002979A2">
      <w:pPr>
        <w:spacing w:line="240" w:lineRule="auto"/>
        <w:rPr>
          <w:rFonts w:ascii="Times New Roman" w:hAnsi="Times New Roman"/>
        </w:rPr>
      </w:pPr>
      <w:r w:rsidRPr="00510A35">
        <w:rPr>
          <w:rFonts w:ascii="Times New Roman" w:hAnsi="Times New Roman"/>
          <w:b/>
        </w:rPr>
        <w:lastRenderedPageBreak/>
        <w:t>Земли сельскохозяйственного назначения.</w:t>
      </w:r>
      <w:r w:rsidRPr="00510A35">
        <w:rPr>
          <w:rFonts w:ascii="Times New Roman" w:hAnsi="Times New Roman"/>
        </w:rPr>
        <w:t xml:space="preserve"> 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 Земли данной категории составляют </w:t>
      </w:r>
      <w:r w:rsidR="00AB3D49" w:rsidRPr="00510A35">
        <w:rPr>
          <w:rFonts w:ascii="Times New Roman" w:hAnsi="Times New Roman"/>
        </w:rPr>
        <w:t>7049</w:t>
      </w:r>
      <w:r w:rsidR="005C23AD" w:rsidRPr="00510A35">
        <w:rPr>
          <w:rFonts w:ascii="Times New Roman" w:hAnsi="Times New Roman"/>
        </w:rPr>
        <w:t xml:space="preserve"> </w:t>
      </w:r>
      <w:r w:rsidRPr="00510A35">
        <w:rPr>
          <w:rFonts w:ascii="Times New Roman" w:hAnsi="Times New Roman"/>
        </w:rPr>
        <w:t>га.</w:t>
      </w:r>
    </w:p>
    <w:p w14:paraId="484A4393" w14:textId="77777777" w:rsidR="00EE47D8" w:rsidRPr="00510A35" w:rsidRDefault="00EE47D8" w:rsidP="002979A2">
      <w:pPr>
        <w:spacing w:line="240" w:lineRule="auto"/>
        <w:rPr>
          <w:rFonts w:ascii="Times New Roman" w:hAnsi="Times New Roman"/>
        </w:rPr>
      </w:pPr>
    </w:p>
    <w:p w14:paraId="640F30E6" w14:textId="4D3BF89A" w:rsidR="00EE47D8" w:rsidRPr="00510A35" w:rsidRDefault="00DC2F27" w:rsidP="00EE47D8">
      <w:pPr>
        <w:pStyle w:val="a8"/>
        <w:spacing w:line="240" w:lineRule="auto"/>
        <w:ind w:left="851"/>
        <w:jc w:val="right"/>
        <w:rPr>
          <w:rFonts w:ascii="Times New Roman" w:hAnsi="Times New Roman"/>
          <w:bCs/>
        </w:rPr>
      </w:pPr>
      <w:r w:rsidRPr="00510A35">
        <w:rPr>
          <w:rFonts w:ascii="Times New Roman" w:hAnsi="Times New Roman"/>
          <w:bCs/>
        </w:rPr>
        <w:t>Таблица 2.</w:t>
      </w:r>
      <w:r w:rsidR="0058123D" w:rsidRPr="00510A35">
        <w:rPr>
          <w:rFonts w:ascii="Times New Roman" w:hAnsi="Times New Roman"/>
          <w:bCs/>
        </w:rPr>
        <w:t>7</w:t>
      </w:r>
      <w:r w:rsidR="00EE47D8" w:rsidRPr="00510A35">
        <w:rPr>
          <w:rFonts w:ascii="Times New Roman" w:hAnsi="Times New Roman"/>
          <w:bCs/>
        </w:rPr>
        <w:t>.1</w:t>
      </w:r>
    </w:p>
    <w:p w14:paraId="35D3C0DF" w14:textId="781EEDDB" w:rsidR="00EE47D8" w:rsidRPr="00510A35" w:rsidRDefault="00EE47D8" w:rsidP="00EE47D8">
      <w:pPr>
        <w:pStyle w:val="a8"/>
        <w:spacing w:line="240" w:lineRule="auto"/>
        <w:ind w:left="0" w:firstLine="0"/>
        <w:jc w:val="center"/>
        <w:rPr>
          <w:rFonts w:ascii="Times New Roman" w:hAnsi="Times New Roman"/>
          <w:bCs/>
        </w:rPr>
      </w:pPr>
      <w:r w:rsidRPr="00510A35">
        <w:rPr>
          <w:rFonts w:ascii="Times New Roman" w:hAnsi="Times New Roman"/>
          <w:bCs/>
        </w:rPr>
        <w:t xml:space="preserve">Структура земельного фонда </w:t>
      </w:r>
      <w:r w:rsidR="00510A35" w:rsidRPr="00510A35">
        <w:rPr>
          <w:rFonts w:ascii="Times New Roman" w:hAnsi="Times New Roman"/>
          <w:bCs/>
        </w:rPr>
        <w:t>Стур-Дигорского</w:t>
      </w:r>
      <w:r w:rsidR="003D10AD" w:rsidRPr="00510A35">
        <w:rPr>
          <w:rFonts w:ascii="Times New Roman" w:hAnsi="Times New Roman"/>
          <w:bCs/>
        </w:rPr>
        <w:t xml:space="preserve"> сельского поселения</w:t>
      </w:r>
    </w:p>
    <w:p w14:paraId="179AF245" w14:textId="0761964D" w:rsidR="00EE47D8" w:rsidRPr="00510A35" w:rsidRDefault="00B517B5" w:rsidP="00135BC0">
      <w:pPr>
        <w:pStyle w:val="a8"/>
        <w:spacing w:line="240" w:lineRule="auto"/>
        <w:ind w:left="0" w:firstLine="0"/>
        <w:jc w:val="center"/>
        <w:rPr>
          <w:rFonts w:ascii="Times New Roman" w:hAnsi="Times New Roman"/>
          <w:bCs/>
        </w:rPr>
      </w:pPr>
      <w:r w:rsidRPr="00510A35">
        <w:rPr>
          <w:rFonts w:ascii="Times New Roman" w:hAnsi="Times New Roman"/>
          <w:bCs/>
        </w:rPr>
        <w:t>(по состоянию на 01.01.20</w:t>
      </w:r>
      <w:r w:rsidR="002979A2" w:rsidRPr="00510A35">
        <w:rPr>
          <w:rFonts w:ascii="Times New Roman" w:hAnsi="Times New Roman"/>
          <w:bCs/>
        </w:rPr>
        <w:t>2</w:t>
      </w:r>
      <w:r w:rsidR="00FB3CBF" w:rsidRPr="00510A35">
        <w:rPr>
          <w:rFonts w:ascii="Times New Roman" w:hAnsi="Times New Roman"/>
          <w:bCs/>
        </w:rPr>
        <w:t>2</w:t>
      </w:r>
      <w:r w:rsidR="00EE47D8" w:rsidRPr="00510A35">
        <w:rPr>
          <w:rFonts w:ascii="Times New Roman" w:hAnsi="Times New Roman"/>
          <w:bCs/>
        </w:rPr>
        <w:t xml:space="preserve"> г.)</w:t>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5188"/>
        <w:gridCol w:w="2013"/>
        <w:gridCol w:w="2013"/>
      </w:tblGrid>
      <w:tr w:rsidR="00510A35" w:rsidRPr="00510A35" w14:paraId="68A20B61" w14:textId="77777777" w:rsidTr="00FB3CBF">
        <w:trPr>
          <w:trHeight w:val="750"/>
          <w:tblHeader/>
        </w:trPr>
        <w:tc>
          <w:tcPr>
            <w:tcW w:w="5188" w:type="dxa"/>
            <w:shd w:val="clear" w:color="auto" w:fill="FFFEFF"/>
            <w:vAlign w:val="center"/>
          </w:tcPr>
          <w:p w14:paraId="359D4B9C" w14:textId="77777777" w:rsidR="00FB3CBF" w:rsidRPr="00510A35" w:rsidRDefault="00FB3CBF" w:rsidP="00FB3CBF">
            <w:pPr>
              <w:pStyle w:val="112"/>
              <w:rPr>
                <w:sz w:val="20"/>
                <w:szCs w:val="20"/>
              </w:rPr>
            </w:pPr>
            <w:r w:rsidRPr="00510A35">
              <w:rPr>
                <w:sz w:val="20"/>
                <w:szCs w:val="20"/>
              </w:rPr>
              <w:t>Категория земель</w:t>
            </w:r>
          </w:p>
        </w:tc>
        <w:tc>
          <w:tcPr>
            <w:tcW w:w="2013" w:type="dxa"/>
            <w:shd w:val="clear" w:color="auto" w:fill="FFFEFF"/>
            <w:vAlign w:val="center"/>
          </w:tcPr>
          <w:p w14:paraId="6E6A5EFC" w14:textId="77777777" w:rsidR="00FB3CBF" w:rsidRPr="00510A35" w:rsidRDefault="00FB3CBF" w:rsidP="00FB3CBF">
            <w:pPr>
              <w:pStyle w:val="110"/>
              <w:rPr>
                <w:sz w:val="20"/>
                <w:szCs w:val="20"/>
              </w:rPr>
            </w:pPr>
            <w:r w:rsidRPr="00510A35">
              <w:rPr>
                <w:sz w:val="20"/>
                <w:szCs w:val="20"/>
              </w:rPr>
              <w:t>Единица измерения</w:t>
            </w:r>
          </w:p>
        </w:tc>
        <w:tc>
          <w:tcPr>
            <w:tcW w:w="2013" w:type="dxa"/>
            <w:shd w:val="clear" w:color="auto" w:fill="FFFEFF"/>
            <w:vAlign w:val="center"/>
          </w:tcPr>
          <w:p w14:paraId="01CAD60C" w14:textId="77777777" w:rsidR="00FB3CBF" w:rsidRPr="00510A35" w:rsidRDefault="00FB3CBF" w:rsidP="00FB3CBF">
            <w:pPr>
              <w:spacing w:line="240" w:lineRule="auto"/>
              <w:ind w:firstLine="0"/>
              <w:jc w:val="center"/>
              <w:rPr>
                <w:rFonts w:ascii="Times New Roman" w:hAnsi="Times New Roman"/>
                <w:sz w:val="20"/>
                <w:szCs w:val="20"/>
              </w:rPr>
            </w:pPr>
            <w:r w:rsidRPr="00510A35">
              <w:rPr>
                <w:rFonts w:ascii="Times New Roman" w:hAnsi="Times New Roman"/>
                <w:sz w:val="20"/>
                <w:szCs w:val="20"/>
              </w:rPr>
              <w:t>Современное</w:t>
            </w:r>
          </w:p>
          <w:p w14:paraId="5D823E6F" w14:textId="4DBB97EC" w:rsidR="00FB3CBF" w:rsidRPr="00510A35" w:rsidRDefault="00FB3CBF" w:rsidP="00FB3CBF">
            <w:pPr>
              <w:pStyle w:val="110"/>
              <w:rPr>
                <w:sz w:val="20"/>
                <w:szCs w:val="20"/>
                <w:lang w:val="en-US"/>
              </w:rPr>
            </w:pPr>
            <w:r w:rsidRPr="00510A35">
              <w:rPr>
                <w:sz w:val="20"/>
                <w:szCs w:val="20"/>
              </w:rPr>
              <w:t>состояние (2022 г.)</w:t>
            </w:r>
          </w:p>
        </w:tc>
      </w:tr>
      <w:tr w:rsidR="00510A35" w:rsidRPr="00510A35" w14:paraId="2982A1A0" w14:textId="77777777" w:rsidTr="00FB3CBF">
        <w:trPr>
          <w:trHeight w:val="34"/>
          <w:tblHeader/>
        </w:trPr>
        <w:tc>
          <w:tcPr>
            <w:tcW w:w="5188" w:type="dxa"/>
            <w:shd w:val="clear" w:color="auto" w:fill="FFFEFF"/>
            <w:vAlign w:val="center"/>
          </w:tcPr>
          <w:p w14:paraId="2B9B7E07" w14:textId="77777777" w:rsidR="00FB3CBF" w:rsidRPr="00510A35" w:rsidRDefault="00FB3CBF" w:rsidP="00510A35">
            <w:pPr>
              <w:pStyle w:val="112"/>
              <w:jc w:val="both"/>
              <w:rPr>
                <w:sz w:val="20"/>
                <w:szCs w:val="20"/>
              </w:rPr>
            </w:pPr>
            <w:r w:rsidRPr="00510A35">
              <w:rPr>
                <w:sz w:val="20"/>
                <w:szCs w:val="20"/>
              </w:rPr>
              <w:t>Земли населенных пунктов</w:t>
            </w:r>
          </w:p>
        </w:tc>
        <w:tc>
          <w:tcPr>
            <w:tcW w:w="2013" w:type="dxa"/>
            <w:shd w:val="clear" w:color="auto" w:fill="FFFEFF"/>
            <w:vAlign w:val="center"/>
          </w:tcPr>
          <w:p w14:paraId="073E9AB4" w14:textId="77777777" w:rsidR="00FB3CBF" w:rsidRPr="00510A35" w:rsidRDefault="00FB3CBF" w:rsidP="00FB3CBF">
            <w:pPr>
              <w:pStyle w:val="110"/>
              <w:rPr>
                <w:sz w:val="20"/>
                <w:szCs w:val="20"/>
              </w:rPr>
            </w:pPr>
            <w:r w:rsidRPr="00510A35">
              <w:rPr>
                <w:sz w:val="20"/>
                <w:szCs w:val="20"/>
              </w:rPr>
              <w:t>га</w:t>
            </w:r>
          </w:p>
        </w:tc>
        <w:tc>
          <w:tcPr>
            <w:tcW w:w="2013" w:type="dxa"/>
            <w:shd w:val="clear" w:color="auto" w:fill="FFFEFF"/>
            <w:vAlign w:val="center"/>
          </w:tcPr>
          <w:p w14:paraId="07C19BCC" w14:textId="28862172" w:rsidR="00FB3CBF" w:rsidRPr="00510A35" w:rsidRDefault="00510A35" w:rsidP="00FB3CBF">
            <w:pPr>
              <w:pStyle w:val="110"/>
              <w:rPr>
                <w:sz w:val="20"/>
                <w:szCs w:val="20"/>
                <w:lang w:val="en-US"/>
              </w:rPr>
            </w:pPr>
            <w:r w:rsidRPr="00510A35">
              <w:rPr>
                <w:sz w:val="20"/>
                <w:szCs w:val="20"/>
              </w:rPr>
              <w:t>760,39</w:t>
            </w:r>
          </w:p>
        </w:tc>
      </w:tr>
      <w:tr w:rsidR="00510A35" w:rsidRPr="00510A35" w14:paraId="7CCA595C" w14:textId="77777777" w:rsidTr="00FB3CBF">
        <w:trPr>
          <w:trHeight w:val="34"/>
          <w:tblHeader/>
        </w:trPr>
        <w:tc>
          <w:tcPr>
            <w:tcW w:w="5188" w:type="dxa"/>
            <w:shd w:val="clear" w:color="auto" w:fill="FFFEFF"/>
            <w:vAlign w:val="center"/>
          </w:tcPr>
          <w:p w14:paraId="137F39AA" w14:textId="77777777" w:rsidR="00FB3CBF" w:rsidRPr="00510A35" w:rsidRDefault="00FB3CBF" w:rsidP="00510A35">
            <w:pPr>
              <w:pStyle w:val="112"/>
              <w:jc w:val="both"/>
              <w:rPr>
                <w:sz w:val="20"/>
                <w:szCs w:val="20"/>
              </w:rPr>
            </w:pPr>
            <w:r w:rsidRPr="00510A35">
              <w:rPr>
                <w:sz w:val="20"/>
                <w:szCs w:val="20"/>
              </w:rPr>
              <w:t>Земли сельскохозяйственного назначения</w:t>
            </w:r>
          </w:p>
        </w:tc>
        <w:tc>
          <w:tcPr>
            <w:tcW w:w="2013" w:type="dxa"/>
            <w:shd w:val="clear" w:color="auto" w:fill="FFFEFF"/>
            <w:vAlign w:val="center"/>
          </w:tcPr>
          <w:p w14:paraId="12D3EDA0" w14:textId="77777777" w:rsidR="00FB3CBF" w:rsidRPr="00510A35" w:rsidRDefault="00FB3CBF" w:rsidP="00FB3CBF">
            <w:pPr>
              <w:pStyle w:val="110"/>
              <w:rPr>
                <w:sz w:val="20"/>
                <w:szCs w:val="20"/>
              </w:rPr>
            </w:pPr>
            <w:r w:rsidRPr="00510A35">
              <w:rPr>
                <w:sz w:val="20"/>
                <w:szCs w:val="20"/>
              </w:rPr>
              <w:t>га</w:t>
            </w:r>
          </w:p>
        </w:tc>
        <w:tc>
          <w:tcPr>
            <w:tcW w:w="2013" w:type="dxa"/>
            <w:shd w:val="clear" w:color="auto" w:fill="FFFEFF"/>
            <w:vAlign w:val="center"/>
          </w:tcPr>
          <w:p w14:paraId="674FD5CF" w14:textId="396E6F44" w:rsidR="00FB3CBF" w:rsidRPr="00510A35" w:rsidRDefault="00510A35" w:rsidP="00FB3CBF">
            <w:pPr>
              <w:pStyle w:val="110"/>
              <w:rPr>
                <w:sz w:val="20"/>
                <w:szCs w:val="20"/>
              </w:rPr>
            </w:pPr>
            <w:r w:rsidRPr="00510A35">
              <w:rPr>
                <w:sz w:val="20"/>
                <w:szCs w:val="20"/>
              </w:rPr>
              <w:t>7049</w:t>
            </w:r>
          </w:p>
        </w:tc>
      </w:tr>
      <w:tr w:rsidR="00510A35" w:rsidRPr="00510A35" w14:paraId="17D5D775" w14:textId="77777777" w:rsidTr="00FB3CBF">
        <w:trPr>
          <w:trHeight w:val="750"/>
          <w:tblHeader/>
        </w:trPr>
        <w:tc>
          <w:tcPr>
            <w:tcW w:w="5188" w:type="dxa"/>
            <w:shd w:val="clear" w:color="auto" w:fill="FFFEFF"/>
            <w:vAlign w:val="center"/>
          </w:tcPr>
          <w:p w14:paraId="79D32597" w14:textId="77777777" w:rsidR="00FB3CBF" w:rsidRPr="00510A35" w:rsidRDefault="00FB3CBF" w:rsidP="00510A35">
            <w:pPr>
              <w:pStyle w:val="112"/>
              <w:jc w:val="both"/>
              <w:rPr>
                <w:sz w:val="20"/>
                <w:szCs w:val="20"/>
              </w:rPr>
            </w:pPr>
            <w:r w:rsidRPr="00510A35">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013" w:type="dxa"/>
            <w:shd w:val="clear" w:color="auto" w:fill="FFFEFF"/>
            <w:vAlign w:val="center"/>
          </w:tcPr>
          <w:p w14:paraId="345605C5" w14:textId="77777777" w:rsidR="00FB3CBF" w:rsidRPr="00510A35" w:rsidRDefault="00FB3CBF" w:rsidP="00FB3CBF">
            <w:pPr>
              <w:pStyle w:val="110"/>
              <w:rPr>
                <w:sz w:val="20"/>
                <w:szCs w:val="20"/>
              </w:rPr>
            </w:pPr>
            <w:r w:rsidRPr="00510A35">
              <w:rPr>
                <w:sz w:val="20"/>
                <w:szCs w:val="20"/>
              </w:rPr>
              <w:t>га</w:t>
            </w:r>
          </w:p>
        </w:tc>
        <w:tc>
          <w:tcPr>
            <w:tcW w:w="2013" w:type="dxa"/>
            <w:shd w:val="clear" w:color="auto" w:fill="FFFEFF"/>
            <w:vAlign w:val="center"/>
          </w:tcPr>
          <w:p w14:paraId="63283067" w14:textId="6CE52048" w:rsidR="00FB3CBF" w:rsidRPr="00510A35" w:rsidRDefault="00510A35" w:rsidP="00FB3CBF">
            <w:pPr>
              <w:pStyle w:val="110"/>
              <w:rPr>
                <w:sz w:val="20"/>
                <w:szCs w:val="20"/>
              </w:rPr>
            </w:pPr>
            <w:r w:rsidRPr="00510A35">
              <w:rPr>
                <w:sz w:val="20"/>
                <w:szCs w:val="20"/>
              </w:rPr>
              <w:t>1,45</w:t>
            </w:r>
          </w:p>
        </w:tc>
      </w:tr>
    </w:tbl>
    <w:p w14:paraId="1D9B5A99" w14:textId="4AB80364" w:rsidR="00135BC0" w:rsidRPr="00510A35" w:rsidRDefault="00135BC0" w:rsidP="00FB3CBF">
      <w:pPr>
        <w:spacing w:line="240" w:lineRule="auto"/>
        <w:ind w:firstLine="0"/>
        <w:rPr>
          <w:rFonts w:ascii="Times New Roman" w:hAnsi="Times New Roman"/>
        </w:rPr>
      </w:pPr>
    </w:p>
    <w:p w14:paraId="6BEF4EDC" w14:textId="19B972D7" w:rsidR="00EE47D8" w:rsidRPr="00510A35" w:rsidRDefault="00EE47D8" w:rsidP="002979A2">
      <w:pPr>
        <w:spacing w:line="240" w:lineRule="auto"/>
        <w:rPr>
          <w:rFonts w:ascii="Times New Roman" w:hAnsi="Times New Roman"/>
        </w:rPr>
      </w:pPr>
      <w:r w:rsidRPr="00510A35">
        <w:rPr>
          <w:rFonts w:ascii="Times New Roman" w:hAnsi="Times New Roman"/>
          <w:b/>
        </w:rPr>
        <w:t xml:space="preserve">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 </w:t>
      </w:r>
      <w:r w:rsidRPr="00510A35">
        <w:rPr>
          <w:rFonts w:ascii="Times New Roman" w:hAnsi="Times New Roman"/>
        </w:rPr>
        <w:t xml:space="preserve">На территории планируемого сельского к данным землям относятся расположенные на территории производственные объекты. Площадь земель промышленности составляет </w:t>
      </w:r>
      <w:r w:rsidR="00510A35" w:rsidRPr="00510A35">
        <w:rPr>
          <w:rFonts w:ascii="Times New Roman" w:hAnsi="Times New Roman"/>
        </w:rPr>
        <w:t>1,45</w:t>
      </w:r>
      <w:r w:rsidR="005C23AD" w:rsidRPr="00510A35">
        <w:rPr>
          <w:rFonts w:ascii="Times New Roman" w:hAnsi="Times New Roman"/>
        </w:rPr>
        <w:t xml:space="preserve"> </w:t>
      </w:r>
      <w:r w:rsidRPr="00510A35">
        <w:rPr>
          <w:rFonts w:ascii="Times New Roman" w:hAnsi="Times New Roman"/>
        </w:rPr>
        <w:t>га.</w:t>
      </w:r>
    </w:p>
    <w:p w14:paraId="6745862D" w14:textId="2D146B69" w:rsidR="00FB3CBF" w:rsidRPr="00510A35" w:rsidRDefault="00EE47D8" w:rsidP="00FB3CBF">
      <w:pPr>
        <w:spacing w:line="240" w:lineRule="auto"/>
        <w:rPr>
          <w:rFonts w:ascii="Times New Roman" w:hAnsi="Times New Roman"/>
        </w:rPr>
      </w:pPr>
      <w:r w:rsidRPr="00510A35">
        <w:rPr>
          <w:rFonts w:ascii="Times New Roman" w:hAnsi="Times New Roman"/>
          <w:b/>
        </w:rPr>
        <w:t>Земли особо охраняемых территорий и объектов.</w:t>
      </w:r>
      <w:r w:rsidRPr="00510A35">
        <w:rPr>
          <w:rFonts w:ascii="Times New Roman" w:hAnsi="Times New Roman"/>
        </w:rPr>
        <w:t xml:space="preserve"> </w:t>
      </w:r>
      <w:r w:rsidR="00A030E8" w:rsidRPr="00510A35">
        <w:rPr>
          <w:rFonts w:ascii="Times New Roman" w:hAnsi="Times New Roman"/>
        </w:rPr>
        <w:t xml:space="preserve">В состав земель данного категории входят </w:t>
      </w:r>
      <w:r w:rsidR="005C23AD" w:rsidRPr="00510A35">
        <w:rPr>
          <w:rFonts w:ascii="Times New Roman" w:hAnsi="Times New Roman"/>
        </w:rPr>
        <w:t>земли, занятые объект</w:t>
      </w:r>
      <w:r w:rsidR="0099444D" w:rsidRPr="00510A35">
        <w:rPr>
          <w:rFonts w:ascii="Times New Roman" w:hAnsi="Times New Roman"/>
        </w:rPr>
        <w:t>а</w:t>
      </w:r>
      <w:r w:rsidR="005C23AD" w:rsidRPr="00510A35">
        <w:rPr>
          <w:rFonts w:ascii="Times New Roman" w:hAnsi="Times New Roman"/>
        </w:rPr>
        <w:t>ми куль</w:t>
      </w:r>
      <w:r w:rsidR="0099444D" w:rsidRPr="00510A35">
        <w:rPr>
          <w:rFonts w:ascii="Times New Roman" w:hAnsi="Times New Roman"/>
        </w:rPr>
        <w:t>турного наследия</w:t>
      </w:r>
      <w:r w:rsidR="00510A35" w:rsidRPr="00510A35">
        <w:rPr>
          <w:rFonts w:ascii="Times New Roman" w:hAnsi="Times New Roman"/>
        </w:rPr>
        <w:t xml:space="preserve"> и особо охраняемыми природными территориями федерального, регионального значения</w:t>
      </w:r>
      <w:r w:rsidR="00A030E8" w:rsidRPr="00510A35">
        <w:rPr>
          <w:rFonts w:ascii="Times New Roman" w:hAnsi="Times New Roman"/>
        </w:rPr>
        <w:t>.</w:t>
      </w:r>
    </w:p>
    <w:p w14:paraId="68D8ACEC" w14:textId="08BAB7D4" w:rsidR="00EE47D8" w:rsidRPr="00510A35" w:rsidRDefault="00EE47D8" w:rsidP="002979A2">
      <w:pPr>
        <w:spacing w:line="240" w:lineRule="auto"/>
        <w:rPr>
          <w:rFonts w:ascii="Times New Roman" w:hAnsi="Times New Roman"/>
        </w:rPr>
      </w:pPr>
      <w:r w:rsidRPr="00510A35">
        <w:rPr>
          <w:rFonts w:ascii="Times New Roman" w:hAnsi="Times New Roman"/>
          <w:b/>
        </w:rPr>
        <w:t>Земли лесного фонда.</w:t>
      </w:r>
      <w:r w:rsidRPr="00510A35">
        <w:rPr>
          <w:rFonts w:ascii="Times New Roman" w:hAnsi="Times New Roman"/>
        </w:rPr>
        <w:t xml:space="preserve"> Земли лесного фонда на территории </w:t>
      </w:r>
      <w:r w:rsidR="00510A35" w:rsidRPr="00510A35">
        <w:rPr>
          <w:rFonts w:ascii="Times New Roman" w:hAnsi="Times New Roman"/>
        </w:rPr>
        <w:t xml:space="preserve">Стур-Дигорского </w:t>
      </w:r>
      <w:r w:rsidRPr="00510A35">
        <w:rPr>
          <w:rFonts w:ascii="Times New Roman" w:hAnsi="Times New Roman"/>
        </w:rPr>
        <w:t xml:space="preserve">сельского поселения </w:t>
      </w:r>
      <w:r w:rsidR="0099444D" w:rsidRPr="00510A35">
        <w:rPr>
          <w:rFonts w:ascii="Times New Roman" w:hAnsi="Times New Roman"/>
        </w:rPr>
        <w:t>отсутствуют.</w:t>
      </w:r>
    </w:p>
    <w:p w14:paraId="5B6EC747" w14:textId="53B5E2B9" w:rsidR="00EE47D8" w:rsidRPr="00510A35" w:rsidRDefault="00EE47D8" w:rsidP="002979A2">
      <w:pPr>
        <w:spacing w:line="240" w:lineRule="auto"/>
        <w:rPr>
          <w:rFonts w:ascii="Times New Roman" w:hAnsi="Times New Roman"/>
        </w:rPr>
      </w:pPr>
      <w:r w:rsidRPr="00510A35">
        <w:rPr>
          <w:rFonts w:ascii="Times New Roman" w:hAnsi="Times New Roman"/>
          <w:b/>
        </w:rPr>
        <w:t>Земли водного фонда</w:t>
      </w:r>
      <w:r w:rsidR="00FB3CBF" w:rsidRPr="00510A35">
        <w:rPr>
          <w:rFonts w:ascii="Times New Roman" w:hAnsi="Times New Roman"/>
          <w:b/>
        </w:rPr>
        <w:t xml:space="preserve"> </w:t>
      </w:r>
      <w:r w:rsidR="00FB3CBF" w:rsidRPr="00510A35">
        <w:rPr>
          <w:rFonts w:ascii="Times New Roman" w:hAnsi="Times New Roman"/>
        </w:rPr>
        <w:t xml:space="preserve">на территории </w:t>
      </w:r>
      <w:r w:rsidR="00510A35" w:rsidRPr="00510A35">
        <w:rPr>
          <w:rFonts w:ascii="Times New Roman" w:hAnsi="Times New Roman"/>
        </w:rPr>
        <w:t>Стур-Дигорского сельского поселения занимают площадь 43,5 га</w:t>
      </w:r>
      <w:r w:rsidR="00FB3CBF" w:rsidRPr="00510A35">
        <w:rPr>
          <w:rFonts w:ascii="Times New Roman" w:hAnsi="Times New Roman"/>
        </w:rPr>
        <w:t>.</w:t>
      </w:r>
      <w:r w:rsidRPr="00510A35">
        <w:rPr>
          <w:rFonts w:ascii="Times New Roman" w:hAnsi="Times New Roman"/>
        </w:rPr>
        <w:t xml:space="preserve"> Вопросы использования и охраны земель водного фонда исключены из содержания документов территориального планирования и регулируются положениями Водного кодекса.</w:t>
      </w:r>
    </w:p>
    <w:p w14:paraId="43DFDE10" w14:textId="2DE96913" w:rsidR="00EE47D8" w:rsidRPr="00510A35" w:rsidRDefault="00EE47D8" w:rsidP="002979A2">
      <w:pPr>
        <w:spacing w:line="240" w:lineRule="auto"/>
        <w:rPr>
          <w:rFonts w:ascii="Times New Roman" w:hAnsi="Times New Roman"/>
          <w:b/>
        </w:rPr>
      </w:pPr>
      <w:r w:rsidRPr="00510A35">
        <w:rPr>
          <w:rFonts w:ascii="Times New Roman" w:hAnsi="Times New Roman"/>
          <w:b/>
        </w:rPr>
        <w:t>Земли запаса</w:t>
      </w:r>
      <w:r w:rsidRPr="00510A35">
        <w:rPr>
          <w:rFonts w:ascii="Times New Roman" w:hAnsi="Times New Roman"/>
        </w:rPr>
        <w:t xml:space="preserve"> на территории </w:t>
      </w:r>
      <w:r w:rsidR="00510A35" w:rsidRPr="00510A35">
        <w:rPr>
          <w:rFonts w:ascii="Times New Roman" w:hAnsi="Times New Roman"/>
        </w:rPr>
        <w:t xml:space="preserve">Стур-Дигорского </w:t>
      </w:r>
      <w:r w:rsidR="00940FBB" w:rsidRPr="00510A35">
        <w:rPr>
          <w:rFonts w:ascii="Times New Roman" w:hAnsi="Times New Roman"/>
        </w:rPr>
        <w:t>сельско</w:t>
      </w:r>
      <w:r w:rsidR="00510A35" w:rsidRPr="00510A35">
        <w:rPr>
          <w:rFonts w:ascii="Times New Roman" w:hAnsi="Times New Roman"/>
        </w:rPr>
        <w:t>го</w:t>
      </w:r>
      <w:r w:rsidR="00940FBB" w:rsidRPr="00510A35">
        <w:rPr>
          <w:rFonts w:ascii="Times New Roman" w:hAnsi="Times New Roman"/>
        </w:rPr>
        <w:t xml:space="preserve"> поселения </w:t>
      </w:r>
      <w:r w:rsidRPr="00510A35">
        <w:rPr>
          <w:rFonts w:ascii="Times New Roman" w:hAnsi="Times New Roman"/>
        </w:rPr>
        <w:t>не выявлены.</w:t>
      </w:r>
    </w:p>
    <w:p w14:paraId="7E56DB88" w14:textId="77777777" w:rsidR="00EE47D8" w:rsidRPr="00510A35" w:rsidRDefault="00EE47D8" w:rsidP="002979A2">
      <w:pPr>
        <w:spacing w:line="240" w:lineRule="auto"/>
        <w:rPr>
          <w:rFonts w:ascii="Times New Roman" w:hAnsi="Times New Roman"/>
        </w:rPr>
      </w:pPr>
    </w:p>
    <w:p w14:paraId="6530FACC" w14:textId="3C99D874" w:rsidR="00EE47D8" w:rsidRPr="00510A35" w:rsidRDefault="00DC2F27" w:rsidP="009C4874">
      <w:pPr>
        <w:spacing w:line="240" w:lineRule="auto"/>
        <w:ind w:firstLine="0"/>
        <w:jc w:val="center"/>
        <w:rPr>
          <w:rFonts w:ascii="Times New Roman" w:hAnsi="Times New Roman"/>
          <w:b/>
        </w:rPr>
      </w:pPr>
      <w:r w:rsidRPr="00510A35">
        <w:rPr>
          <w:rFonts w:ascii="Times New Roman" w:hAnsi="Times New Roman"/>
          <w:b/>
        </w:rPr>
        <w:t>2.</w:t>
      </w:r>
      <w:r w:rsidR="0058123D" w:rsidRPr="00510A35">
        <w:rPr>
          <w:rFonts w:ascii="Times New Roman" w:hAnsi="Times New Roman"/>
          <w:b/>
        </w:rPr>
        <w:t>8</w:t>
      </w:r>
      <w:r w:rsidR="00EE47D8" w:rsidRPr="00510A35">
        <w:rPr>
          <w:rFonts w:ascii="Times New Roman" w:hAnsi="Times New Roman"/>
          <w:b/>
        </w:rPr>
        <w:t>. Минерально-сырьевые ресурсы</w:t>
      </w:r>
    </w:p>
    <w:p w14:paraId="5B613769" w14:textId="77777777" w:rsidR="0059645C" w:rsidRPr="00510A35" w:rsidRDefault="0059645C" w:rsidP="009C4874">
      <w:pPr>
        <w:spacing w:line="240" w:lineRule="auto"/>
        <w:ind w:left="1701" w:firstLine="0"/>
        <w:jc w:val="right"/>
        <w:rPr>
          <w:rFonts w:ascii="Times New Roman" w:hAnsi="Times New Roman"/>
          <w:b/>
        </w:rPr>
      </w:pPr>
    </w:p>
    <w:p w14:paraId="01E01EF6" w14:textId="2D779C8A" w:rsidR="00D20281" w:rsidRPr="00510A35" w:rsidRDefault="00D20281" w:rsidP="009C4874">
      <w:pPr>
        <w:spacing w:line="240" w:lineRule="auto"/>
        <w:rPr>
          <w:rFonts w:ascii="Times New Roman" w:hAnsi="Times New Roman"/>
        </w:rPr>
      </w:pPr>
      <w:r w:rsidRPr="00510A35">
        <w:rPr>
          <w:rFonts w:ascii="Times New Roman" w:hAnsi="Times New Roman"/>
        </w:rPr>
        <w:t>Информация по наличию/отсутствию на территории планируемого сельского поселения месторождений полезных ископаемых в недрах отсутствует.</w:t>
      </w:r>
    </w:p>
    <w:p w14:paraId="11FD6C95" w14:textId="77777777" w:rsidR="00EE47D8" w:rsidRPr="00781681" w:rsidRDefault="00EE47D8" w:rsidP="005B559B">
      <w:pPr>
        <w:pStyle w:val="a8"/>
        <w:numPr>
          <w:ilvl w:val="0"/>
          <w:numId w:val="7"/>
        </w:numPr>
        <w:spacing w:line="240" w:lineRule="auto"/>
        <w:ind w:left="851" w:firstLine="567"/>
        <w:rPr>
          <w:rFonts w:ascii="Times New Roman" w:hAnsi="Times New Roman"/>
        </w:rPr>
      </w:pPr>
      <w:r w:rsidRPr="00510A35">
        <w:rPr>
          <w:rFonts w:ascii="Times New Roman" w:hAnsi="Times New Roman"/>
        </w:rPr>
        <w:br w:type="page"/>
      </w:r>
    </w:p>
    <w:p w14:paraId="763BA760" w14:textId="648EF254" w:rsidR="00EE47D8" w:rsidRPr="00781681" w:rsidRDefault="0004556B" w:rsidP="00FB3AA7">
      <w:pPr>
        <w:spacing w:line="240" w:lineRule="auto"/>
        <w:ind w:firstLine="0"/>
        <w:jc w:val="center"/>
        <w:rPr>
          <w:rFonts w:ascii="Times New Roman" w:hAnsi="Times New Roman"/>
          <w:b/>
        </w:rPr>
      </w:pPr>
      <w:r>
        <w:rPr>
          <w:rFonts w:ascii="Times New Roman" w:hAnsi="Times New Roman"/>
          <w:b/>
        </w:rPr>
        <w:lastRenderedPageBreak/>
        <w:t>Р</w:t>
      </w:r>
      <w:r w:rsidRPr="00781681">
        <w:rPr>
          <w:rFonts w:ascii="Times New Roman" w:hAnsi="Times New Roman"/>
          <w:b/>
        </w:rPr>
        <w:t xml:space="preserve">аздел 3. </w:t>
      </w:r>
      <w:r>
        <w:rPr>
          <w:rFonts w:ascii="Times New Roman" w:hAnsi="Times New Roman"/>
          <w:b/>
        </w:rPr>
        <w:t>П</w:t>
      </w:r>
      <w:r w:rsidRPr="00781681">
        <w:rPr>
          <w:rFonts w:ascii="Times New Roman" w:hAnsi="Times New Roman"/>
          <w:b/>
        </w:rPr>
        <w:t>оложение муниципального образования</w:t>
      </w:r>
      <w:r>
        <w:rPr>
          <w:rFonts w:ascii="Times New Roman" w:hAnsi="Times New Roman"/>
          <w:b/>
        </w:rPr>
        <w:t xml:space="preserve"> </w:t>
      </w:r>
      <w:r w:rsidRPr="00781681">
        <w:rPr>
          <w:rFonts w:ascii="Times New Roman" w:hAnsi="Times New Roman"/>
          <w:b/>
        </w:rPr>
        <w:t>в системе расселения. внешние планировочные связи</w:t>
      </w:r>
    </w:p>
    <w:p w14:paraId="6991004A" w14:textId="77777777" w:rsidR="00AD2D21" w:rsidRPr="00781681" w:rsidRDefault="00AD2D21" w:rsidP="001F50BA">
      <w:pPr>
        <w:spacing w:line="240" w:lineRule="auto"/>
        <w:ind w:firstLine="0"/>
        <w:jc w:val="center"/>
        <w:rPr>
          <w:rFonts w:ascii="Times New Roman" w:hAnsi="Times New Roman"/>
          <w:b/>
          <w:bCs/>
          <w:lang w:eastAsia="x-none"/>
        </w:rPr>
      </w:pPr>
    </w:p>
    <w:p w14:paraId="7AC4FECE" w14:textId="513DAF03" w:rsidR="00AD2D21" w:rsidRPr="00781681" w:rsidRDefault="00DC025B" w:rsidP="00DC025B">
      <w:pPr>
        <w:pStyle w:val="af5"/>
        <w:jc w:val="center"/>
        <w:rPr>
          <w:b/>
          <w:bCs/>
          <w:szCs w:val="24"/>
        </w:rPr>
      </w:pPr>
      <w:r w:rsidRPr="00781681">
        <w:rPr>
          <w:b/>
          <w:bCs/>
          <w:szCs w:val="24"/>
        </w:rPr>
        <w:t xml:space="preserve">3.1 </w:t>
      </w:r>
      <w:r w:rsidR="00AD2D21" w:rsidRPr="00781681">
        <w:rPr>
          <w:b/>
          <w:bCs/>
          <w:szCs w:val="24"/>
        </w:rPr>
        <w:t>Положение муниципального образования в системе расселения</w:t>
      </w:r>
    </w:p>
    <w:p w14:paraId="72702290" w14:textId="77777777" w:rsidR="00FB3AA7" w:rsidRPr="00781681" w:rsidRDefault="00FB3AA7" w:rsidP="00FB3AA7">
      <w:pPr>
        <w:pStyle w:val="a8"/>
        <w:spacing w:line="240" w:lineRule="auto"/>
        <w:ind w:left="1874" w:firstLine="0"/>
        <w:rPr>
          <w:rFonts w:ascii="Times New Roman" w:hAnsi="Times New Roman"/>
          <w:b/>
        </w:rPr>
      </w:pPr>
    </w:p>
    <w:p w14:paraId="52EAE6B9" w14:textId="77777777" w:rsidR="00AD2D21" w:rsidRPr="00781681" w:rsidRDefault="00AD2D21" w:rsidP="00FB3AA7">
      <w:pPr>
        <w:spacing w:line="240" w:lineRule="auto"/>
        <w:rPr>
          <w:rFonts w:ascii="Times New Roman" w:hAnsi="Times New Roman"/>
          <w:lang w:eastAsia="x-none"/>
        </w:rPr>
      </w:pPr>
      <w:r w:rsidRPr="00781681">
        <w:rPr>
          <w:rFonts w:ascii="Times New Roman" w:hAnsi="Times New Roman"/>
          <w:lang w:eastAsia="x-none"/>
        </w:rPr>
        <w:t>Система расселения (система поселений, населенных мест) – естественно образуемая или целенаправленно формируемая сеть поселений, объединенных в единое целое на основе оптимизации пространственных, экономических, социальных и других связей.</w:t>
      </w:r>
      <w:r w:rsidRPr="00781681">
        <w:rPr>
          <w:rStyle w:val="aff5"/>
          <w:rFonts w:ascii="Times New Roman" w:hAnsi="Times New Roman"/>
          <w:lang w:eastAsia="x-none"/>
        </w:rPr>
        <w:footnoteReference w:id="9"/>
      </w:r>
    </w:p>
    <w:p w14:paraId="18A21D27" w14:textId="1C0F9C17" w:rsidR="00AD2D21" w:rsidRPr="00781681" w:rsidRDefault="00AD2D21" w:rsidP="00FB3AA7">
      <w:pPr>
        <w:spacing w:line="240" w:lineRule="auto"/>
        <w:rPr>
          <w:rFonts w:ascii="Times New Roman" w:hAnsi="Times New Roman"/>
          <w:lang w:eastAsia="x-none"/>
        </w:rPr>
      </w:pPr>
      <w:r w:rsidRPr="00781681">
        <w:rPr>
          <w:rFonts w:ascii="Times New Roman" w:hAnsi="Times New Roman"/>
          <w:lang w:eastAsia="x-none"/>
        </w:rPr>
        <w:t xml:space="preserve">Система расселения </w:t>
      </w:r>
      <w:r w:rsidR="003D10AD" w:rsidRPr="00781681">
        <w:rPr>
          <w:rFonts w:ascii="Times New Roman" w:hAnsi="Times New Roman"/>
          <w:lang w:eastAsia="x-none"/>
        </w:rPr>
        <w:t>Республики Северная Осетия-Алания</w:t>
      </w:r>
      <w:r w:rsidR="006F0616" w:rsidRPr="00781681">
        <w:rPr>
          <w:rFonts w:ascii="Times New Roman" w:hAnsi="Times New Roman"/>
          <w:lang w:eastAsia="x-none"/>
        </w:rPr>
        <w:t xml:space="preserve"> </w:t>
      </w:r>
      <w:r w:rsidRPr="00781681">
        <w:rPr>
          <w:rFonts w:ascii="Times New Roman" w:hAnsi="Times New Roman"/>
          <w:lang w:eastAsia="x-none"/>
        </w:rPr>
        <w:t>формировалась в процессе многовекового освоения и заселения его территории различными этносами в результате размещения территориальных, трудовых ресурсов, развития сельскохозяйственного и промышленного производства.</w:t>
      </w:r>
    </w:p>
    <w:p w14:paraId="0B2A4FBC" w14:textId="016EA8BB" w:rsidR="006F0616" w:rsidRPr="00781681" w:rsidRDefault="006F0616" w:rsidP="006F0616">
      <w:pPr>
        <w:spacing w:line="240" w:lineRule="auto"/>
        <w:rPr>
          <w:rFonts w:ascii="Times New Roman" w:hAnsi="Times New Roman"/>
          <w:lang w:eastAsia="x-none"/>
        </w:rPr>
      </w:pPr>
      <w:r w:rsidRPr="00781681">
        <w:rPr>
          <w:rFonts w:ascii="Times New Roman" w:hAnsi="Times New Roman"/>
          <w:lang w:eastAsia="x-none"/>
        </w:rPr>
        <w:t xml:space="preserve">Сельское поселение расположено в </w:t>
      </w:r>
      <w:r w:rsidR="00781681" w:rsidRPr="00781681">
        <w:rPr>
          <w:rFonts w:ascii="Times New Roman" w:hAnsi="Times New Roman"/>
          <w:lang w:eastAsia="x-none"/>
        </w:rPr>
        <w:t>юго</w:t>
      </w:r>
      <w:r w:rsidRPr="00781681">
        <w:rPr>
          <w:rFonts w:ascii="Times New Roman" w:hAnsi="Times New Roman"/>
          <w:lang w:eastAsia="x-none"/>
        </w:rPr>
        <w:t>-</w:t>
      </w:r>
      <w:r w:rsidR="00781681" w:rsidRPr="00781681">
        <w:rPr>
          <w:rFonts w:ascii="Times New Roman" w:hAnsi="Times New Roman"/>
          <w:lang w:eastAsia="x-none"/>
        </w:rPr>
        <w:t>западно</w:t>
      </w:r>
      <w:r w:rsidRPr="00781681">
        <w:rPr>
          <w:rFonts w:ascii="Times New Roman" w:hAnsi="Times New Roman"/>
          <w:lang w:eastAsia="x-none"/>
        </w:rPr>
        <w:t xml:space="preserve">й части Республики Северная Осетия-Алания. </w:t>
      </w:r>
      <w:r w:rsidR="00C23C42">
        <w:rPr>
          <w:rFonts w:ascii="Times New Roman" w:hAnsi="Times New Roman"/>
          <w:lang w:eastAsia="x-none"/>
        </w:rPr>
        <w:t>Стур-Дигорское</w:t>
      </w:r>
      <w:r w:rsidRPr="00781681">
        <w:rPr>
          <w:rFonts w:ascii="Times New Roman" w:hAnsi="Times New Roman"/>
          <w:lang w:eastAsia="x-none"/>
        </w:rPr>
        <w:t xml:space="preserve"> сельское поселение входит в состав </w:t>
      </w:r>
      <w:r w:rsidR="00781681" w:rsidRPr="00781681">
        <w:rPr>
          <w:rFonts w:ascii="Times New Roman" w:hAnsi="Times New Roman"/>
          <w:lang w:eastAsia="x-none"/>
        </w:rPr>
        <w:t>Ирафского</w:t>
      </w:r>
      <w:r w:rsidRPr="00781681">
        <w:rPr>
          <w:rFonts w:ascii="Times New Roman" w:hAnsi="Times New Roman"/>
          <w:lang w:eastAsia="x-none"/>
        </w:rPr>
        <w:t xml:space="preserve"> района Республики Северная Осетия-Алания</w:t>
      </w:r>
      <w:r w:rsidR="00781681" w:rsidRPr="00781681">
        <w:rPr>
          <w:rFonts w:ascii="Times New Roman" w:hAnsi="Times New Roman"/>
          <w:lang w:eastAsia="x-none"/>
        </w:rPr>
        <w:t>, на территории муниципального образования расположены 4 сельских населенных пункта – с. Стур-Дигора, с. Куссу, с. Моска, с. Одола</w:t>
      </w:r>
      <w:r w:rsidRPr="00781681">
        <w:rPr>
          <w:rFonts w:ascii="Times New Roman" w:hAnsi="Times New Roman"/>
          <w:lang w:eastAsia="x-none"/>
        </w:rPr>
        <w:t xml:space="preserve">. </w:t>
      </w:r>
      <w:r w:rsidR="00781681" w:rsidRPr="00781681">
        <w:rPr>
          <w:rFonts w:ascii="Times New Roman" w:hAnsi="Times New Roman"/>
          <w:lang w:eastAsia="x-none"/>
        </w:rPr>
        <w:t xml:space="preserve">Центральный населенный пункт поселения – село Стур-Дигора расположено в </w:t>
      </w:r>
      <w:r w:rsidR="000C26E6">
        <w:rPr>
          <w:rFonts w:ascii="Times New Roman" w:hAnsi="Times New Roman"/>
          <w:lang w:eastAsia="x-none"/>
        </w:rPr>
        <w:t>117</w:t>
      </w:r>
      <w:r w:rsidR="00781681" w:rsidRPr="00781681">
        <w:rPr>
          <w:rFonts w:ascii="Times New Roman" w:hAnsi="Times New Roman"/>
          <w:lang w:eastAsia="x-none"/>
        </w:rPr>
        <w:t xml:space="preserve"> км к юго-западу от административного центра Республики Северная Осетия-Алания города Владикавказа и в </w:t>
      </w:r>
      <w:r w:rsidR="000C26E6">
        <w:rPr>
          <w:rFonts w:ascii="Times New Roman" w:hAnsi="Times New Roman"/>
          <w:lang w:eastAsia="x-none"/>
        </w:rPr>
        <w:t>45</w:t>
      </w:r>
      <w:r w:rsidR="00781681" w:rsidRPr="00781681">
        <w:rPr>
          <w:rFonts w:ascii="Times New Roman" w:hAnsi="Times New Roman"/>
          <w:lang w:eastAsia="x-none"/>
        </w:rPr>
        <w:t xml:space="preserve"> км к юго-западу от районного центра Ирафского района села Чикола.</w:t>
      </w:r>
    </w:p>
    <w:p w14:paraId="102A6018" w14:textId="57FC8579" w:rsidR="00781681" w:rsidRPr="00781681" w:rsidRDefault="009C259B" w:rsidP="009C259B">
      <w:pPr>
        <w:spacing w:line="240" w:lineRule="auto"/>
        <w:rPr>
          <w:rFonts w:ascii="Times New Roman" w:hAnsi="Times New Roman"/>
          <w:lang w:eastAsia="x-none"/>
        </w:rPr>
      </w:pPr>
      <w:r w:rsidRPr="00781681">
        <w:rPr>
          <w:rFonts w:ascii="Times New Roman" w:hAnsi="Times New Roman"/>
          <w:lang w:eastAsia="x-none"/>
        </w:rPr>
        <w:t>Для характеристики сложившейся системы расселения проведен анализ плотности населения территории района. Республик</w:t>
      </w:r>
      <w:r w:rsidR="00E729E3" w:rsidRPr="00781681">
        <w:rPr>
          <w:rFonts w:ascii="Times New Roman" w:hAnsi="Times New Roman"/>
          <w:lang w:eastAsia="x-none"/>
        </w:rPr>
        <w:t>а</w:t>
      </w:r>
      <w:r w:rsidRPr="00781681">
        <w:rPr>
          <w:rFonts w:ascii="Times New Roman" w:hAnsi="Times New Roman"/>
          <w:lang w:eastAsia="x-none"/>
        </w:rPr>
        <w:t xml:space="preserve"> Северная Осетия-Алания, принадлежит к числу плотно заселенных регионов России</w:t>
      </w:r>
      <w:r w:rsidR="00781681" w:rsidRPr="00781681">
        <w:rPr>
          <w:rFonts w:ascii="Times New Roman" w:hAnsi="Times New Roman"/>
          <w:lang w:eastAsia="x-none"/>
        </w:rPr>
        <w:t>, при этом с учетом географических условий Ирафский район является менее населенным, и плотность населения в нем соответствует общероссийским показателям, и составляет 11,5 чел./км</w:t>
      </w:r>
      <w:r w:rsidR="00781681" w:rsidRPr="00781681">
        <w:rPr>
          <w:rFonts w:ascii="Times New Roman" w:hAnsi="Times New Roman"/>
          <w:vertAlign w:val="superscript"/>
          <w:lang w:eastAsia="x-none"/>
        </w:rPr>
        <w:t>2</w:t>
      </w:r>
      <w:r w:rsidR="00781681" w:rsidRPr="00781681">
        <w:rPr>
          <w:rFonts w:ascii="Times New Roman" w:hAnsi="Times New Roman"/>
          <w:lang w:eastAsia="x-none"/>
        </w:rPr>
        <w:t>.</w:t>
      </w:r>
    </w:p>
    <w:p w14:paraId="51B538E5" w14:textId="57709627" w:rsidR="009C259B" w:rsidRPr="00781681" w:rsidRDefault="009C259B" w:rsidP="009C259B">
      <w:pPr>
        <w:spacing w:line="240" w:lineRule="auto"/>
        <w:rPr>
          <w:rFonts w:ascii="Times New Roman" w:hAnsi="Times New Roman"/>
          <w:lang w:eastAsia="x-none"/>
        </w:rPr>
      </w:pPr>
      <w:r w:rsidRPr="00781681">
        <w:rPr>
          <w:rFonts w:ascii="Times New Roman" w:hAnsi="Times New Roman"/>
          <w:lang w:eastAsia="x-none"/>
        </w:rPr>
        <w:t xml:space="preserve">Большая часть населения муниципального района сосредоточена в административном центре </w:t>
      </w:r>
      <w:r w:rsidR="00781681" w:rsidRPr="00781681">
        <w:rPr>
          <w:rFonts w:ascii="Times New Roman" w:hAnsi="Times New Roman"/>
          <w:lang w:eastAsia="x-none"/>
        </w:rPr>
        <w:t xml:space="preserve">– селе Чикола </w:t>
      </w:r>
      <w:r w:rsidRPr="00781681">
        <w:rPr>
          <w:rFonts w:ascii="Times New Roman" w:hAnsi="Times New Roman"/>
          <w:lang w:eastAsia="x-none"/>
        </w:rPr>
        <w:t>(</w:t>
      </w:r>
      <w:r w:rsidR="00781681" w:rsidRPr="00781681">
        <w:rPr>
          <w:rFonts w:ascii="Times New Roman" w:hAnsi="Times New Roman"/>
          <w:lang w:eastAsia="x-none"/>
        </w:rPr>
        <w:t>7366</w:t>
      </w:r>
      <w:r w:rsidRPr="00781681">
        <w:rPr>
          <w:rFonts w:ascii="Times New Roman" w:hAnsi="Times New Roman"/>
          <w:lang w:eastAsia="x-none"/>
        </w:rPr>
        <w:t xml:space="preserve"> человек) – </w:t>
      </w:r>
      <w:r w:rsidR="00781681" w:rsidRPr="00781681">
        <w:rPr>
          <w:rFonts w:ascii="Times New Roman" w:hAnsi="Times New Roman"/>
          <w:lang w:eastAsia="x-none"/>
        </w:rPr>
        <w:t>46,5</w:t>
      </w:r>
      <w:r w:rsidRPr="00781681">
        <w:rPr>
          <w:rFonts w:ascii="Times New Roman" w:hAnsi="Times New Roman"/>
          <w:lang w:eastAsia="x-none"/>
        </w:rPr>
        <w:t xml:space="preserve"> % от общего числа жителей района. На территории </w:t>
      </w:r>
      <w:r w:rsidR="00781681" w:rsidRPr="00781681">
        <w:rPr>
          <w:rFonts w:ascii="Times New Roman" w:hAnsi="Times New Roman"/>
          <w:lang w:eastAsia="x-none"/>
        </w:rPr>
        <w:t>Ирафского</w:t>
      </w:r>
      <w:r w:rsidRPr="00781681">
        <w:rPr>
          <w:rFonts w:ascii="Times New Roman" w:hAnsi="Times New Roman"/>
          <w:lang w:eastAsia="x-none"/>
        </w:rPr>
        <w:t xml:space="preserve"> района находится 1</w:t>
      </w:r>
      <w:r w:rsidR="00781681" w:rsidRPr="00781681">
        <w:rPr>
          <w:rFonts w:ascii="Times New Roman" w:hAnsi="Times New Roman"/>
          <w:lang w:eastAsia="x-none"/>
        </w:rPr>
        <w:t>4</w:t>
      </w:r>
      <w:r w:rsidRPr="00781681">
        <w:rPr>
          <w:rFonts w:ascii="Times New Roman" w:hAnsi="Times New Roman"/>
          <w:lang w:eastAsia="x-none"/>
        </w:rPr>
        <w:t xml:space="preserve"> сельских поселений, </w:t>
      </w:r>
      <w:r w:rsidR="00781681" w:rsidRPr="00781681">
        <w:rPr>
          <w:rFonts w:ascii="Times New Roman" w:hAnsi="Times New Roman"/>
          <w:lang w:eastAsia="x-none"/>
        </w:rPr>
        <w:t>включающих 36 н</w:t>
      </w:r>
      <w:r w:rsidRPr="00781681">
        <w:rPr>
          <w:rFonts w:ascii="Times New Roman" w:hAnsi="Times New Roman"/>
          <w:lang w:eastAsia="x-none"/>
        </w:rPr>
        <w:t xml:space="preserve">аселенных пунктов с общей численностью постоянного населения </w:t>
      </w:r>
      <w:r w:rsidR="00781681" w:rsidRPr="00781681">
        <w:rPr>
          <w:rFonts w:ascii="Times New Roman" w:hAnsi="Times New Roman"/>
          <w:lang w:eastAsia="x-none"/>
        </w:rPr>
        <w:t>15810</w:t>
      </w:r>
      <w:r w:rsidRPr="00781681">
        <w:rPr>
          <w:rFonts w:ascii="Times New Roman" w:hAnsi="Times New Roman"/>
          <w:lang w:eastAsia="x-none"/>
        </w:rPr>
        <w:t xml:space="preserve"> человек.</w:t>
      </w:r>
    </w:p>
    <w:p w14:paraId="19332871" w14:textId="6474550E" w:rsidR="00E30CA8" w:rsidRPr="005644F8" w:rsidRDefault="00C23C42" w:rsidP="00FB3AA7">
      <w:pPr>
        <w:spacing w:line="240" w:lineRule="auto"/>
        <w:rPr>
          <w:rFonts w:ascii="Times New Roman" w:hAnsi="Times New Roman"/>
          <w:lang w:eastAsia="x-none"/>
        </w:rPr>
      </w:pPr>
      <w:r>
        <w:rPr>
          <w:rFonts w:ascii="Times New Roman" w:hAnsi="Times New Roman"/>
          <w:lang w:eastAsia="x-none"/>
        </w:rPr>
        <w:t>Стур-Дигорское</w:t>
      </w:r>
      <w:r w:rsidR="00A17BB8" w:rsidRPr="00781681">
        <w:rPr>
          <w:rFonts w:ascii="Times New Roman" w:hAnsi="Times New Roman"/>
          <w:lang w:eastAsia="x-none"/>
        </w:rPr>
        <w:t xml:space="preserve"> </w:t>
      </w:r>
      <w:r w:rsidR="00A17BB8" w:rsidRPr="005644F8">
        <w:rPr>
          <w:rFonts w:ascii="Times New Roman" w:hAnsi="Times New Roman"/>
          <w:lang w:eastAsia="x-none"/>
        </w:rPr>
        <w:t>с</w:t>
      </w:r>
      <w:r w:rsidR="00D15C2E" w:rsidRPr="005644F8">
        <w:rPr>
          <w:rFonts w:ascii="Times New Roman" w:hAnsi="Times New Roman"/>
          <w:lang w:eastAsia="x-none"/>
        </w:rPr>
        <w:t xml:space="preserve">ельское поселение </w:t>
      </w:r>
      <w:r w:rsidR="00E30CA8" w:rsidRPr="005644F8">
        <w:rPr>
          <w:rFonts w:ascii="Times New Roman" w:hAnsi="Times New Roman"/>
          <w:lang w:eastAsia="x-none"/>
        </w:rPr>
        <w:t xml:space="preserve">занимает </w:t>
      </w:r>
      <w:r w:rsidR="00C03F2F" w:rsidRPr="005644F8">
        <w:rPr>
          <w:rFonts w:ascii="Times New Roman" w:hAnsi="Times New Roman"/>
          <w:lang w:eastAsia="x-none"/>
        </w:rPr>
        <w:t>десятое</w:t>
      </w:r>
      <w:r w:rsidR="00E30CA8" w:rsidRPr="005644F8">
        <w:rPr>
          <w:rFonts w:ascii="Times New Roman" w:hAnsi="Times New Roman"/>
          <w:lang w:eastAsia="x-none"/>
        </w:rPr>
        <w:t xml:space="preserve"> место по численности населения среди </w:t>
      </w:r>
      <w:r w:rsidR="00A17BB8" w:rsidRPr="005644F8">
        <w:rPr>
          <w:rFonts w:ascii="Times New Roman" w:hAnsi="Times New Roman"/>
          <w:lang w:eastAsia="x-none"/>
        </w:rPr>
        <w:t>1</w:t>
      </w:r>
      <w:r w:rsidR="00781681" w:rsidRPr="005644F8">
        <w:rPr>
          <w:rFonts w:ascii="Times New Roman" w:hAnsi="Times New Roman"/>
          <w:lang w:eastAsia="x-none"/>
        </w:rPr>
        <w:t>2</w:t>
      </w:r>
      <w:r w:rsidR="00E30CA8" w:rsidRPr="005644F8">
        <w:rPr>
          <w:rFonts w:ascii="Times New Roman" w:hAnsi="Times New Roman"/>
          <w:lang w:eastAsia="x-none"/>
        </w:rPr>
        <w:t xml:space="preserve"> муниципальных образований </w:t>
      </w:r>
      <w:r w:rsidR="00781681" w:rsidRPr="005644F8">
        <w:rPr>
          <w:rFonts w:ascii="Times New Roman" w:hAnsi="Times New Roman"/>
          <w:lang w:eastAsia="x-none"/>
        </w:rPr>
        <w:t>Ирафского</w:t>
      </w:r>
      <w:r w:rsidR="003D10AD" w:rsidRPr="005644F8">
        <w:rPr>
          <w:rFonts w:ascii="Times New Roman" w:hAnsi="Times New Roman"/>
          <w:lang w:eastAsia="x-none"/>
        </w:rPr>
        <w:t xml:space="preserve"> района</w:t>
      </w:r>
      <w:r w:rsidR="00E30CA8" w:rsidRPr="005644F8">
        <w:rPr>
          <w:rFonts w:ascii="Times New Roman" w:hAnsi="Times New Roman"/>
          <w:lang w:eastAsia="x-none"/>
        </w:rPr>
        <w:t xml:space="preserve">. На долю поселения приходится </w:t>
      </w:r>
      <w:r w:rsidR="00C03F2F" w:rsidRPr="005644F8">
        <w:rPr>
          <w:rFonts w:ascii="Times New Roman" w:hAnsi="Times New Roman"/>
          <w:lang w:eastAsia="x-none"/>
        </w:rPr>
        <w:t>1,9</w:t>
      </w:r>
      <w:r w:rsidR="00E30CA8" w:rsidRPr="005644F8">
        <w:rPr>
          <w:rFonts w:ascii="Times New Roman" w:hAnsi="Times New Roman"/>
          <w:lang w:eastAsia="x-none"/>
        </w:rPr>
        <w:t xml:space="preserve"> % от всего населения </w:t>
      </w:r>
      <w:r w:rsidR="00A17BB8" w:rsidRPr="005644F8">
        <w:rPr>
          <w:rFonts w:ascii="Times New Roman" w:hAnsi="Times New Roman"/>
          <w:lang w:eastAsia="x-none"/>
        </w:rPr>
        <w:t>района</w:t>
      </w:r>
      <w:r w:rsidR="00B867E9" w:rsidRPr="005644F8">
        <w:rPr>
          <w:rFonts w:ascii="Times New Roman" w:hAnsi="Times New Roman"/>
          <w:lang w:eastAsia="x-none"/>
        </w:rPr>
        <w:t>.</w:t>
      </w:r>
    </w:p>
    <w:p w14:paraId="40922BC6" w14:textId="50C901BB" w:rsidR="00AD2D21" w:rsidRPr="005644F8" w:rsidRDefault="00AD2D21" w:rsidP="00C359F1">
      <w:pPr>
        <w:pStyle w:val="S"/>
        <w:spacing w:line="240" w:lineRule="auto"/>
        <w:ind w:firstLine="567"/>
        <w:rPr>
          <w:w w:val="100"/>
          <w:lang w:val="ru-RU" w:eastAsia="ru-RU"/>
        </w:rPr>
      </w:pPr>
      <w:r w:rsidRPr="005644F8">
        <w:rPr>
          <w:w w:val="100"/>
          <w:lang w:val="ru-RU" w:eastAsia="ru-RU"/>
        </w:rPr>
        <w:t xml:space="preserve">Относительно средних показателей по </w:t>
      </w:r>
      <w:r w:rsidR="003D10AD" w:rsidRPr="005644F8">
        <w:rPr>
          <w:w w:val="100"/>
          <w:lang w:val="ru-RU" w:eastAsia="ru-RU"/>
        </w:rPr>
        <w:t xml:space="preserve">Республике Северная Осетия-Алания </w:t>
      </w:r>
      <w:r w:rsidRPr="005644F8">
        <w:rPr>
          <w:w w:val="100"/>
          <w:lang w:val="ru-RU" w:eastAsia="ru-RU"/>
        </w:rPr>
        <w:t xml:space="preserve">территория </w:t>
      </w:r>
      <w:r w:rsidR="005644F8" w:rsidRPr="005644F8">
        <w:rPr>
          <w:w w:val="100"/>
          <w:lang w:val="ru-RU" w:eastAsia="ru-RU"/>
        </w:rPr>
        <w:t>Стур-Дигорского</w:t>
      </w:r>
      <w:r w:rsidR="003D10AD" w:rsidRPr="005644F8">
        <w:rPr>
          <w:w w:val="100"/>
          <w:lang w:val="ru-RU" w:eastAsia="ru-RU"/>
        </w:rPr>
        <w:t xml:space="preserve"> сельского поселения</w:t>
      </w:r>
      <w:r w:rsidR="006C7327" w:rsidRPr="005644F8">
        <w:rPr>
          <w:w w:val="100"/>
          <w:lang w:val="ru-RU" w:eastAsia="ru-RU"/>
        </w:rPr>
        <w:t xml:space="preserve"> </w:t>
      </w:r>
      <w:r w:rsidRPr="005644F8">
        <w:rPr>
          <w:w w:val="100"/>
          <w:lang w:val="ru-RU" w:eastAsia="ru-RU"/>
        </w:rPr>
        <w:t xml:space="preserve">заселена </w:t>
      </w:r>
      <w:r w:rsidR="005644F8" w:rsidRPr="005644F8">
        <w:rPr>
          <w:w w:val="100"/>
          <w:lang w:val="ru-RU" w:eastAsia="ru-RU"/>
        </w:rPr>
        <w:t>менее</w:t>
      </w:r>
      <w:r w:rsidR="00FD4C92" w:rsidRPr="005644F8">
        <w:rPr>
          <w:w w:val="100"/>
          <w:lang w:val="ru-RU" w:eastAsia="ru-RU"/>
        </w:rPr>
        <w:t xml:space="preserve"> </w:t>
      </w:r>
      <w:r w:rsidR="002C18AA" w:rsidRPr="005644F8">
        <w:rPr>
          <w:w w:val="100"/>
          <w:lang w:val="ru-RU" w:eastAsia="ru-RU"/>
        </w:rPr>
        <w:t>интенсивнее</w:t>
      </w:r>
      <w:r w:rsidR="00B35928" w:rsidRPr="005644F8">
        <w:rPr>
          <w:w w:val="100"/>
          <w:lang w:val="ru-RU" w:eastAsia="ru-RU"/>
        </w:rPr>
        <w:t xml:space="preserve">: </w:t>
      </w:r>
      <w:r w:rsidRPr="005644F8">
        <w:rPr>
          <w:w w:val="100"/>
          <w:lang w:val="ru-RU" w:eastAsia="ru-RU"/>
        </w:rPr>
        <w:t xml:space="preserve">плотность населения составляет </w:t>
      </w:r>
      <w:r w:rsidR="005644F8" w:rsidRPr="005644F8">
        <w:rPr>
          <w:w w:val="100"/>
          <w:lang w:val="ru-RU" w:eastAsia="ru-RU"/>
        </w:rPr>
        <w:t>18,9</w:t>
      </w:r>
      <w:r w:rsidR="002C18AA" w:rsidRPr="005644F8">
        <w:rPr>
          <w:w w:val="100"/>
          <w:lang w:val="ru-RU" w:eastAsia="ru-RU"/>
        </w:rPr>
        <w:t xml:space="preserve"> </w:t>
      </w:r>
      <w:r w:rsidRPr="005644F8">
        <w:rPr>
          <w:w w:val="100"/>
          <w:lang w:val="ru-RU" w:eastAsia="ru-RU"/>
        </w:rPr>
        <w:t>чел./км</w:t>
      </w:r>
      <w:r w:rsidRPr="005644F8">
        <w:rPr>
          <w:w w:val="100"/>
          <w:vertAlign w:val="superscript"/>
          <w:lang w:val="ru-RU" w:eastAsia="ru-RU"/>
        </w:rPr>
        <w:t>2</w:t>
      </w:r>
      <w:r w:rsidRPr="005644F8">
        <w:rPr>
          <w:w w:val="100"/>
          <w:lang w:val="ru-RU" w:eastAsia="ru-RU"/>
        </w:rPr>
        <w:t xml:space="preserve"> (в то время, как плотность населения </w:t>
      </w:r>
      <w:r w:rsidR="003D10AD" w:rsidRPr="005644F8">
        <w:rPr>
          <w:w w:val="100"/>
          <w:lang w:val="ru-RU" w:eastAsia="ru-RU"/>
        </w:rPr>
        <w:t xml:space="preserve">Республики Северная Осетия-Алания </w:t>
      </w:r>
      <w:r w:rsidRPr="005644F8">
        <w:rPr>
          <w:w w:val="100"/>
          <w:lang w:val="ru-RU" w:eastAsia="ru-RU"/>
        </w:rPr>
        <w:t xml:space="preserve">в целом составляет </w:t>
      </w:r>
      <w:r w:rsidR="00171585" w:rsidRPr="005644F8">
        <w:rPr>
          <w:w w:val="100"/>
          <w:lang w:val="ru-RU" w:eastAsia="ru-RU"/>
        </w:rPr>
        <w:t>87,3</w:t>
      </w:r>
      <w:r w:rsidRPr="005644F8">
        <w:rPr>
          <w:w w:val="100"/>
          <w:lang w:val="ru-RU" w:eastAsia="ru-RU"/>
        </w:rPr>
        <w:t xml:space="preserve"> чел./км</w:t>
      </w:r>
      <w:r w:rsidRPr="005644F8">
        <w:rPr>
          <w:w w:val="100"/>
          <w:vertAlign w:val="superscript"/>
          <w:lang w:val="ru-RU" w:eastAsia="ru-RU"/>
        </w:rPr>
        <w:t>2</w:t>
      </w:r>
      <w:r w:rsidRPr="005644F8">
        <w:rPr>
          <w:w w:val="100"/>
          <w:lang w:val="ru-RU" w:eastAsia="ru-RU"/>
        </w:rPr>
        <w:t>).</w:t>
      </w:r>
    </w:p>
    <w:p w14:paraId="42A62465" w14:textId="77777777" w:rsidR="00AD2D21" w:rsidRPr="005644F8" w:rsidRDefault="00AD2D21" w:rsidP="00C359F1">
      <w:pPr>
        <w:pStyle w:val="S"/>
        <w:spacing w:line="240" w:lineRule="auto"/>
        <w:ind w:firstLine="567"/>
        <w:rPr>
          <w:w w:val="100"/>
          <w:lang w:val="ru-RU" w:eastAsia="ru-RU"/>
        </w:rPr>
      </w:pPr>
      <w:r w:rsidRPr="005644F8">
        <w:rPr>
          <w:w w:val="100"/>
          <w:lang w:val="ru-RU" w:eastAsia="ru-RU"/>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14:paraId="7407CB18" w14:textId="281B86E1" w:rsidR="00EE47D8" w:rsidRPr="005644F8" w:rsidRDefault="00AD2D21" w:rsidP="00F77855">
      <w:pPr>
        <w:pStyle w:val="S"/>
        <w:spacing w:line="240" w:lineRule="auto"/>
        <w:ind w:firstLine="567"/>
        <w:rPr>
          <w:w w:val="100"/>
          <w:lang w:val="ru-RU" w:eastAsia="ru-RU"/>
        </w:rPr>
      </w:pPr>
      <w:r w:rsidRPr="005644F8">
        <w:rPr>
          <w:w w:val="100"/>
          <w:lang w:val="ru-RU" w:eastAsia="ru-RU"/>
        </w:rPr>
        <w:t xml:space="preserve">На территории </w:t>
      </w:r>
      <w:r w:rsidR="005644F8" w:rsidRPr="005644F8">
        <w:rPr>
          <w:w w:val="100"/>
          <w:lang w:val="ru-RU" w:eastAsia="ru-RU"/>
        </w:rPr>
        <w:t>Стур-Дигорского сельского поселения</w:t>
      </w:r>
      <w:r w:rsidR="00AD7C62" w:rsidRPr="005644F8">
        <w:rPr>
          <w:w w:val="100"/>
          <w:lang w:val="ru-RU" w:eastAsia="ru-RU"/>
        </w:rPr>
        <w:t xml:space="preserve"> </w:t>
      </w:r>
      <w:r w:rsidRPr="005644F8">
        <w:rPr>
          <w:w w:val="100"/>
          <w:lang w:val="ru-RU" w:eastAsia="ru-RU"/>
        </w:rPr>
        <w:t>антропогенный каркас, представленный сельскохозяйственными угодьями, населенными пунктами и сетью дорог, преобладает над природным.</w:t>
      </w:r>
      <w:r w:rsidR="005644F8" w:rsidRPr="005644F8">
        <w:rPr>
          <w:w w:val="100"/>
          <w:lang w:val="ru-RU" w:eastAsia="ru-RU"/>
        </w:rPr>
        <w:t xml:space="preserve"> </w:t>
      </w:r>
      <w:r w:rsidR="00EE47D8" w:rsidRPr="005644F8">
        <w:rPr>
          <w:w w:val="100"/>
          <w:lang w:val="ru-RU" w:eastAsia="ru-RU"/>
        </w:rPr>
        <w:t xml:space="preserve">Система расселения </w:t>
      </w:r>
      <w:r w:rsidR="00AD7C62" w:rsidRPr="005644F8">
        <w:rPr>
          <w:w w:val="100"/>
          <w:lang w:val="ru-RU" w:eastAsia="ru-RU"/>
        </w:rPr>
        <w:t>с</w:t>
      </w:r>
      <w:r w:rsidR="00D15C2E" w:rsidRPr="005644F8">
        <w:rPr>
          <w:w w:val="100"/>
          <w:lang w:val="ru-RU" w:eastAsia="ru-RU"/>
        </w:rPr>
        <w:t xml:space="preserve">ельского поселения </w:t>
      </w:r>
      <w:r w:rsidR="006C33B1" w:rsidRPr="005644F8">
        <w:rPr>
          <w:w w:val="100"/>
          <w:lang w:val="ru-RU" w:eastAsia="ru-RU"/>
        </w:rPr>
        <w:t xml:space="preserve">включает в себя </w:t>
      </w:r>
      <w:r w:rsidR="005644F8" w:rsidRPr="005644F8">
        <w:rPr>
          <w:w w:val="100"/>
          <w:lang w:val="ru-RU" w:eastAsia="ru-RU"/>
        </w:rPr>
        <w:t>четыре</w:t>
      </w:r>
      <w:r w:rsidR="00AD7C62" w:rsidRPr="005644F8">
        <w:rPr>
          <w:w w:val="100"/>
          <w:lang w:val="ru-RU" w:eastAsia="ru-RU"/>
        </w:rPr>
        <w:t xml:space="preserve"> элемент</w:t>
      </w:r>
      <w:r w:rsidR="005644F8" w:rsidRPr="005644F8">
        <w:rPr>
          <w:w w:val="100"/>
          <w:lang w:val="ru-RU" w:eastAsia="ru-RU"/>
        </w:rPr>
        <w:t>а</w:t>
      </w:r>
      <w:r w:rsidR="00AD7C62" w:rsidRPr="005644F8">
        <w:rPr>
          <w:w w:val="100"/>
          <w:lang w:val="ru-RU" w:eastAsia="ru-RU"/>
        </w:rPr>
        <w:t xml:space="preserve"> –</w:t>
      </w:r>
      <w:r w:rsidR="00EE47D8" w:rsidRPr="005644F8">
        <w:rPr>
          <w:w w:val="100"/>
          <w:lang w:val="ru-RU" w:eastAsia="ru-RU"/>
        </w:rPr>
        <w:t xml:space="preserve"> </w:t>
      </w:r>
      <w:r w:rsidR="00F83FDE" w:rsidRPr="005644F8">
        <w:rPr>
          <w:w w:val="100"/>
          <w:lang w:val="ru-RU" w:eastAsia="ru-RU"/>
        </w:rPr>
        <w:t xml:space="preserve">село </w:t>
      </w:r>
      <w:r w:rsidR="005644F8" w:rsidRPr="005644F8">
        <w:rPr>
          <w:w w:val="100"/>
          <w:lang w:val="ru-RU" w:eastAsia="ru-RU"/>
        </w:rPr>
        <w:t>Стур-Дигора, село Одола, с. Моска, с. Куссу</w:t>
      </w:r>
      <w:r w:rsidR="00AD7C62" w:rsidRPr="005644F8">
        <w:rPr>
          <w:w w:val="100"/>
          <w:lang w:val="ru-RU" w:eastAsia="ru-RU"/>
        </w:rPr>
        <w:t>.</w:t>
      </w:r>
    </w:p>
    <w:p w14:paraId="6A074A6F" w14:textId="43122341" w:rsidR="006C33B1" w:rsidRPr="005644F8" w:rsidRDefault="006C33B1" w:rsidP="00F77855">
      <w:pPr>
        <w:pStyle w:val="S"/>
        <w:spacing w:line="240" w:lineRule="auto"/>
        <w:ind w:left="851" w:firstLine="567"/>
        <w:rPr>
          <w:rFonts w:eastAsia="Arial Unicode MS"/>
        </w:rPr>
      </w:pPr>
    </w:p>
    <w:p w14:paraId="29DF5353" w14:textId="77777777" w:rsidR="005644F8" w:rsidRPr="005644F8" w:rsidRDefault="005644F8" w:rsidP="00F77855">
      <w:pPr>
        <w:pStyle w:val="S"/>
        <w:spacing w:line="240" w:lineRule="auto"/>
        <w:ind w:left="851" w:firstLine="567"/>
        <w:rPr>
          <w:rFonts w:eastAsia="Arial Unicode MS"/>
        </w:rPr>
      </w:pPr>
    </w:p>
    <w:p w14:paraId="34BF61C3" w14:textId="77777777" w:rsidR="00EE47D8" w:rsidRPr="005644F8" w:rsidRDefault="00EE47D8" w:rsidP="00BB4277">
      <w:pPr>
        <w:pStyle w:val="S"/>
        <w:spacing w:line="240" w:lineRule="auto"/>
        <w:ind w:firstLine="0"/>
        <w:jc w:val="right"/>
        <w:rPr>
          <w:bCs/>
          <w:lang w:val="ru-RU"/>
        </w:rPr>
      </w:pPr>
      <w:r w:rsidRPr="005644F8">
        <w:rPr>
          <w:bCs/>
        </w:rPr>
        <w:lastRenderedPageBreak/>
        <w:t xml:space="preserve">Таблица </w:t>
      </w:r>
      <w:r w:rsidRPr="005644F8">
        <w:rPr>
          <w:bCs/>
          <w:lang w:val="ru-RU"/>
        </w:rPr>
        <w:t>3</w:t>
      </w:r>
      <w:r w:rsidRPr="005644F8">
        <w:rPr>
          <w:bCs/>
        </w:rPr>
        <w:t>.</w:t>
      </w:r>
      <w:r w:rsidRPr="005644F8">
        <w:rPr>
          <w:bCs/>
        </w:rPr>
        <w:fldChar w:fldCharType="begin"/>
      </w:r>
      <w:r w:rsidRPr="005644F8">
        <w:rPr>
          <w:bCs/>
        </w:rPr>
        <w:instrText xml:space="preserve"> SEQ Таблица \* ARABIC \s 1 </w:instrText>
      </w:r>
      <w:r w:rsidRPr="005644F8">
        <w:rPr>
          <w:bCs/>
        </w:rPr>
        <w:fldChar w:fldCharType="separate"/>
      </w:r>
      <w:r w:rsidR="00FE6F7F" w:rsidRPr="005644F8">
        <w:rPr>
          <w:bCs/>
          <w:noProof/>
        </w:rPr>
        <w:t>1</w:t>
      </w:r>
      <w:r w:rsidRPr="005644F8">
        <w:rPr>
          <w:bCs/>
        </w:rPr>
        <w:fldChar w:fldCharType="end"/>
      </w:r>
      <w:r w:rsidRPr="005644F8">
        <w:rPr>
          <w:bCs/>
        </w:rPr>
        <w:t>.</w:t>
      </w:r>
      <w:r w:rsidRPr="005644F8">
        <w:rPr>
          <w:bCs/>
          <w:lang w:val="ru-RU"/>
        </w:rPr>
        <w:t>2.</w:t>
      </w:r>
    </w:p>
    <w:p w14:paraId="2D163CB9" w14:textId="6198FB5F" w:rsidR="004A0E1C" w:rsidRPr="005644F8" w:rsidRDefault="00EE47D8" w:rsidP="00BB4277">
      <w:pPr>
        <w:spacing w:line="240" w:lineRule="auto"/>
        <w:ind w:firstLine="0"/>
        <w:jc w:val="center"/>
        <w:rPr>
          <w:rStyle w:val="aff4"/>
          <w:rFonts w:ascii="Times New Roman" w:hAnsi="Times New Roman"/>
          <w:bCs/>
          <w:i w:val="0"/>
          <w:iCs w:val="0"/>
        </w:rPr>
      </w:pPr>
      <w:r w:rsidRPr="005644F8">
        <w:rPr>
          <w:rFonts w:ascii="Times New Roman" w:hAnsi="Times New Roman"/>
          <w:bCs/>
        </w:rPr>
        <w:t xml:space="preserve">Система расселения </w:t>
      </w:r>
      <w:r w:rsidR="005644F8" w:rsidRPr="005644F8">
        <w:rPr>
          <w:rFonts w:ascii="Times New Roman" w:hAnsi="Times New Roman"/>
          <w:bCs/>
        </w:rPr>
        <w:t>Стур-Дигорского</w:t>
      </w:r>
      <w:r w:rsidR="003D10AD" w:rsidRPr="005644F8">
        <w:rPr>
          <w:rFonts w:ascii="Times New Roman" w:hAnsi="Times New Roman"/>
          <w:bCs/>
        </w:rPr>
        <w:t xml:space="preserve"> сельского поселения</w:t>
      </w:r>
      <w:r w:rsidRPr="005644F8">
        <w:rPr>
          <w:rStyle w:val="aff0"/>
          <w:rFonts w:ascii="Times New Roman" w:hAnsi="Times New Roman"/>
          <w:bCs/>
        </w:rPr>
        <w:footnoteReference w:id="10"/>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2"/>
        <w:gridCol w:w="1951"/>
        <w:gridCol w:w="2440"/>
        <w:gridCol w:w="2375"/>
      </w:tblGrid>
      <w:tr w:rsidR="004A15BC" w:rsidRPr="004A15BC" w14:paraId="46BB61C3" w14:textId="77777777" w:rsidTr="001F50BA">
        <w:trPr>
          <w:trHeight w:val="539"/>
        </w:trPr>
        <w:tc>
          <w:tcPr>
            <w:tcW w:w="2712" w:type="dxa"/>
            <w:shd w:val="clear" w:color="auto" w:fill="auto"/>
            <w:vAlign w:val="center"/>
            <w:hideMark/>
          </w:tcPr>
          <w:p w14:paraId="4924589A" w14:textId="77777777" w:rsidR="00EE47D8" w:rsidRPr="000C26E6" w:rsidRDefault="00EE47D8"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Наименование</w:t>
            </w:r>
          </w:p>
        </w:tc>
        <w:tc>
          <w:tcPr>
            <w:tcW w:w="1951" w:type="dxa"/>
            <w:shd w:val="clear" w:color="auto" w:fill="auto"/>
            <w:vAlign w:val="center"/>
            <w:hideMark/>
          </w:tcPr>
          <w:p w14:paraId="1267EC28" w14:textId="77777777" w:rsidR="00EE47D8" w:rsidRPr="000C26E6" w:rsidRDefault="00EE47D8"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Население</w:t>
            </w:r>
          </w:p>
        </w:tc>
        <w:tc>
          <w:tcPr>
            <w:tcW w:w="2440" w:type="dxa"/>
            <w:shd w:val="clear" w:color="auto" w:fill="auto"/>
            <w:vAlign w:val="center"/>
            <w:hideMark/>
          </w:tcPr>
          <w:p w14:paraId="37DB76B3" w14:textId="77777777" w:rsidR="00EE47D8" w:rsidRPr="000C26E6" w:rsidRDefault="00EE47D8"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Расстояние до районного центра</w:t>
            </w:r>
          </w:p>
        </w:tc>
        <w:tc>
          <w:tcPr>
            <w:tcW w:w="2375" w:type="dxa"/>
            <w:shd w:val="clear" w:color="auto" w:fill="auto"/>
            <w:vAlign w:val="center"/>
          </w:tcPr>
          <w:p w14:paraId="79658565" w14:textId="3C021EE1" w:rsidR="00EE47D8" w:rsidRPr="000C26E6" w:rsidRDefault="006C33B1" w:rsidP="006C33B1">
            <w:pPr>
              <w:spacing w:line="240" w:lineRule="auto"/>
              <w:ind w:firstLine="0"/>
              <w:jc w:val="center"/>
              <w:rPr>
                <w:rFonts w:ascii="Times New Roman" w:hAnsi="Times New Roman"/>
                <w:sz w:val="20"/>
                <w:szCs w:val="20"/>
              </w:rPr>
            </w:pPr>
            <w:r w:rsidRPr="000C26E6">
              <w:rPr>
                <w:rFonts w:ascii="Times New Roman" w:hAnsi="Times New Roman"/>
                <w:sz w:val="20"/>
                <w:szCs w:val="20"/>
              </w:rPr>
              <w:t xml:space="preserve">Расстояние до </w:t>
            </w:r>
            <w:r w:rsidR="00DD36C3" w:rsidRPr="000C26E6">
              <w:rPr>
                <w:rFonts w:ascii="Times New Roman" w:hAnsi="Times New Roman"/>
                <w:sz w:val="20"/>
                <w:szCs w:val="20"/>
              </w:rPr>
              <w:t>республиканского</w:t>
            </w:r>
            <w:r w:rsidR="00AD7C62" w:rsidRPr="000C26E6">
              <w:rPr>
                <w:rFonts w:ascii="Times New Roman" w:hAnsi="Times New Roman"/>
                <w:sz w:val="20"/>
                <w:szCs w:val="20"/>
              </w:rPr>
              <w:t xml:space="preserve"> </w:t>
            </w:r>
            <w:r w:rsidR="00EE47D8" w:rsidRPr="000C26E6">
              <w:rPr>
                <w:rFonts w:ascii="Times New Roman" w:hAnsi="Times New Roman"/>
                <w:sz w:val="20"/>
                <w:szCs w:val="20"/>
              </w:rPr>
              <w:t>центра</w:t>
            </w:r>
          </w:p>
        </w:tc>
      </w:tr>
      <w:tr w:rsidR="000C26E6" w:rsidRPr="000C26E6" w14:paraId="02A0E3E5" w14:textId="77777777" w:rsidTr="001F50BA">
        <w:trPr>
          <w:trHeight w:val="147"/>
        </w:trPr>
        <w:tc>
          <w:tcPr>
            <w:tcW w:w="2712" w:type="dxa"/>
            <w:vAlign w:val="center"/>
            <w:hideMark/>
          </w:tcPr>
          <w:p w14:paraId="1DA2493D" w14:textId="27D23C3C" w:rsidR="00EE47D8" w:rsidRPr="000C26E6" w:rsidRDefault="00EB45E9" w:rsidP="00820500">
            <w:pPr>
              <w:spacing w:line="240" w:lineRule="auto"/>
              <w:ind w:firstLine="0"/>
              <w:jc w:val="left"/>
              <w:rPr>
                <w:rFonts w:ascii="Times New Roman" w:hAnsi="Times New Roman"/>
                <w:sz w:val="20"/>
                <w:szCs w:val="20"/>
              </w:rPr>
            </w:pPr>
            <w:r w:rsidRPr="000C26E6">
              <w:rPr>
                <w:rFonts w:ascii="Times New Roman" w:hAnsi="Times New Roman"/>
                <w:sz w:val="20"/>
                <w:szCs w:val="20"/>
              </w:rPr>
              <w:t>с</w:t>
            </w:r>
            <w:r w:rsidR="00F83FDE" w:rsidRPr="000C26E6">
              <w:rPr>
                <w:rFonts w:ascii="Times New Roman" w:hAnsi="Times New Roman"/>
                <w:sz w:val="20"/>
                <w:szCs w:val="20"/>
              </w:rPr>
              <w:t xml:space="preserve">ело </w:t>
            </w:r>
            <w:r w:rsidR="005644F8" w:rsidRPr="000C26E6">
              <w:rPr>
                <w:rFonts w:ascii="Times New Roman" w:hAnsi="Times New Roman"/>
                <w:sz w:val="20"/>
                <w:szCs w:val="20"/>
              </w:rPr>
              <w:t>Стур-Дигора</w:t>
            </w:r>
          </w:p>
        </w:tc>
        <w:tc>
          <w:tcPr>
            <w:tcW w:w="1951" w:type="dxa"/>
            <w:vAlign w:val="center"/>
          </w:tcPr>
          <w:p w14:paraId="75E06300" w14:textId="36422937" w:rsidR="00EE47D8" w:rsidRPr="000C26E6" w:rsidRDefault="005644F8"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196</w:t>
            </w:r>
          </w:p>
        </w:tc>
        <w:tc>
          <w:tcPr>
            <w:tcW w:w="2440" w:type="dxa"/>
            <w:vAlign w:val="center"/>
            <w:hideMark/>
          </w:tcPr>
          <w:p w14:paraId="3C42FFE5" w14:textId="1AD8E295" w:rsidR="00EE47D8" w:rsidRPr="000C26E6" w:rsidRDefault="000C26E6" w:rsidP="00820500">
            <w:pPr>
              <w:spacing w:line="240" w:lineRule="auto"/>
              <w:ind w:firstLine="0"/>
              <w:jc w:val="center"/>
              <w:rPr>
                <w:rFonts w:ascii="Times New Roman" w:hAnsi="Times New Roman"/>
                <w:sz w:val="20"/>
                <w:szCs w:val="20"/>
              </w:rPr>
            </w:pPr>
            <w:r>
              <w:rPr>
                <w:rFonts w:ascii="Times New Roman" w:hAnsi="Times New Roman"/>
                <w:sz w:val="20"/>
                <w:szCs w:val="20"/>
              </w:rPr>
              <w:t>45</w:t>
            </w:r>
            <w:r w:rsidR="00DD36C3" w:rsidRPr="000C26E6">
              <w:rPr>
                <w:rFonts w:ascii="Times New Roman" w:hAnsi="Times New Roman"/>
                <w:sz w:val="20"/>
                <w:szCs w:val="20"/>
              </w:rPr>
              <w:t xml:space="preserve"> км</w:t>
            </w:r>
          </w:p>
        </w:tc>
        <w:tc>
          <w:tcPr>
            <w:tcW w:w="2375" w:type="dxa"/>
            <w:vAlign w:val="center"/>
          </w:tcPr>
          <w:p w14:paraId="715FC8A2" w14:textId="28D7FD50" w:rsidR="00EE47D8" w:rsidRPr="000C26E6" w:rsidRDefault="000C26E6" w:rsidP="00820500">
            <w:pPr>
              <w:spacing w:line="240" w:lineRule="auto"/>
              <w:ind w:firstLine="0"/>
              <w:jc w:val="center"/>
              <w:rPr>
                <w:rFonts w:ascii="Times New Roman" w:hAnsi="Times New Roman"/>
                <w:sz w:val="20"/>
                <w:szCs w:val="20"/>
              </w:rPr>
            </w:pPr>
            <w:r>
              <w:rPr>
                <w:rFonts w:ascii="Times New Roman" w:hAnsi="Times New Roman"/>
                <w:sz w:val="20"/>
                <w:szCs w:val="20"/>
              </w:rPr>
              <w:t>117</w:t>
            </w:r>
            <w:r w:rsidR="009C1335" w:rsidRPr="000C26E6">
              <w:rPr>
                <w:rFonts w:ascii="Times New Roman" w:hAnsi="Times New Roman"/>
                <w:sz w:val="20"/>
                <w:szCs w:val="20"/>
              </w:rPr>
              <w:t xml:space="preserve"> </w:t>
            </w:r>
            <w:r w:rsidR="00EE47D8" w:rsidRPr="000C26E6">
              <w:rPr>
                <w:rFonts w:ascii="Times New Roman" w:hAnsi="Times New Roman"/>
                <w:sz w:val="20"/>
                <w:szCs w:val="20"/>
              </w:rPr>
              <w:t>км</w:t>
            </w:r>
          </w:p>
        </w:tc>
      </w:tr>
      <w:tr w:rsidR="005644F8" w:rsidRPr="000C26E6" w14:paraId="4DD00EC2" w14:textId="77777777" w:rsidTr="001F50BA">
        <w:trPr>
          <w:trHeight w:val="147"/>
        </w:trPr>
        <w:tc>
          <w:tcPr>
            <w:tcW w:w="2712" w:type="dxa"/>
            <w:vAlign w:val="center"/>
          </w:tcPr>
          <w:p w14:paraId="4C43949D" w14:textId="2AEB6FAD" w:rsidR="005644F8" w:rsidRPr="000C26E6" w:rsidRDefault="005644F8" w:rsidP="00820500">
            <w:pPr>
              <w:spacing w:line="240" w:lineRule="auto"/>
              <w:ind w:firstLine="0"/>
              <w:jc w:val="left"/>
              <w:rPr>
                <w:rFonts w:ascii="Times New Roman" w:hAnsi="Times New Roman"/>
                <w:sz w:val="20"/>
                <w:szCs w:val="20"/>
              </w:rPr>
            </w:pPr>
            <w:r w:rsidRPr="000C26E6">
              <w:rPr>
                <w:rFonts w:ascii="Times New Roman" w:hAnsi="Times New Roman"/>
                <w:sz w:val="20"/>
                <w:szCs w:val="20"/>
              </w:rPr>
              <w:t>село Куссу</w:t>
            </w:r>
          </w:p>
        </w:tc>
        <w:tc>
          <w:tcPr>
            <w:tcW w:w="1951" w:type="dxa"/>
            <w:vAlign w:val="center"/>
          </w:tcPr>
          <w:p w14:paraId="57A934AF" w14:textId="18BC80E6" w:rsidR="005644F8" w:rsidRPr="000C26E6" w:rsidRDefault="005644F8"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28</w:t>
            </w:r>
          </w:p>
        </w:tc>
        <w:tc>
          <w:tcPr>
            <w:tcW w:w="2440" w:type="dxa"/>
            <w:vAlign w:val="center"/>
          </w:tcPr>
          <w:p w14:paraId="1156FBC3" w14:textId="2BF81010" w:rsidR="005644F8" w:rsidRPr="000C26E6" w:rsidRDefault="000C26E6"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47 км</w:t>
            </w:r>
          </w:p>
        </w:tc>
        <w:tc>
          <w:tcPr>
            <w:tcW w:w="2375" w:type="dxa"/>
            <w:vAlign w:val="center"/>
          </w:tcPr>
          <w:p w14:paraId="510527AE" w14:textId="57FAB1F4" w:rsidR="005644F8" w:rsidRPr="000C26E6" w:rsidRDefault="000C26E6"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119 км</w:t>
            </w:r>
          </w:p>
        </w:tc>
      </w:tr>
      <w:tr w:rsidR="005644F8" w:rsidRPr="000C26E6" w14:paraId="1B233341" w14:textId="77777777" w:rsidTr="001F50BA">
        <w:trPr>
          <w:trHeight w:val="147"/>
        </w:trPr>
        <w:tc>
          <w:tcPr>
            <w:tcW w:w="2712" w:type="dxa"/>
            <w:vAlign w:val="center"/>
          </w:tcPr>
          <w:p w14:paraId="098D7258" w14:textId="758211F4" w:rsidR="005644F8" w:rsidRPr="000C26E6" w:rsidRDefault="005644F8" w:rsidP="00820500">
            <w:pPr>
              <w:spacing w:line="240" w:lineRule="auto"/>
              <w:ind w:firstLine="0"/>
              <w:jc w:val="left"/>
              <w:rPr>
                <w:rFonts w:ascii="Times New Roman" w:hAnsi="Times New Roman"/>
                <w:sz w:val="20"/>
                <w:szCs w:val="20"/>
              </w:rPr>
            </w:pPr>
            <w:r w:rsidRPr="000C26E6">
              <w:rPr>
                <w:rFonts w:ascii="Times New Roman" w:hAnsi="Times New Roman"/>
                <w:sz w:val="20"/>
                <w:szCs w:val="20"/>
              </w:rPr>
              <w:t>село Моска</w:t>
            </w:r>
          </w:p>
        </w:tc>
        <w:tc>
          <w:tcPr>
            <w:tcW w:w="1951" w:type="dxa"/>
            <w:vAlign w:val="center"/>
          </w:tcPr>
          <w:p w14:paraId="12684342" w14:textId="15D33863" w:rsidR="005644F8" w:rsidRPr="000C26E6" w:rsidRDefault="005644F8"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27</w:t>
            </w:r>
          </w:p>
        </w:tc>
        <w:tc>
          <w:tcPr>
            <w:tcW w:w="2440" w:type="dxa"/>
            <w:vAlign w:val="center"/>
          </w:tcPr>
          <w:p w14:paraId="44E8F1AD" w14:textId="4C2E30B8" w:rsidR="005644F8" w:rsidRPr="000C26E6" w:rsidRDefault="000C26E6"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43 км</w:t>
            </w:r>
          </w:p>
        </w:tc>
        <w:tc>
          <w:tcPr>
            <w:tcW w:w="2375" w:type="dxa"/>
            <w:vAlign w:val="center"/>
          </w:tcPr>
          <w:p w14:paraId="378C4441" w14:textId="5F0CBD69" w:rsidR="005644F8" w:rsidRPr="000C26E6" w:rsidRDefault="000C26E6"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115 км</w:t>
            </w:r>
          </w:p>
        </w:tc>
      </w:tr>
      <w:tr w:rsidR="005644F8" w:rsidRPr="000C26E6" w14:paraId="51B0EE87" w14:textId="77777777" w:rsidTr="001F50BA">
        <w:trPr>
          <w:trHeight w:val="147"/>
        </w:trPr>
        <w:tc>
          <w:tcPr>
            <w:tcW w:w="2712" w:type="dxa"/>
            <w:vAlign w:val="center"/>
          </w:tcPr>
          <w:p w14:paraId="24109719" w14:textId="13226C39" w:rsidR="005644F8" w:rsidRPr="000C26E6" w:rsidRDefault="000C26E6" w:rsidP="00820500">
            <w:pPr>
              <w:spacing w:line="240" w:lineRule="auto"/>
              <w:ind w:firstLine="0"/>
              <w:jc w:val="left"/>
              <w:rPr>
                <w:rFonts w:ascii="Times New Roman" w:hAnsi="Times New Roman"/>
                <w:sz w:val="20"/>
                <w:szCs w:val="20"/>
              </w:rPr>
            </w:pPr>
            <w:r w:rsidRPr="000C26E6">
              <w:rPr>
                <w:rFonts w:ascii="Times New Roman" w:hAnsi="Times New Roman"/>
                <w:sz w:val="20"/>
                <w:szCs w:val="20"/>
              </w:rPr>
              <w:t>с</w:t>
            </w:r>
            <w:r w:rsidR="005644F8" w:rsidRPr="000C26E6">
              <w:rPr>
                <w:rFonts w:ascii="Times New Roman" w:hAnsi="Times New Roman"/>
                <w:sz w:val="20"/>
                <w:szCs w:val="20"/>
              </w:rPr>
              <w:t>ело Одола</w:t>
            </w:r>
          </w:p>
        </w:tc>
        <w:tc>
          <w:tcPr>
            <w:tcW w:w="1951" w:type="dxa"/>
            <w:vAlign w:val="center"/>
          </w:tcPr>
          <w:p w14:paraId="2B815C05" w14:textId="6644767A" w:rsidR="005644F8" w:rsidRPr="000C26E6" w:rsidRDefault="005644F8"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29</w:t>
            </w:r>
          </w:p>
        </w:tc>
        <w:tc>
          <w:tcPr>
            <w:tcW w:w="2440" w:type="dxa"/>
            <w:vAlign w:val="center"/>
          </w:tcPr>
          <w:p w14:paraId="1CB3FFAA" w14:textId="69E35D72" w:rsidR="005644F8" w:rsidRPr="000C26E6" w:rsidRDefault="000C26E6"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43 км</w:t>
            </w:r>
          </w:p>
        </w:tc>
        <w:tc>
          <w:tcPr>
            <w:tcW w:w="2375" w:type="dxa"/>
            <w:vAlign w:val="center"/>
          </w:tcPr>
          <w:p w14:paraId="4063DA0D" w14:textId="0E788BDC" w:rsidR="005644F8" w:rsidRPr="000C26E6" w:rsidRDefault="000C26E6" w:rsidP="00820500">
            <w:pPr>
              <w:spacing w:line="240" w:lineRule="auto"/>
              <w:ind w:firstLine="0"/>
              <w:jc w:val="center"/>
              <w:rPr>
                <w:rFonts w:ascii="Times New Roman" w:hAnsi="Times New Roman"/>
                <w:sz w:val="20"/>
                <w:szCs w:val="20"/>
              </w:rPr>
            </w:pPr>
            <w:r w:rsidRPr="000C26E6">
              <w:rPr>
                <w:rFonts w:ascii="Times New Roman" w:hAnsi="Times New Roman"/>
                <w:sz w:val="20"/>
                <w:szCs w:val="20"/>
              </w:rPr>
              <w:t>115 км</w:t>
            </w:r>
          </w:p>
        </w:tc>
      </w:tr>
    </w:tbl>
    <w:p w14:paraId="6F94EDF0" w14:textId="77777777" w:rsidR="00EE47D8" w:rsidRPr="000C26E6" w:rsidRDefault="00EE47D8" w:rsidP="00EE47D8">
      <w:pPr>
        <w:pStyle w:val="S"/>
        <w:spacing w:line="240" w:lineRule="auto"/>
        <w:jc w:val="right"/>
        <w:rPr>
          <w:rStyle w:val="aff4"/>
          <w:rFonts w:eastAsia="Arial Unicode MS"/>
          <w:i w:val="0"/>
          <w:iCs w:val="0"/>
          <w:lang w:val="ru-RU"/>
        </w:rPr>
      </w:pPr>
    </w:p>
    <w:p w14:paraId="40ECB0FF" w14:textId="77777777" w:rsidR="005647AB" w:rsidRPr="000C26E6" w:rsidRDefault="005647AB" w:rsidP="005647AB">
      <w:pPr>
        <w:spacing w:line="240" w:lineRule="auto"/>
        <w:rPr>
          <w:rFonts w:ascii="Times New Roman" w:hAnsi="Times New Roman"/>
        </w:rPr>
      </w:pPr>
      <w:r w:rsidRPr="000C26E6">
        <w:rPr>
          <w:rFonts w:ascii="Times New Roman" w:hAnsi="Times New Roman"/>
        </w:rPr>
        <w:t>Сложившаяся в муниципальном образовании система расселения и хозяйствования не требует специальных мер по оптимизации, и продолжит существовать в прежнем виде.</w:t>
      </w:r>
    </w:p>
    <w:p w14:paraId="17200D86" w14:textId="4D89A0C9" w:rsidR="005647AB" w:rsidRPr="00510A35" w:rsidRDefault="005647AB" w:rsidP="005647AB">
      <w:pPr>
        <w:spacing w:line="240" w:lineRule="auto"/>
        <w:rPr>
          <w:rFonts w:ascii="Times New Roman" w:hAnsi="Times New Roman"/>
        </w:rPr>
      </w:pPr>
      <w:r w:rsidRPr="000C26E6">
        <w:rPr>
          <w:rFonts w:ascii="Times New Roman" w:hAnsi="Times New Roman"/>
        </w:rPr>
        <w:t xml:space="preserve">В целом, планировочная структура </w:t>
      </w:r>
      <w:r w:rsidR="000C26E6" w:rsidRPr="000C26E6">
        <w:rPr>
          <w:rFonts w:ascii="Times New Roman" w:hAnsi="Times New Roman"/>
        </w:rPr>
        <w:t xml:space="preserve">горной части Ирафского </w:t>
      </w:r>
      <w:r w:rsidRPr="000C26E6">
        <w:rPr>
          <w:rFonts w:ascii="Times New Roman" w:hAnsi="Times New Roman"/>
        </w:rPr>
        <w:t xml:space="preserve">района имеет линейный характер </w:t>
      </w:r>
      <w:r w:rsidRPr="00510A35">
        <w:rPr>
          <w:rFonts w:ascii="Times New Roman" w:hAnsi="Times New Roman"/>
        </w:rPr>
        <w:t>вдоль основных транспортных осей. Главные планировочные оси, вдоль которых концентрируется основная часть населения, создают наиболее урбанизированный коридор.</w:t>
      </w:r>
    </w:p>
    <w:p w14:paraId="6305F421" w14:textId="77777777" w:rsidR="00172A55" w:rsidRPr="001043CE" w:rsidRDefault="00172A55" w:rsidP="00B71F5C">
      <w:pPr>
        <w:tabs>
          <w:tab w:val="left" w:pos="4395"/>
        </w:tabs>
        <w:spacing w:line="240" w:lineRule="auto"/>
        <w:ind w:left="851"/>
        <w:rPr>
          <w:rFonts w:ascii="Times New Roman" w:hAnsi="Times New Roman"/>
        </w:rPr>
      </w:pPr>
    </w:p>
    <w:p w14:paraId="7673809C" w14:textId="29352DF5" w:rsidR="00EE47D8" w:rsidRPr="001043CE" w:rsidRDefault="00DC025B" w:rsidP="00DC025B">
      <w:pPr>
        <w:pStyle w:val="a8"/>
        <w:spacing w:line="240" w:lineRule="auto"/>
        <w:ind w:left="0" w:firstLine="0"/>
        <w:jc w:val="center"/>
        <w:rPr>
          <w:rFonts w:ascii="Times New Roman" w:hAnsi="Times New Roman"/>
          <w:b/>
        </w:rPr>
      </w:pPr>
      <w:r w:rsidRPr="001043CE">
        <w:rPr>
          <w:rFonts w:ascii="Times New Roman" w:hAnsi="Times New Roman"/>
          <w:b/>
        </w:rPr>
        <w:t>3.</w:t>
      </w:r>
      <w:r w:rsidR="001336BF">
        <w:rPr>
          <w:rFonts w:ascii="Times New Roman" w:hAnsi="Times New Roman"/>
          <w:b/>
        </w:rPr>
        <w:t>2</w:t>
      </w:r>
      <w:r w:rsidRPr="001043CE">
        <w:rPr>
          <w:rFonts w:ascii="Times New Roman" w:hAnsi="Times New Roman"/>
          <w:b/>
        </w:rPr>
        <w:t xml:space="preserve"> </w:t>
      </w:r>
      <w:r w:rsidR="00EE47D8" w:rsidRPr="001043CE">
        <w:rPr>
          <w:rFonts w:ascii="Times New Roman" w:hAnsi="Times New Roman"/>
          <w:b/>
        </w:rPr>
        <w:t>Межселенное культурно-бытовое обслуживание</w:t>
      </w:r>
    </w:p>
    <w:p w14:paraId="4819CCB8" w14:textId="77777777" w:rsidR="00466F47" w:rsidRPr="001043CE" w:rsidRDefault="00466F47" w:rsidP="00466F47">
      <w:pPr>
        <w:pStyle w:val="a8"/>
        <w:spacing w:line="240" w:lineRule="auto"/>
        <w:ind w:left="1874" w:firstLine="0"/>
        <w:rPr>
          <w:rFonts w:ascii="Times New Roman" w:hAnsi="Times New Roman"/>
          <w:b/>
        </w:rPr>
      </w:pPr>
    </w:p>
    <w:p w14:paraId="20CF85FD" w14:textId="77777777" w:rsidR="00EE47D8" w:rsidRPr="00E23728" w:rsidRDefault="00EE47D8" w:rsidP="00466F47">
      <w:pPr>
        <w:pStyle w:val="S"/>
        <w:spacing w:line="240" w:lineRule="auto"/>
        <w:ind w:firstLine="567"/>
        <w:rPr>
          <w:w w:val="100"/>
          <w:lang w:val="ru-RU" w:eastAsia="ru-RU"/>
        </w:rPr>
      </w:pPr>
      <w:r w:rsidRPr="00E23728">
        <w:rPr>
          <w:w w:val="100"/>
          <w:lang w:val="ru-RU" w:eastAsia="ru-RU"/>
        </w:rPr>
        <w:t>Система межселенного культурно-бытового обслуживания имеет важное значение для полноценного удовлетворения нужд населения в получении услуг различного уровня, формировании качественной среды поселений.</w:t>
      </w:r>
    </w:p>
    <w:p w14:paraId="5453F7E7" w14:textId="77777777" w:rsidR="00EE47D8" w:rsidRPr="00E23728" w:rsidRDefault="00EE47D8" w:rsidP="00466F47">
      <w:pPr>
        <w:pStyle w:val="S"/>
        <w:spacing w:line="240" w:lineRule="auto"/>
        <w:ind w:firstLine="567"/>
        <w:rPr>
          <w:w w:val="100"/>
          <w:lang w:val="ru-RU" w:eastAsia="ru-RU"/>
        </w:rPr>
      </w:pPr>
      <w:r w:rsidRPr="00E23728">
        <w:rPr>
          <w:w w:val="100"/>
          <w:lang w:val="ru-RU" w:eastAsia="ru-RU"/>
        </w:rPr>
        <w:t>Основой системы межселенного культурно-бытового обслуживания являются сложившиеся взаимосвязи опорных центров обслуживания населения и периферийных населённых пунктов. При формировании такой системы обслуживания основой становится периодичность посещения учреждений обслуживания жителями отдельных населённых пунктов.</w:t>
      </w:r>
    </w:p>
    <w:p w14:paraId="345A2D37" w14:textId="02521B78" w:rsidR="00175C0A" w:rsidRPr="00E23728" w:rsidRDefault="00175C0A" w:rsidP="00466F47">
      <w:pPr>
        <w:pStyle w:val="S"/>
        <w:spacing w:line="240" w:lineRule="auto"/>
        <w:ind w:firstLine="567"/>
        <w:rPr>
          <w:w w:val="100"/>
          <w:lang w:val="ru-RU" w:eastAsia="ru-RU"/>
        </w:rPr>
      </w:pPr>
      <w:r w:rsidRPr="00E23728">
        <w:rPr>
          <w:w w:val="100"/>
          <w:lang w:val="ru-RU" w:eastAsia="ru-RU"/>
        </w:rPr>
        <w:t xml:space="preserve">Всего на территории </w:t>
      </w:r>
      <w:r w:rsidR="00E23728" w:rsidRPr="00E23728">
        <w:rPr>
          <w:w w:val="100"/>
          <w:lang w:val="ru-RU" w:eastAsia="ru-RU"/>
        </w:rPr>
        <w:t>Ирафского муниципального</w:t>
      </w:r>
      <w:r w:rsidR="003D10AD" w:rsidRPr="00E23728">
        <w:rPr>
          <w:w w:val="100"/>
          <w:lang w:val="ru-RU" w:eastAsia="ru-RU"/>
        </w:rPr>
        <w:t xml:space="preserve"> района</w:t>
      </w:r>
      <w:r w:rsidRPr="00E23728">
        <w:rPr>
          <w:w w:val="100"/>
          <w:lang w:val="ru-RU" w:eastAsia="ru-RU"/>
        </w:rPr>
        <w:t xml:space="preserve"> выделяется 3 ступени обслуживания:</w:t>
      </w:r>
    </w:p>
    <w:p w14:paraId="028557B9" w14:textId="14331780" w:rsidR="00175C0A" w:rsidRPr="00E23728" w:rsidRDefault="00175C0A" w:rsidP="00466F47">
      <w:pPr>
        <w:pStyle w:val="S"/>
        <w:spacing w:line="240" w:lineRule="auto"/>
        <w:ind w:firstLine="567"/>
        <w:rPr>
          <w:w w:val="100"/>
          <w:lang w:val="ru-RU" w:eastAsia="ru-RU"/>
        </w:rPr>
      </w:pPr>
      <w:r w:rsidRPr="00E23728">
        <w:rPr>
          <w:w w:val="100"/>
          <w:lang w:val="ru-RU" w:eastAsia="ru-RU"/>
        </w:rPr>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w:t>
      </w:r>
      <w:r w:rsidR="00F83FDE" w:rsidRPr="00E23728">
        <w:rPr>
          <w:w w:val="100"/>
          <w:lang w:val="ru-RU" w:eastAsia="ru-RU"/>
        </w:rPr>
        <w:t xml:space="preserve">с. </w:t>
      </w:r>
      <w:r w:rsidR="00E23728" w:rsidRPr="00E23728">
        <w:rPr>
          <w:w w:val="100"/>
          <w:lang w:val="ru-RU" w:eastAsia="ru-RU"/>
        </w:rPr>
        <w:t>Стур-Дигора, при этом учитывая особенности географического положения планируемой территории, часть объектов 1 ступени располагаются в с. Мацута Задалеского сельского поселения</w:t>
      </w:r>
      <w:r w:rsidRPr="00E23728">
        <w:rPr>
          <w:w w:val="100"/>
          <w:lang w:val="ru-RU" w:eastAsia="ru-RU"/>
        </w:rPr>
        <w:t>.</w:t>
      </w:r>
    </w:p>
    <w:p w14:paraId="50830549" w14:textId="77777777" w:rsidR="00175C0A" w:rsidRPr="00E23728" w:rsidRDefault="00175C0A" w:rsidP="00466F47">
      <w:pPr>
        <w:pStyle w:val="S"/>
        <w:spacing w:line="240" w:lineRule="auto"/>
        <w:ind w:firstLine="567"/>
        <w:rPr>
          <w:w w:val="100"/>
          <w:lang w:val="ru-RU" w:eastAsia="ru-RU"/>
        </w:rPr>
      </w:pPr>
      <w:r w:rsidRPr="00E23728">
        <w:rPr>
          <w:w w:val="100"/>
          <w:lang w:val="ru-RU" w:eastAsia="ru-RU"/>
        </w:rPr>
        <w:t>2 ступень – учреждения периодического пользования, посещаемые населением не реже одного раза в месяц.</w:t>
      </w:r>
    </w:p>
    <w:p w14:paraId="4D6E9A63" w14:textId="77777777" w:rsidR="00175C0A" w:rsidRPr="00E23728" w:rsidRDefault="00175C0A" w:rsidP="00466F47">
      <w:pPr>
        <w:pStyle w:val="S"/>
        <w:spacing w:line="240" w:lineRule="auto"/>
        <w:ind w:firstLine="567"/>
        <w:rPr>
          <w:rFonts w:eastAsia="Arial Unicode MS"/>
          <w:lang w:val="ru-RU"/>
        </w:rPr>
      </w:pPr>
      <w:r w:rsidRPr="00E23728">
        <w:rPr>
          <w:w w:val="100"/>
          <w:lang w:val="ru-RU" w:eastAsia="ru-RU"/>
        </w:rPr>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14:paraId="0A0AF760" w14:textId="77777777" w:rsidR="004908A3" w:rsidRPr="00E23728" w:rsidRDefault="004908A3" w:rsidP="00EE47D8">
      <w:pPr>
        <w:pStyle w:val="S"/>
        <w:spacing w:line="240" w:lineRule="auto"/>
        <w:ind w:left="851" w:firstLine="567"/>
        <w:rPr>
          <w:w w:val="100"/>
          <w:lang w:val="ru-RU" w:eastAsia="ru-RU"/>
        </w:rPr>
      </w:pPr>
    </w:p>
    <w:p w14:paraId="5546A2FD" w14:textId="77777777" w:rsidR="00B06B80" w:rsidRPr="00E23728" w:rsidRDefault="00B06B80" w:rsidP="00B06B80">
      <w:pPr>
        <w:pStyle w:val="S"/>
        <w:spacing w:line="240" w:lineRule="auto"/>
        <w:ind w:firstLine="0"/>
        <w:jc w:val="center"/>
        <w:rPr>
          <w:rFonts w:ascii="Arial Narrow" w:hAnsi="Arial Narrow"/>
          <w:w w:val="100"/>
          <w:lang w:val="ru-RU" w:eastAsia="ru-RU"/>
        </w:rPr>
      </w:pPr>
      <w:r w:rsidRPr="00E23728">
        <w:rPr>
          <w:noProof/>
          <w:sz w:val="20"/>
          <w:lang w:val="ru-RU" w:eastAsia="ru-RU"/>
        </w:rPr>
        <w:lastRenderedPageBreak/>
        <w:drawing>
          <wp:inline distT="0" distB="0" distL="0" distR="0" wp14:anchorId="43FF7A87" wp14:editId="3B0C5C78">
            <wp:extent cx="5661513" cy="6428994"/>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24" cstate="print"/>
                    <a:stretch>
                      <a:fillRect/>
                    </a:stretch>
                  </pic:blipFill>
                  <pic:spPr>
                    <a:xfrm>
                      <a:off x="0" y="0"/>
                      <a:ext cx="5661513" cy="6428994"/>
                    </a:xfrm>
                    <a:prstGeom prst="rect">
                      <a:avLst/>
                    </a:prstGeom>
                  </pic:spPr>
                </pic:pic>
              </a:graphicData>
            </a:graphic>
          </wp:inline>
        </w:drawing>
      </w:r>
    </w:p>
    <w:p w14:paraId="11E795A9" w14:textId="77777777" w:rsidR="00B06B80" w:rsidRPr="00E23728" w:rsidRDefault="00B06B80" w:rsidP="00B06B80">
      <w:pPr>
        <w:pStyle w:val="S"/>
        <w:spacing w:line="240" w:lineRule="auto"/>
        <w:ind w:firstLine="0"/>
        <w:jc w:val="center"/>
        <w:rPr>
          <w:rFonts w:ascii="Arial Narrow" w:hAnsi="Arial Narrow"/>
          <w:w w:val="100"/>
          <w:lang w:val="ru-RU" w:eastAsia="ru-RU"/>
        </w:rPr>
      </w:pPr>
      <w:r w:rsidRPr="00E23728">
        <w:rPr>
          <w:noProof/>
          <w:sz w:val="20"/>
          <w:lang w:val="ru-RU" w:eastAsia="ru-RU"/>
        </w:rPr>
        <w:drawing>
          <wp:inline distT="0" distB="0" distL="0" distR="0" wp14:anchorId="64442FBF" wp14:editId="26E8AF85">
            <wp:extent cx="3639085" cy="1829562"/>
            <wp:effectExtent l="0" t="0" r="0" b="0"/>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25" cstate="print"/>
                    <a:stretch>
                      <a:fillRect/>
                    </a:stretch>
                  </pic:blipFill>
                  <pic:spPr>
                    <a:xfrm>
                      <a:off x="0" y="0"/>
                      <a:ext cx="3639085" cy="1829562"/>
                    </a:xfrm>
                    <a:prstGeom prst="rect">
                      <a:avLst/>
                    </a:prstGeom>
                  </pic:spPr>
                </pic:pic>
              </a:graphicData>
            </a:graphic>
          </wp:inline>
        </w:drawing>
      </w:r>
    </w:p>
    <w:p w14:paraId="7C652E63" w14:textId="0354C583" w:rsidR="00B06B80" w:rsidRPr="00E23728" w:rsidRDefault="00B06B80" w:rsidP="00B06B80">
      <w:pPr>
        <w:pStyle w:val="S"/>
        <w:spacing w:line="240" w:lineRule="auto"/>
        <w:ind w:firstLine="0"/>
        <w:jc w:val="center"/>
        <w:rPr>
          <w:bCs/>
          <w:w w:val="100"/>
          <w:lang w:val="ru-RU" w:eastAsia="ru-RU"/>
        </w:rPr>
      </w:pPr>
      <w:r w:rsidRPr="00E23728">
        <w:rPr>
          <w:bCs/>
          <w:w w:val="100"/>
          <w:lang w:val="ru-RU" w:eastAsia="ru-RU"/>
        </w:rPr>
        <w:t>Рисунок 3.</w:t>
      </w:r>
      <w:r w:rsidR="001336BF">
        <w:rPr>
          <w:bCs/>
          <w:w w:val="100"/>
          <w:lang w:val="ru-RU" w:eastAsia="ru-RU"/>
        </w:rPr>
        <w:t>2</w:t>
      </w:r>
      <w:r w:rsidRPr="00E23728">
        <w:rPr>
          <w:bCs/>
          <w:w w:val="100"/>
          <w:lang w:val="ru-RU" w:eastAsia="ru-RU"/>
        </w:rPr>
        <w:t xml:space="preserve">.1. Фрагмент Схемы Расселение. Система социального обслуживания </w:t>
      </w:r>
    </w:p>
    <w:p w14:paraId="50B17C6E" w14:textId="77777777" w:rsidR="00B06B80" w:rsidRPr="00E23728" w:rsidRDefault="00B06B80" w:rsidP="00B06B80">
      <w:pPr>
        <w:pStyle w:val="S"/>
        <w:spacing w:line="240" w:lineRule="auto"/>
        <w:ind w:firstLine="0"/>
        <w:jc w:val="center"/>
        <w:rPr>
          <w:bCs/>
          <w:w w:val="100"/>
          <w:lang w:val="ru-RU" w:eastAsia="ru-RU"/>
        </w:rPr>
      </w:pPr>
      <w:r w:rsidRPr="00E23728">
        <w:rPr>
          <w:bCs/>
          <w:w w:val="100"/>
          <w:lang w:val="ru-RU" w:eastAsia="ru-RU"/>
        </w:rPr>
        <w:t>Республики Северная Осетия-Алания</w:t>
      </w:r>
      <w:r w:rsidRPr="00E23728">
        <w:rPr>
          <w:rStyle w:val="aff0"/>
          <w:bCs/>
          <w:w w:val="100"/>
          <w:lang w:val="ru-RU" w:eastAsia="ru-RU"/>
        </w:rPr>
        <w:footnoteReference w:id="11"/>
      </w:r>
    </w:p>
    <w:p w14:paraId="414C869F" w14:textId="77777777" w:rsidR="004908A3" w:rsidRPr="00E23728" w:rsidRDefault="004908A3" w:rsidP="00EE47D8">
      <w:pPr>
        <w:pStyle w:val="S"/>
        <w:spacing w:line="240" w:lineRule="auto"/>
        <w:ind w:left="851" w:firstLine="567"/>
        <w:rPr>
          <w:w w:val="100"/>
          <w:lang w:val="ru-RU" w:eastAsia="ru-RU"/>
        </w:rPr>
      </w:pPr>
    </w:p>
    <w:p w14:paraId="0D07FB56" w14:textId="77777777" w:rsidR="00F77855" w:rsidRPr="00E23728" w:rsidRDefault="00F77855" w:rsidP="00F77855">
      <w:pPr>
        <w:pStyle w:val="S"/>
        <w:spacing w:line="240" w:lineRule="auto"/>
        <w:ind w:firstLine="567"/>
        <w:rPr>
          <w:w w:val="100"/>
          <w:lang w:val="ru-RU" w:eastAsia="ru-RU"/>
        </w:rPr>
      </w:pPr>
      <w:r w:rsidRPr="00E23728">
        <w:rPr>
          <w:w w:val="100"/>
          <w:lang w:val="ru-RU" w:eastAsia="ru-RU"/>
        </w:rPr>
        <w:lastRenderedPageBreak/>
        <w:t>Система межселенного обслуживания формируется с учетом следующих факторов:</w:t>
      </w:r>
    </w:p>
    <w:p w14:paraId="0641DADA" w14:textId="77777777" w:rsidR="00F77855" w:rsidRPr="00E23728" w:rsidRDefault="00F77855" w:rsidP="00F77855">
      <w:pPr>
        <w:pStyle w:val="S"/>
        <w:spacing w:line="240" w:lineRule="auto"/>
        <w:ind w:firstLine="567"/>
        <w:rPr>
          <w:w w:val="100"/>
          <w:lang w:val="ru-RU" w:eastAsia="ru-RU"/>
        </w:rPr>
      </w:pPr>
      <w:r w:rsidRPr="00E23728">
        <w:rPr>
          <w:w w:val="100"/>
          <w:lang w:val="ru-RU" w:eastAsia="ru-RU"/>
        </w:rPr>
        <w:t>- сложившихся административно-хозяйственных, производственных, трудовых и социально-культурных связей между поселениями;</w:t>
      </w:r>
    </w:p>
    <w:p w14:paraId="2775910C" w14:textId="77777777" w:rsidR="00F77855" w:rsidRPr="00E23728" w:rsidRDefault="00F77855" w:rsidP="00F77855">
      <w:pPr>
        <w:pStyle w:val="S"/>
        <w:spacing w:line="240" w:lineRule="auto"/>
        <w:ind w:firstLine="567"/>
        <w:rPr>
          <w:w w:val="100"/>
          <w:lang w:val="ru-RU" w:eastAsia="ru-RU"/>
        </w:rPr>
      </w:pPr>
      <w:r w:rsidRPr="00E23728">
        <w:rPr>
          <w:w w:val="100"/>
          <w:lang w:val="ru-RU" w:eastAsia="ru-RU"/>
        </w:rPr>
        <w:t>- экономического и социально-культурного потенциала поселений и сельсоветов;</w:t>
      </w:r>
    </w:p>
    <w:p w14:paraId="644A4782" w14:textId="77777777" w:rsidR="00F77855" w:rsidRPr="00E23728" w:rsidRDefault="00F77855" w:rsidP="00F77855">
      <w:pPr>
        <w:pStyle w:val="S"/>
        <w:spacing w:line="240" w:lineRule="auto"/>
        <w:ind w:firstLine="567"/>
        <w:rPr>
          <w:w w:val="100"/>
          <w:lang w:val="ru-RU" w:eastAsia="ru-RU"/>
        </w:rPr>
      </w:pPr>
      <w:r w:rsidRPr="00E23728">
        <w:rPr>
          <w:w w:val="100"/>
          <w:lang w:val="ru-RU" w:eastAsia="ru-RU"/>
        </w:rPr>
        <w:t>- особенностей системы расселения;</w:t>
      </w:r>
    </w:p>
    <w:p w14:paraId="10A63161" w14:textId="77777777" w:rsidR="00F77855" w:rsidRPr="00E23728" w:rsidRDefault="00F77855" w:rsidP="00F77855">
      <w:pPr>
        <w:pStyle w:val="S"/>
        <w:spacing w:line="240" w:lineRule="auto"/>
        <w:ind w:firstLine="567"/>
        <w:rPr>
          <w:w w:val="100"/>
          <w:lang w:val="ru-RU" w:eastAsia="ru-RU"/>
        </w:rPr>
      </w:pPr>
      <w:r w:rsidRPr="00E23728">
        <w:rPr>
          <w:w w:val="100"/>
          <w:lang w:val="ru-RU" w:eastAsia="ru-RU"/>
        </w:rPr>
        <w:t>- уровня развития сети транспортных коммуникаций;</w:t>
      </w:r>
    </w:p>
    <w:p w14:paraId="52C0FFF9" w14:textId="77777777" w:rsidR="00F77855" w:rsidRPr="00E23728" w:rsidRDefault="00F77855" w:rsidP="00F77855">
      <w:pPr>
        <w:pStyle w:val="S"/>
        <w:spacing w:line="240" w:lineRule="auto"/>
        <w:ind w:firstLine="567"/>
        <w:rPr>
          <w:w w:val="100"/>
          <w:lang w:val="ru-RU" w:eastAsia="ru-RU"/>
        </w:rPr>
      </w:pPr>
      <w:r w:rsidRPr="00E23728">
        <w:rPr>
          <w:w w:val="100"/>
          <w:lang w:val="ru-RU" w:eastAsia="ru-RU"/>
        </w:rPr>
        <w:t>- проектной планировочной структуры.</w:t>
      </w:r>
    </w:p>
    <w:p w14:paraId="2FD55E99" w14:textId="77777777" w:rsidR="00F15711" w:rsidRPr="00E23728" w:rsidRDefault="00F15711" w:rsidP="00F15711">
      <w:pPr>
        <w:pStyle w:val="S"/>
        <w:spacing w:line="240" w:lineRule="auto"/>
        <w:ind w:firstLine="567"/>
        <w:rPr>
          <w:w w:val="100"/>
          <w:lang w:val="ru-RU" w:eastAsia="ru-RU"/>
        </w:rPr>
      </w:pPr>
      <w:r w:rsidRPr="00E23728">
        <w:rPr>
          <w:w w:val="100"/>
          <w:lang w:val="ru-RU" w:eastAsia="ru-RU"/>
        </w:rPr>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14:paraId="279AEF72" w14:textId="77777777" w:rsidR="00F15711" w:rsidRPr="00E23728" w:rsidRDefault="00F15711" w:rsidP="00EE47D8">
      <w:pPr>
        <w:pStyle w:val="S"/>
        <w:spacing w:line="240" w:lineRule="auto"/>
        <w:ind w:left="851" w:firstLine="567"/>
        <w:rPr>
          <w:w w:val="100"/>
          <w:lang w:val="ru-RU" w:eastAsia="ru-RU"/>
        </w:rPr>
      </w:pPr>
    </w:p>
    <w:p w14:paraId="01CD4ED6" w14:textId="715D60FC" w:rsidR="00EE47D8" w:rsidRPr="00E23728" w:rsidRDefault="00EE47D8" w:rsidP="00EE47D8">
      <w:pPr>
        <w:pStyle w:val="af3"/>
        <w:spacing w:line="240" w:lineRule="auto"/>
        <w:ind w:firstLine="567"/>
        <w:jc w:val="right"/>
        <w:rPr>
          <w:rFonts w:ascii="Times New Roman" w:hAnsi="Times New Roman"/>
          <w:bCs/>
        </w:rPr>
      </w:pPr>
      <w:r w:rsidRPr="00E23728">
        <w:rPr>
          <w:rFonts w:ascii="Times New Roman" w:hAnsi="Times New Roman"/>
          <w:bCs/>
        </w:rPr>
        <w:t>Таблица 3.</w:t>
      </w:r>
      <w:r w:rsidR="001336BF">
        <w:rPr>
          <w:rFonts w:ascii="Times New Roman" w:hAnsi="Times New Roman"/>
          <w:bCs/>
        </w:rPr>
        <w:t>2</w:t>
      </w:r>
      <w:r w:rsidRPr="00E23728">
        <w:rPr>
          <w:rFonts w:ascii="Times New Roman" w:hAnsi="Times New Roman"/>
          <w:bCs/>
        </w:rPr>
        <w:t>.1</w:t>
      </w:r>
    </w:p>
    <w:p w14:paraId="3C562077" w14:textId="77777777" w:rsidR="00EE47D8" w:rsidRPr="00E23728" w:rsidRDefault="00EE47D8" w:rsidP="00EE47D8">
      <w:pPr>
        <w:spacing w:line="240" w:lineRule="auto"/>
        <w:jc w:val="center"/>
        <w:rPr>
          <w:rFonts w:ascii="Times New Roman" w:hAnsi="Times New Roman"/>
          <w:bCs/>
        </w:rPr>
      </w:pPr>
      <w:r w:rsidRPr="00E23728">
        <w:rPr>
          <w:rFonts w:ascii="Times New Roman" w:hAnsi="Times New Roman"/>
          <w:bCs/>
        </w:rPr>
        <w:t>Состав основных культурно-бытовых учреждений и предприятий по ступеням и центрам обслуживания</w:t>
      </w:r>
    </w:p>
    <w:tbl>
      <w:tblPr>
        <w:tblStyle w:val="a3"/>
        <w:tblW w:w="9806" w:type="dxa"/>
        <w:tblLook w:val="04A0" w:firstRow="1" w:lastRow="0" w:firstColumn="1" w:lastColumn="0" w:noHBand="0" w:noVBand="1"/>
      </w:tblPr>
      <w:tblGrid>
        <w:gridCol w:w="2093"/>
        <w:gridCol w:w="2531"/>
        <w:gridCol w:w="2486"/>
        <w:gridCol w:w="2696"/>
      </w:tblGrid>
      <w:tr w:rsidR="00E23728" w:rsidRPr="00E23728" w14:paraId="5E19D915" w14:textId="77777777" w:rsidTr="00E23728">
        <w:trPr>
          <w:trHeight w:val="572"/>
          <w:tblHeader/>
        </w:trPr>
        <w:tc>
          <w:tcPr>
            <w:tcW w:w="2093" w:type="dxa"/>
            <w:vMerge w:val="restart"/>
            <w:shd w:val="clear" w:color="auto" w:fill="auto"/>
            <w:vAlign w:val="center"/>
          </w:tcPr>
          <w:p w14:paraId="0F1B1701" w14:textId="77777777" w:rsidR="00C87F11" w:rsidRPr="00E23728" w:rsidRDefault="00C87F11" w:rsidP="00BE65B6">
            <w:pPr>
              <w:pStyle w:val="af5"/>
              <w:jc w:val="center"/>
              <w:rPr>
                <w:bCs/>
                <w:sz w:val="20"/>
                <w:szCs w:val="20"/>
              </w:rPr>
            </w:pPr>
            <w:r w:rsidRPr="00E23728">
              <w:rPr>
                <w:bCs/>
                <w:sz w:val="20"/>
                <w:szCs w:val="20"/>
              </w:rPr>
              <w:t>Виды обслуживания</w:t>
            </w:r>
          </w:p>
        </w:tc>
        <w:tc>
          <w:tcPr>
            <w:tcW w:w="7713" w:type="dxa"/>
            <w:gridSpan w:val="3"/>
            <w:shd w:val="clear" w:color="auto" w:fill="auto"/>
            <w:vAlign w:val="center"/>
          </w:tcPr>
          <w:p w14:paraId="1D4E40D4" w14:textId="77777777" w:rsidR="00C87F11" w:rsidRPr="00E23728" w:rsidRDefault="00C87F11" w:rsidP="00BE65B6">
            <w:pPr>
              <w:pStyle w:val="af5"/>
              <w:jc w:val="center"/>
              <w:rPr>
                <w:bCs/>
                <w:sz w:val="20"/>
                <w:szCs w:val="20"/>
              </w:rPr>
            </w:pPr>
            <w:r w:rsidRPr="00E23728">
              <w:rPr>
                <w:bCs/>
                <w:sz w:val="20"/>
                <w:szCs w:val="20"/>
              </w:rPr>
              <w:t>Состав учреждений и предприятий по ступеням и центрам обслуживания</w:t>
            </w:r>
          </w:p>
        </w:tc>
      </w:tr>
      <w:tr w:rsidR="00E23728" w:rsidRPr="00E23728" w14:paraId="480FF9F4" w14:textId="77777777" w:rsidTr="00E23728">
        <w:trPr>
          <w:tblHeader/>
        </w:trPr>
        <w:tc>
          <w:tcPr>
            <w:tcW w:w="2093" w:type="dxa"/>
            <w:vMerge/>
            <w:shd w:val="clear" w:color="auto" w:fill="auto"/>
            <w:vAlign w:val="center"/>
          </w:tcPr>
          <w:p w14:paraId="20A9F331" w14:textId="77777777" w:rsidR="00C87F11" w:rsidRPr="00E23728" w:rsidRDefault="00C87F11" w:rsidP="00BE65B6">
            <w:pPr>
              <w:pStyle w:val="af5"/>
              <w:jc w:val="center"/>
              <w:rPr>
                <w:bCs/>
                <w:sz w:val="20"/>
                <w:szCs w:val="20"/>
              </w:rPr>
            </w:pPr>
          </w:p>
        </w:tc>
        <w:tc>
          <w:tcPr>
            <w:tcW w:w="2531" w:type="dxa"/>
            <w:shd w:val="clear" w:color="auto" w:fill="auto"/>
            <w:vAlign w:val="center"/>
          </w:tcPr>
          <w:p w14:paraId="32E35C3E" w14:textId="77777777" w:rsidR="00C87F11" w:rsidRPr="00E23728" w:rsidRDefault="00C87F11" w:rsidP="00BE65B6">
            <w:pPr>
              <w:pStyle w:val="af5"/>
              <w:jc w:val="center"/>
              <w:rPr>
                <w:bCs/>
                <w:sz w:val="20"/>
                <w:szCs w:val="20"/>
              </w:rPr>
            </w:pPr>
            <w:r w:rsidRPr="00E23728">
              <w:rPr>
                <w:bCs/>
                <w:sz w:val="20"/>
                <w:szCs w:val="20"/>
              </w:rPr>
              <w:t>Повседневного пользования</w:t>
            </w:r>
          </w:p>
        </w:tc>
        <w:tc>
          <w:tcPr>
            <w:tcW w:w="2486" w:type="dxa"/>
            <w:shd w:val="clear" w:color="auto" w:fill="auto"/>
            <w:vAlign w:val="center"/>
          </w:tcPr>
          <w:p w14:paraId="57568E43" w14:textId="77777777" w:rsidR="00C87F11" w:rsidRPr="00E23728" w:rsidRDefault="00C87F11" w:rsidP="00BE65B6">
            <w:pPr>
              <w:pStyle w:val="af5"/>
              <w:jc w:val="center"/>
              <w:rPr>
                <w:bCs/>
                <w:sz w:val="20"/>
                <w:szCs w:val="20"/>
              </w:rPr>
            </w:pPr>
            <w:r w:rsidRPr="00E23728">
              <w:rPr>
                <w:bCs/>
                <w:sz w:val="20"/>
                <w:szCs w:val="20"/>
              </w:rPr>
              <w:t>Периодического пользования</w:t>
            </w:r>
          </w:p>
        </w:tc>
        <w:tc>
          <w:tcPr>
            <w:tcW w:w="2696" w:type="dxa"/>
            <w:vAlign w:val="center"/>
          </w:tcPr>
          <w:p w14:paraId="2E9C9514" w14:textId="77777777" w:rsidR="00C87F11" w:rsidRPr="00E23728" w:rsidRDefault="00C87F11" w:rsidP="00BE65B6">
            <w:pPr>
              <w:pStyle w:val="af5"/>
              <w:jc w:val="center"/>
              <w:rPr>
                <w:bCs/>
                <w:sz w:val="20"/>
                <w:szCs w:val="20"/>
              </w:rPr>
            </w:pPr>
            <w:r w:rsidRPr="00E23728">
              <w:rPr>
                <w:bCs/>
                <w:sz w:val="20"/>
                <w:szCs w:val="20"/>
              </w:rPr>
              <w:t>Эпизодического пользования</w:t>
            </w:r>
          </w:p>
        </w:tc>
      </w:tr>
      <w:tr w:rsidR="00E23728" w:rsidRPr="00E23728" w14:paraId="18658DEF" w14:textId="77777777" w:rsidTr="00E23728">
        <w:trPr>
          <w:trHeight w:val="699"/>
          <w:tblHeader/>
        </w:trPr>
        <w:tc>
          <w:tcPr>
            <w:tcW w:w="2093" w:type="dxa"/>
            <w:vMerge/>
            <w:shd w:val="clear" w:color="auto" w:fill="auto"/>
            <w:vAlign w:val="center"/>
          </w:tcPr>
          <w:p w14:paraId="27F4EFBE" w14:textId="77777777" w:rsidR="00C87F11" w:rsidRPr="00E23728" w:rsidRDefault="00C87F11" w:rsidP="00BE65B6">
            <w:pPr>
              <w:pStyle w:val="af5"/>
              <w:jc w:val="center"/>
              <w:rPr>
                <w:bCs/>
                <w:sz w:val="20"/>
                <w:szCs w:val="20"/>
              </w:rPr>
            </w:pPr>
          </w:p>
        </w:tc>
        <w:tc>
          <w:tcPr>
            <w:tcW w:w="2531" w:type="dxa"/>
            <w:shd w:val="clear" w:color="auto" w:fill="auto"/>
            <w:vAlign w:val="center"/>
          </w:tcPr>
          <w:p w14:paraId="47E591B7" w14:textId="1387C1DA" w:rsidR="00C87F11" w:rsidRPr="00E23728" w:rsidRDefault="00C87F11" w:rsidP="00BE65B6">
            <w:pPr>
              <w:pStyle w:val="af5"/>
              <w:jc w:val="center"/>
              <w:rPr>
                <w:sz w:val="20"/>
                <w:szCs w:val="20"/>
              </w:rPr>
            </w:pPr>
            <w:r w:rsidRPr="00E23728">
              <w:rPr>
                <w:sz w:val="20"/>
                <w:szCs w:val="20"/>
              </w:rPr>
              <w:t xml:space="preserve">с. </w:t>
            </w:r>
            <w:r w:rsidR="00E23728" w:rsidRPr="00E23728">
              <w:rPr>
                <w:sz w:val="20"/>
                <w:szCs w:val="20"/>
              </w:rPr>
              <w:t>Стур-Дигора,</w:t>
            </w:r>
          </w:p>
          <w:p w14:paraId="7A9E074A" w14:textId="4E89B23E" w:rsidR="00E23728" w:rsidRPr="00E23728" w:rsidRDefault="00E23728" w:rsidP="00BE65B6">
            <w:pPr>
              <w:pStyle w:val="af5"/>
              <w:jc w:val="center"/>
              <w:rPr>
                <w:sz w:val="20"/>
                <w:szCs w:val="20"/>
              </w:rPr>
            </w:pPr>
            <w:r w:rsidRPr="00E23728">
              <w:rPr>
                <w:sz w:val="20"/>
                <w:szCs w:val="20"/>
              </w:rPr>
              <w:t>с. Мацута (Задалеское сельское поселение)</w:t>
            </w:r>
          </w:p>
        </w:tc>
        <w:tc>
          <w:tcPr>
            <w:tcW w:w="2486" w:type="dxa"/>
            <w:shd w:val="clear" w:color="auto" w:fill="auto"/>
            <w:vAlign w:val="center"/>
          </w:tcPr>
          <w:p w14:paraId="1B8A95B9" w14:textId="2AEB2FEE" w:rsidR="00C87F11" w:rsidRPr="00E23728" w:rsidRDefault="00E23728" w:rsidP="00BE65B6">
            <w:pPr>
              <w:pStyle w:val="af5"/>
              <w:jc w:val="center"/>
              <w:rPr>
                <w:sz w:val="20"/>
                <w:szCs w:val="20"/>
              </w:rPr>
            </w:pPr>
            <w:r w:rsidRPr="00E23728">
              <w:rPr>
                <w:sz w:val="20"/>
                <w:szCs w:val="20"/>
              </w:rPr>
              <w:t>с</w:t>
            </w:r>
            <w:r w:rsidR="00C87F11" w:rsidRPr="00E23728">
              <w:rPr>
                <w:sz w:val="20"/>
                <w:szCs w:val="20"/>
              </w:rPr>
              <w:t xml:space="preserve">. </w:t>
            </w:r>
            <w:r w:rsidRPr="00E23728">
              <w:rPr>
                <w:sz w:val="20"/>
                <w:szCs w:val="20"/>
              </w:rPr>
              <w:t>Чикола</w:t>
            </w:r>
          </w:p>
        </w:tc>
        <w:tc>
          <w:tcPr>
            <w:tcW w:w="2696" w:type="dxa"/>
            <w:vAlign w:val="center"/>
          </w:tcPr>
          <w:p w14:paraId="2E9EAD27" w14:textId="77777777" w:rsidR="00C87F11" w:rsidRPr="00E23728" w:rsidRDefault="00C87F11" w:rsidP="00BE65B6">
            <w:pPr>
              <w:pStyle w:val="af5"/>
              <w:jc w:val="center"/>
              <w:rPr>
                <w:sz w:val="20"/>
                <w:szCs w:val="20"/>
              </w:rPr>
            </w:pPr>
            <w:r w:rsidRPr="00E23728">
              <w:rPr>
                <w:sz w:val="20"/>
                <w:szCs w:val="20"/>
              </w:rPr>
              <w:t>г. Владикавказ</w:t>
            </w:r>
          </w:p>
        </w:tc>
      </w:tr>
      <w:tr w:rsidR="00E23728" w:rsidRPr="00E23728" w14:paraId="30FE8701" w14:textId="77777777" w:rsidTr="00BE65B6">
        <w:tc>
          <w:tcPr>
            <w:tcW w:w="2093" w:type="dxa"/>
            <w:shd w:val="clear" w:color="auto" w:fill="auto"/>
            <w:vAlign w:val="center"/>
          </w:tcPr>
          <w:p w14:paraId="0B02B85C" w14:textId="77777777" w:rsidR="00C87F11" w:rsidRPr="00E23728" w:rsidRDefault="00C87F11" w:rsidP="00BE65B6">
            <w:pPr>
              <w:pStyle w:val="af5"/>
              <w:jc w:val="center"/>
              <w:rPr>
                <w:sz w:val="20"/>
                <w:szCs w:val="20"/>
              </w:rPr>
            </w:pPr>
            <w:r w:rsidRPr="00E23728">
              <w:rPr>
                <w:sz w:val="20"/>
                <w:szCs w:val="20"/>
              </w:rPr>
              <w:t>1. Учреждения образования.</w:t>
            </w:r>
          </w:p>
        </w:tc>
        <w:tc>
          <w:tcPr>
            <w:tcW w:w="2531" w:type="dxa"/>
            <w:shd w:val="clear" w:color="auto" w:fill="auto"/>
            <w:vAlign w:val="center"/>
          </w:tcPr>
          <w:p w14:paraId="02674D2F" w14:textId="77777777" w:rsidR="00C87F11" w:rsidRPr="00E23728" w:rsidRDefault="00C87F11" w:rsidP="00BE65B6">
            <w:pPr>
              <w:pStyle w:val="af5"/>
              <w:jc w:val="center"/>
              <w:rPr>
                <w:sz w:val="20"/>
                <w:szCs w:val="20"/>
              </w:rPr>
            </w:pPr>
            <w:r w:rsidRPr="00E23728">
              <w:rPr>
                <w:sz w:val="20"/>
                <w:szCs w:val="20"/>
              </w:rPr>
              <w:t>Детское дошкольное учреждение;</w:t>
            </w:r>
          </w:p>
          <w:p w14:paraId="5008BA8C" w14:textId="77777777" w:rsidR="00C87F11" w:rsidRPr="00E23728" w:rsidRDefault="00C87F11" w:rsidP="00BE65B6">
            <w:pPr>
              <w:pStyle w:val="af5"/>
              <w:jc w:val="center"/>
              <w:rPr>
                <w:sz w:val="20"/>
                <w:szCs w:val="20"/>
              </w:rPr>
            </w:pPr>
            <w:r w:rsidRPr="00E23728">
              <w:rPr>
                <w:sz w:val="20"/>
                <w:szCs w:val="20"/>
              </w:rPr>
              <w:t>Средняя общеобразовательная школа</w:t>
            </w:r>
          </w:p>
        </w:tc>
        <w:tc>
          <w:tcPr>
            <w:tcW w:w="2486" w:type="dxa"/>
            <w:shd w:val="clear" w:color="auto" w:fill="auto"/>
            <w:vAlign w:val="center"/>
          </w:tcPr>
          <w:p w14:paraId="0A636637" w14:textId="73896588" w:rsidR="00C87F11" w:rsidRPr="00E23728" w:rsidRDefault="00C87F11" w:rsidP="00E23728">
            <w:pPr>
              <w:pStyle w:val="af5"/>
              <w:jc w:val="center"/>
              <w:rPr>
                <w:sz w:val="20"/>
                <w:szCs w:val="20"/>
              </w:rPr>
            </w:pPr>
            <w:r w:rsidRPr="00E23728">
              <w:rPr>
                <w:sz w:val="20"/>
                <w:szCs w:val="20"/>
              </w:rPr>
              <w:t>Детские дошкольные учреждения; Средние образовательные школы</w:t>
            </w:r>
          </w:p>
        </w:tc>
        <w:tc>
          <w:tcPr>
            <w:tcW w:w="2696" w:type="dxa"/>
            <w:vAlign w:val="center"/>
          </w:tcPr>
          <w:p w14:paraId="2254F9C4" w14:textId="77777777" w:rsidR="00C87F11" w:rsidRPr="00E23728" w:rsidRDefault="00C87F11" w:rsidP="00BE65B6">
            <w:pPr>
              <w:pStyle w:val="af5"/>
              <w:jc w:val="center"/>
              <w:rPr>
                <w:sz w:val="20"/>
                <w:szCs w:val="20"/>
              </w:rPr>
            </w:pPr>
            <w:r w:rsidRPr="00E23728">
              <w:rPr>
                <w:sz w:val="20"/>
                <w:szCs w:val="20"/>
              </w:rPr>
              <w:t>Высшие и средние специальные учебные заведения (филиалы); Центры переподготовки кадров</w:t>
            </w:r>
          </w:p>
        </w:tc>
      </w:tr>
      <w:tr w:rsidR="00E23728" w:rsidRPr="00E23728" w14:paraId="03E2783D" w14:textId="77777777" w:rsidTr="00BE65B6">
        <w:tc>
          <w:tcPr>
            <w:tcW w:w="2093" w:type="dxa"/>
            <w:shd w:val="clear" w:color="auto" w:fill="auto"/>
            <w:vAlign w:val="center"/>
          </w:tcPr>
          <w:p w14:paraId="2F8E110C" w14:textId="77777777" w:rsidR="00C87F11" w:rsidRPr="00E23728" w:rsidRDefault="00C87F11" w:rsidP="00BE65B6">
            <w:pPr>
              <w:pStyle w:val="af5"/>
              <w:jc w:val="center"/>
              <w:rPr>
                <w:sz w:val="20"/>
                <w:szCs w:val="20"/>
              </w:rPr>
            </w:pPr>
            <w:r w:rsidRPr="00E23728">
              <w:rPr>
                <w:sz w:val="20"/>
                <w:szCs w:val="20"/>
              </w:rPr>
              <w:t>2. Учреждения здравоохранения и социального обеспечения.</w:t>
            </w:r>
          </w:p>
        </w:tc>
        <w:tc>
          <w:tcPr>
            <w:tcW w:w="2531" w:type="dxa"/>
            <w:shd w:val="clear" w:color="auto" w:fill="auto"/>
            <w:vAlign w:val="center"/>
          </w:tcPr>
          <w:p w14:paraId="7830D179" w14:textId="77777777" w:rsidR="00C87F11" w:rsidRPr="00E23728" w:rsidRDefault="00C87F11" w:rsidP="00BE65B6">
            <w:pPr>
              <w:pStyle w:val="af5"/>
              <w:jc w:val="center"/>
              <w:rPr>
                <w:sz w:val="20"/>
                <w:szCs w:val="20"/>
              </w:rPr>
            </w:pPr>
            <w:r w:rsidRPr="00E23728">
              <w:rPr>
                <w:sz w:val="20"/>
                <w:szCs w:val="20"/>
              </w:rPr>
              <w:t xml:space="preserve">Врачебная </w:t>
            </w:r>
          </w:p>
          <w:p w14:paraId="03E1002D" w14:textId="77777777" w:rsidR="00C87F11" w:rsidRPr="00E23728" w:rsidRDefault="00C87F11" w:rsidP="00BE65B6">
            <w:pPr>
              <w:pStyle w:val="af5"/>
              <w:jc w:val="center"/>
              <w:rPr>
                <w:sz w:val="20"/>
                <w:szCs w:val="20"/>
              </w:rPr>
            </w:pPr>
            <w:r w:rsidRPr="00E23728">
              <w:rPr>
                <w:sz w:val="20"/>
                <w:szCs w:val="20"/>
              </w:rPr>
              <w:t>амбулатория</w:t>
            </w:r>
          </w:p>
        </w:tc>
        <w:tc>
          <w:tcPr>
            <w:tcW w:w="2486" w:type="dxa"/>
            <w:shd w:val="clear" w:color="auto" w:fill="auto"/>
            <w:vAlign w:val="center"/>
          </w:tcPr>
          <w:p w14:paraId="69D08381" w14:textId="263B6FB8" w:rsidR="00C87F11" w:rsidRPr="00E23728" w:rsidRDefault="00C87F11" w:rsidP="00BE65B6">
            <w:pPr>
              <w:pStyle w:val="af5"/>
              <w:jc w:val="center"/>
              <w:rPr>
                <w:sz w:val="20"/>
                <w:szCs w:val="20"/>
              </w:rPr>
            </w:pPr>
            <w:r w:rsidRPr="00E23728">
              <w:rPr>
                <w:sz w:val="20"/>
                <w:szCs w:val="20"/>
              </w:rPr>
              <w:t>Центральная районная больница; Станция скорой медицинской помощи; Районная поликлиник</w:t>
            </w:r>
          </w:p>
        </w:tc>
        <w:tc>
          <w:tcPr>
            <w:tcW w:w="2696" w:type="dxa"/>
            <w:vAlign w:val="center"/>
          </w:tcPr>
          <w:p w14:paraId="7F51DECD" w14:textId="77777777" w:rsidR="00C87F11" w:rsidRPr="00E23728" w:rsidRDefault="00C87F11" w:rsidP="00BE65B6">
            <w:pPr>
              <w:pStyle w:val="af5"/>
              <w:jc w:val="center"/>
              <w:rPr>
                <w:sz w:val="20"/>
                <w:szCs w:val="20"/>
              </w:rPr>
            </w:pPr>
            <w:r w:rsidRPr="00E23728">
              <w:rPr>
                <w:sz w:val="20"/>
                <w:szCs w:val="20"/>
              </w:rPr>
              <w:t>Городские</w:t>
            </w:r>
          </w:p>
          <w:p w14:paraId="02DD50BE" w14:textId="77777777" w:rsidR="00C87F11" w:rsidRPr="00E23728" w:rsidRDefault="00C87F11" w:rsidP="00BE65B6">
            <w:pPr>
              <w:pStyle w:val="af5"/>
              <w:jc w:val="center"/>
              <w:rPr>
                <w:sz w:val="20"/>
                <w:szCs w:val="20"/>
              </w:rPr>
            </w:pPr>
            <w:r w:rsidRPr="00E23728">
              <w:rPr>
                <w:sz w:val="20"/>
                <w:szCs w:val="20"/>
              </w:rPr>
              <w:t>многопрофильные больницы и диспансеры;</w:t>
            </w:r>
          </w:p>
          <w:p w14:paraId="7F6F3CA5" w14:textId="7BAABB1B" w:rsidR="00C87F11" w:rsidRPr="00E23728" w:rsidRDefault="00C87F11" w:rsidP="00BE65B6">
            <w:pPr>
              <w:pStyle w:val="af5"/>
              <w:jc w:val="center"/>
              <w:rPr>
                <w:sz w:val="20"/>
                <w:szCs w:val="20"/>
              </w:rPr>
            </w:pPr>
            <w:r w:rsidRPr="00E23728">
              <w:rPr>
                <w:sz w:val="20"/>
                <w:szCs w:val="20"/>
              </w:rPr>
              <w:t xml:space="preserve">Клинические, реабилитационные и консультативно </w:t>
            </w:r>
            <w:r w:rsidR="00C23C42">
              <w:rPr>
                <w:sz w:val="20"/>
                <w:szCs w:val="20"/>
              </w:rPr>
              <w:t>–</w:t>
            </w:r>
            <w:r w:rsidRPr="00E23728">
              <w:rPr>
                <w:sz w:val="20"/>
                <w:szCs w:val="20"/>
              </w:rPr>
              <w:t xml:space="preserve"> диагностические центры;</w:t>
            </w:r>
          </w:p>
          <w:p w14:paraId="69768BEA" w14:textId="77777777" w:rsidR="00C87F11" w:rsidRPr="00E23728" w:rsidRDefault="00C87F11" w:rsidP="00BE65B6">
            <w:pPr>
              <w:pStyle w:val="af5"/>
              <w:jc w:val="center"/>
              <w:rPr>
                <w:sz w:val="20"/>
                <w:szCs w:val="20"/>
              </w:rPr>
            </w:pPr>
            <w:r w:rsidRPr="00E23728">
              <w:rPr>
                <w:sz w:val="20"/>
                <w:szCs w:val="20"/>
              </w:rPr>
              <w:t>Базовые поликлиники</w:t>
            </w:r>
          </w:p>
        </w:tc>
      </w:tr>
      <w:tr w:rsidR="00E23728" w:rsidRPr="00E23728" w14:paraId="277136EA" w14:textId="77777777" w:rsidTr="00BE65B6">
        <w:tc>
          <w:tcPr>
            <w:tcW w:w="2093" w:type="dxa"/>
            <w:shd w:val="clear" w:color="auto" w:fill="auto"/>
            <w:vAlign w:val="center"/>
          </w:tcPr>
          <w:p w14:paraId="222B62AD" w14:textId="77777777" w:rsidR="00C87F11" w:rsidRPr="00E23728" w:rsidRDefault="00C87F11" w:rsidP="00BE65B6">
            <w:pPr>
              <w:pStyle w:val="af5"/>
              <w:jc w:val="center"/>
              <w:rPr>
                <w:sz w:val="20"/>
                <w:szCs w:val="20"/>
              </w:rPr>
            </w:pPr>
            <w:r w:rsidRPr="00E23728">
              <w:rPr>
                <w:sz w:val="20"/>
                <w:szCs w:val="20"/>
              </w:rPr>
              <w:t>3. Учреждения культуры и искусства.</w:t>
            </w:r>
          </w:p>
        </w:tc>
        <w:tc>
          <w:tcPr>
            <w:tcW w:w="2531" w:type="dxa"/>
            <w:shd w:val="clear" w:color="auto" w:fill="auto"/>
            <w:vAlign w:val="center"/>
          </w:tcPr>
          <w:p w14:paraId="75754842" w14:textId="77777777" w:rsidR="00C87F11" w:rsidRPr="00E23728" w:rsidRDefault="00C87F11" w:rsidP="00BE65B6">
            <w:pPr>
              <w:pStyle w:val="af5"/>
              <w:jc w:val="center"/>
              <w:rPr>
                <w:sz w:val="20"/>
                <w:szCs w:val="20"/>
              </w:rPr>
            </w:pPr>
            <w:r w:rsidRPr="00E23728">
              <w:rPr>
                <w:sz w:val="20"/>
                <w:szCs w:val="20"/>
              </w:rPr>
              <w:t>Библиотека;</w:t>
            </w:r>
          </w:p>
          <w:p w14:paraId="2F61FBC5" w14:textId="77777777" w:rsidR="00C87F11" w:rsidRPr="00E23728" w:rsidRDefault="00C87F11" w:rsidP="00BE65B6">
            <w:pPr>
              <w:pStyle w:val="af5"/>
              <w:jc w:val="center"/>
              <w:rPr>
                <w:sz w:val="20"/>
                <w:szCs w:val="20"/>
              </w:rPr>
            </w:pPr>
            <w:r w:rsidRPr="00E23728">
              <w:rPr>
                <w:sz w:val="20"/>
                <w:szCs w:val="20"/>
              </w:rPr>
              <w:t xml:space="preserve">Дом культуры </w:t>
            </w:r>
          </w:p>
        </w:tc>
        <w:tc>
          <w:tcPr>
            <w:tcW w:w="2486" w:type="dxa"/>
            <w:shd w:val="clear" w:color="auto" w:fill="auto"/>
            <w:vAlign w:val="center"/>
          </w:tcPr>
          <w:p w14:paraId="5D048EB4" w14:textId="77777777" w:rsidR="00C87F11" w:rsidRPr="00E23728" w:rsidRDefault="00C87F11" w:rsidP="00BE65B6">
            <w:pPr>
              <w:pStyle w:val="af5"/>
              <w:jc w:val="center"/>
              <w:rPr>
                <w:sz w:val="20"/>
                <w:szCs w:val="20"/>
              </w:rPr>
            </w:pPr>
            <w:r w:rsidRPr="00E23728">
              <w:rPr>
                <w:sz w:val="20"/>
                <w:szCs w:val="20"/>
              </w:rPr>
              <w:t>Центральная районная библиотека;</w:t>
            </w:r>
          </w:p>
          <w:p w14:paraId="12E37CF0" w14:textId="77777777" w:rsidR="00C87F11" w:rsidRPr="00E23728" w:rsidRDefault="00C87F11" w:rsidP="00BE65B6">
            <w:pPr>
              <w:pStyle w:val="af5"/>
              <w:jc w:val="center"/>
              <w:rPr>
                <w:sz w:val="20"/>
                <w:szCs w:val="20"/>
              </w:rPr>
            </w:pPr>
            <w:r w:rsidRPr="00E23728">
              <w:rPr>
                <w:sz w:val="20"/>
                <w:szCs w:val="20"/>
              </w:rPr>
              <w:t>Районный Дом культуры</w:t>
            </w:r>
          </w:p>
        </w:tc>
        <w:tc>
          <w:tcPr>
            <w:tcW w:w="2696" w:type="dxa"/>
            <w:vAlign w:val="center"/>
          </w:tcPr>
          <w:p w14:paraId="3C3CCC18" w14:textId="77777777" w:rsidR="00C87F11" w:rsidRPr="00E23728" w:rsidRDefault="00C87F11" w:rsidP="00BE65B6">
            <w:pPr>
              <w:pStyle w:val="af5"/>
              <w:jc w:val="center"/>
              <w:rPr>
                <w:sz w:val="20"/>
                <w:szCs w:val="20"/>
              </w:rPr>
            </w:pPr>
            <w:r w:rsidRPr="00E23728">
              <w:rPr>
                <w:sz w:val="20"/>
                <w:szCs w:val="20"/>
              </w:rPr>
              <w:t>Музейно-выставочные центры;</w:t>
            </w:r>
          </w:p>
          <w:p w14:paraId="036E8472" w14:textId="77777777" w:rsidR="00C87F11" w:rsidRPr="00E23728" w:rsidRDefault="00C87F11" w:rsidP="00BE65B6">
            <w:pPr>
              <w:pStyle w:val="af5"/>
              <w:jc w:val="center"/>
              <w:rPr>
                <w:sz w:val="20"/>
                <w:szCs w:val="20"/>
              </w:rPr>
            </w:pPr>
            <w:r w:rsidRPr="00E23728">
              <w:rPr>
                <w:sz w:val="20"/>
                <w:szCs w:val="20"/>
              </w:rPr>
              <w:t>Театры;</w:t>
            </w:r>
          </w:p>
          <w:p w14:paraId="41DBC715" w14:textId="77777777" w:rsidR="00C87F11" w:rsidRPr="00E23728" w:rsidRDefault="00C87F11" w:rsidP="00BE65B6">
            <w:pPr>
              <w:pStyle w:val="af5"/>
              <w:jc w:val="center"/>
              <w:rPr>
                <w:sz w:val="20"/>
                <w:szCs w:val="20"/>
              </w:rPr>
            </w:pPr>
            <w:r w:rsidRPr="00E23728">
              <w:rPr>
                <w:sz w:val="20"/>
                <w:szCs w:val="20"/>
              </w:rPr>
              <w:t>Многофункциональные культурно- зрелищные центры, кинотеатры, концертные залы; Специализированные библиотеки, видеозалы; республиканская библиотека, национальная научная библиотека; музеи</w:t>
            </w:r>
          </w:p>
        </w:tc>
      </w:tr>
      <w:tr w:rsidR="00E23728" w:rsidRPr="00E23728" w14:paraId="4B4F3BCF" w14:textId="77777777" w:rsidTr="00BE65B6">
        <w:tc>
          <w:tcPr>
            <w:tcW w:w="2093" w:type="dxa"/>
            <w:shd w:val="clear" w:color="auto" w:fill="auto"/>
            <w:vAlign w:val="center"/>
          </w:tcPr>
          <w:p w14:paraId="3D547105" w14:textId="77777777" w:rsidR="00C87F11" w:rsidRPr="00E23728" w:rsidRDefault="00C87F11" w:rsidP="00BE65B6">
            <w:pPr>
              <w:pStyle w:val="af5"/>
              <w:jc w:val="center"/>
              <w:rPr>
                <w:sz w:val="20"/>
                <w:szCs w:val="20"/>
              </w:rPr>
            </w:pPr>
            <w:r w:rsidRPr="00E23728">
              <w:rPr>
                <w:sz w:val="20"/>
                <w:szCs w:val="20"/>
              </w:rPr>
              <w:t>4. Физкультурно-оздоровительные сооружения.</w:t>
            </w:r>
          </w:p>
        </w:tc>
        <w:tc>
          <w:tcPr>
            <w:tcW w:w="2531" w:type="dxa"/>
            <w:shd w:val="clear" w:color="auto" w:fill="auto"/>
            <w:vAlign w:val="center"/>
          </w:tcPr>
          <w:p w14:paraId="6B80A7A1" w14:textId="77777777" w:rsidR="00C87F11" w:rsidRPr="00E23728" w:rsidRDefault="00C87F11" w:rsidP="00BE65B6">
            <w:pPr>
              <w:pStyle w:val="af5"/>
              <w:jc w:val="center"/>
              <w:rPr>
                <w:sz w:val="20"/>
                <w:szCs w:val="20"/>
              </w:rPr>
            </w:pPr>
            <w:r w:rsidRPr="00E23728">
              <w:rPr>
                <w:sz w:val="20"/>
                <w:szCs w:val="20"/>
              </w:rPr>
              <w:t>Спортзал (школьный)</w:t>
            </w:r>
          </w:p>
          <w:p w14:paraId="41ABAB06" w14:textId="77777777" w:rsidR="00C87F11" w:rsidRPr="00E23728" w:rsidRDefault="00C87F11" w:rsidP="00BE65B6">
            <w:pPr>
              <w:pStyle w:val="af5"/>
              <w:jc w:val="center"/>
              <w:rPr>
                <w:sz w:val="20"/>
                <w:szCs w:val="20"/>
              </w:rPr>
            </w:pPr>
            <w:r w:rsidRPr="00E23728">
              <w:rPr>
                <w:sz w:val="20"/>
                <w:szCs w:val="20"/>
              </w:rPr>
              <w:t>Спортивные площадки</w:t>
            </w:r>
          </w:p>
        </w:tc>
        <w:tc>
          <w:tcPr>
            <w:tcW w:w="2486" w:type="dxa"/>
            <w:shd w:val="clear" w:color="auto" w:fill="auto"/>
            <w:vAlign w:val="center"/>
          </w:tcPr>
          <w:p w14:paraId="71CCCF6E" w14:textId="77777777" w:rsidR="00C87F11" w:rsidRPr="00E23728" w:rsidRDefault="00C87F11" w:rsidP="00BE65B6">
            <w:pPr>
              <w:pStyle w:val="af5"/>
              <w:jc w:val="center"/>
              <w:rPr>
                <w:sz w:val="20"/>
                <w:szCs w:val="20"/>
              </w:rPr>
            </w:pPr>
            <w:r w:rsidRPr="00E23728">
              <w:rPr>
                <w:sz w:val="20"/>
                <w:szCs w:val="20"/>
              </w:rPr>
              <w:t>Спортивные комплексы;</w:t>
            </w:r>
          </w:p>
          <w:p w14:paraId="593EAF63" w14:textId="77777777" w:rsidR="00C87F11" w:rsidRPr="00E23728" w:rsidRDefault="00C87F11" w:rsidP="00BE65B6">
            <w:pPr>
              <w:pStyle w:val="af5"/>
              <w:jc w:val="center"/>
              <w:rPr>
                <w:sz w:val="20"/>
                <w:szCs w:val="20"/>
              </w:rPr>
            </w:pPr>
            <w:r w:rsidRPr="00E23728">
              <w:rPr>
                <w:sz w:val="20"/>
                <w:szCs w:val="20"/>
              </w:rPr>
              <w:t>Специализированные спортивные сооружения; Плавательные бассейны; Стадионы</w:t>
            </w:r>
          </w:p>
        </w:tc>
        <w:tc>
          <w:tcPr>
            <w:tcW w:w="2696" w:type="dxa"/>
            <w:vAlign w:val="center"/>
          </w:tcPr>
          <w:p w14:paraId="54DB4FB1" w14:textId="77777777" w:rsidR="00C87F11" w:rsidRPr="00E23728" w:rsidRDefault="00C87F11" w:rsidP="00BE65B6">
            <w:pPr>
              <w:pStyle w:val="af5"/>
              <w:jc w:val="center"/>
              <w:rPr>
                <w:sz w:val="20"/>
                <w:szCs w:val="20"/>
              </w:rPr>
            </w:pPr>
            <w:r w:rsidRPr="00E23728">
              <w:rPr>
                <w:sz w:val="20"/>
                <w:szCs w:val="20"/>
              </w:rPr>
              <w:t>Спортивные комплексы открытые и закрытые, бассейны;</w:t>
            </w:r>
          </w:p>
          <w:p w14:paraId="7C8D1443" w14:textId="77777777" w:rsidR="00C87F11" w:rsidRPr="00E23728" w:rsidRDefault="00C87F11" w:rsidP="00BE65B6">
            <w:pPr>
              <w:pStyle w:val="af5"/>
              <w:jc w:val="center"/>
              <w:rPr>
                <w:sz w:val="20"/>
                <w:szCs w:val="20"/>
              </w:rPr>
            </w:pPr>
            <w:r w:rsidRPr="00E23728">
              <w:rPr>
                <w:sz w:val="20"/>
                <w:szCs w:val="20"/>
              </w:rPr>
              <w:t>Специализированные спортивные сооружения</w:t>
            </w:r>
          </w:p>
        </w:tc>
      </w:tr>
      <w:tr w:rsidR="00E23728" w:rsidRPr="00E23728" w14:paraId="62F753C9" w14:textId="77777777" w:rsidTr="00BE65B6">
        <w:tc>
          <w:tcPr>
            <w:tcW w:w="2093" w:type="dxa"/>
            <w:shd w:val="clear" w:color="auto" w:fill="auto"/>
            <w:vAlign w:val="center"/>
          </w:tcPr>
          <w:p w14:paraId="39B65C93" w14:textId="77777777" w:rsidR="00C87F11" w:rsidRPr="00E23728" w:rsidRDefault="00C87F11" w:rsidP="00BE65B6">
            <w:pPr>
              <w:pStyle w:val="af5"/>
              <w:jc w:val="center"/>
              <w:rPr>
                <w:sz w:val="20"/>
                <w:szCs w:val="20"/>
              </w:rPr>
            </w:pPr>
            <w:r w:rsidRPr="00E23728">
              <w:rPr>
                <w:sz w:val="20"/>
                <w:szCs w:val="20"/>
              </w:rPr>
              <w:t>5. Торговля и общественное питание.</w:t>
            </w:r>
          </w:p>
        </w:tc>
        <w:tc>
          <w:tcPr>
            <w:tcW w:w="2531" w:type="dxa"/>
            <w:shd w:val="clear" w:color="auto" w:fill="auto"/>
            <w:vAlign w:val="center"/>
          </w:tcPr>
          <w:p w14:paraId="240A4E38" w14:textId="77777777" w:rsidR="00C87F11" w:rsidRPr="00E23728" w:rsidRDefault="00C87F11" w:rsidP="00BE65B6">
            <w:pPr>
              <w:pStyle w:val="af5"/>
              <w:jc w:val="center"/>
              <w:rPr>
                <w:sz w:val="20"/>
                <w:szCs w:val="20"/>
              </w:rPr>
            </w:pPr>
            <w:r w:rsidRPr="00E23728">
              <w:rPr>
                <w:sz w:val="20"/>
                <w:szCs w:val="20"/>
              </w:rPr>
              <w:t>Магазины товаров повседневного спроса</w:t>
            </w:r>
          </w:p>
          <w:p w14:paraId="3A677384" w14:textId="77777777" w:rsidR="00C87F11" w:rsidRPr="00E23728" w:rsidRDefault="00C87F11" w:rsidP="00BE65B6">
            <w:pPr>
              <w:pStyle w:val="af5"/>
              <w:jc w:val="center"/>
              <w:rPr>
                <w:sz w:val="20"/>
                <w:szCs w:val="20"/>
              </w:rPr>
            </w:pPr>
            <w:r w:rsidRPr="00E23728">
              <w:rPr>
                <w:sz w:val="20"/>
                <w:szCs w:val="20"/>
              </w:rPr>
              <w:t>Складские и товарные базы</w:t>
            </w:r>
          </w:p>
        </w:tc>
        <w:tc>
          <w:tcPr>
            <w:tcW w:w="2486" w:type="dxa"/>
            <w:shd w:val="clear" w:color="auto" w:fill="auto"/>
            <w:vAlign w:val="center"/>
          </w:tcPr>
          <w:p w14:paraId="2DC75922" w14:textId="77777777" w:rsidR="00C87F11" w:rsidRPr="00E23728" w:rsidRDefault="00C87F11" w:rsidP="00BE65B6">
            <w:pPr>
              <w:pStyle w:val="af5"/>
              <w:jc w:val="center"/>
              <w:rPr>
                <w:sz w:val="20"/>
                <w:szCs w:val="20"/>
              </w:rPr>
            </w:pPr>
            <w:r w:rsidRPr="00E23728">
              <w:rPr>
                <w:sz w:val="20"/>
                <w:szCs w:val="20"/>
              </w:rPr>
              <w:t>Торговые комплексы;</w:t>
            </w:r>
          </w:p>
          <w:p w14:paraId="53B34072" w14:textId="77777777" w:rsidR="00C87F11" w:rsidRPr="00E23728" w:rsidRDefault="00C87F11" w:rsidP="00BE65B6">
            <w:pPr>
              <w:pStyle w:val="af5"/>
              <w:jc w:val="center"/>
              <w:rPr>
                <w:sz w:val="20"/>
                <w:szCs w:val="20"/>
              </w:rPr>
            </w:pPr>
            <w:r w:rsidRPr="00E23728">
              <w:rPr>
                <w:sz w:val="20"/>
                <w:szCs w:val="20"/>
              </w:rPr>
              <w:t>Оптовые и розничные рынки, ярмарки;</w:t>
            </w:r>
          </w:p>
          <w:p w14:paraId="1EBC401D" w14:textId="77777777" w:rsidR="00C87F11" w:rsidRPr="00E23728" w:rsidRDefault="00C87F11" w:rsidP="00BE65B6">
            <w:pPr>
              <w:pStyle w:val="af5"/>
              <w:jc w:val="center"/>
              <w:rPr>
                <w:sz w:val="20"/>
                <w:szCs w:val="20"/>
              </w:rPr>
            </w:pPr>
            <w:r w:rsidRPr="00E23728">
              <w:rPr>
                <w:sz w:val="20"/>
                <w:szCs w:val="20"/>
              </w:rPr>
              <w:t>Рестораны, бары и т.д.</w:t>
            </w:r>
          </w:p>
        </w:tc>
        <w:tc>
          <w:tcPr>
            <w:tcW w:w="2696" w:type="dxa"/>
            <w:vAlign w:val="center"/>
          </w:tcPr>
          <w:p w14:paraId="36F46530" w14:textId="77777777" w:rsidR="00C87F11" w:rsidRPr="00E23728" w:rsidRDefault="00C87F11" w:rsidP="00BE65B6">
            <w:pPr>
              <w:pStyle w:val="af5"/>
              <w:jc w:val="center"/>
              <w:rPr>
                <w:sz w:val="20"/>
                <w:szCs w:val="20"/>
              </w:rPr>
            </w:pPr>
            <w:r w:rsidRPr="00E23728">
              <w:rPr>
                <w:sz w:val="20"/>
                <w:szCs w:val="20"/>
              </w:rPr>
              <w:t>Торговые комплексы;</w:t>
            </w:r>
          </w:p>
          <w:p w14:paraId="58DAB54F" w14:textId="77777777" w:rsidR="00C87F11" w:rsidRPr="00E23728" w:rsidRDefault="00C87F11" w:rsidP="00BE65B6">
            <w:pPr>
              <w:pStyle w:val="af5"/>
              <w:jc w:val="center"/>
              <w:rPr>
                <w:sz w:val="20"/>
                <w:szCs w:val="20"/>
              </w:rPr>
            </w:pPr>
            <w:r w:rsidRPr="00E23728">
              <w:rPr>
                <w:sz w:val="20"/>
                <w:szCs w:val="20"/>
              </w:rPr>
              <w:t>Оптовые и розничные рынки, ярмарки;</w:t>
            </w:r>
          </w:p>
          <w:p w14:paraId="596A6D7E" w14:textId="77777777" w:rsidR="00C87F11" w:rsidRPr="00E23728" w:rsidRDefault="00C87F11" w:rsidP="00BE65B6">
            <w:pPr>
              <w:pStyle w:val="af5"/>
              <w:jc w:val="center"/>
              <w:rPr>
                <w:sz w:val="20"/>
                <w:szCs w:val="20"/>
              </w:rPr>
            </w:pPr>
            <w:r w:rsidRPr="00E23728">
              <w:rPr>
                <w:sz w:val="20"/>
                <w:szCs w:val="20"/>
              </w:rPr>
              <w:t>Рестораны, бары и т.д.</w:t>
            </w:r>
          </w:p>
        </w:tc>
      </w:tr>
      <w:tr w:rsidR="00E23728" w:rsidRPr="00E23728" w14:paraId="5E2D141B" w14:textId="77777777" w:rsidTr="00BE65B6">
        <w:tc>
          <w:tcPr>
            <w:tcW w:w="2093" w:type="dxa"/>
            <w:shd w:val="clear" w:color="auto" w:fill="auto"/>
            <w:vAlign w:val="center"/>
          </w:tcPr>
          <w:p w14:paraId="45563E21" w14:textId="77777777" w:rsidR="00C87F11" w:rsidRPr="00E23728" w:rsidRDefault="00C87F11" w:rsidP="00BE65B6">
            <w:pPr>
              <w:pStyle w:val="af5"/>
              <w:spacing w:before="160"/>
              <w:jc w:val="center"/>
              <w:rPr>
                <w:sz w:val="20"/>
                <w:szCs w:val="20"/>
              </w:rPr>
            </w:pPr>
            <w:r w:rsidRPr="00E23728">
              <w:rPr>
                <w:sz w:val="20"/>
                <w:szCs w:val="20"/>
              </w:rPr>
              <w:lastRenderedPageBreak/>
              <w:t>6. Учреждения бытового и коммунального обслуживания.</w:t>
            </w:r>
          </w:p>
        </w:tc>
        <w:tc>
          <w:tcPr>
            <w:tcW w:w="2531" w:type="dxa"/>
            <w:shd w:val="clear" w:color="auto" w:fill="auto"/>
            <w:vAlign w:val="center"/>
          </w:tcPr>
          <w:p w14:paraId="189A5859" w14:textId="77777777" w:rsidR="00C87F11" w:rsidRPr="00E23728" w:rsidRDefault="00C87F11" w:rsidP="00BE65B6">
            <w:pPr>
              <w:pStyle w:val="af5"/>
              <w:jc w:val="center"/>
              <w:rPr>
                <w:sz w:val="20"/>
                <w:szCs w:val="20"/>
              </w:rPr>
            </w:pPr>
            <w:r w:rsidRPr="00E23728">
              <w:rPr>
                <w:sz w:val="20"/>
                <w:szCs w:val="20"/>
              </w:rPr>
              <w:t>Предприятия бытового обслуживания;</w:t>
            </w:r>
          </w:p>
          <w:p w14:paraId="743C186F" w14:textId="77777777" w:rsidR="00C87F11" w:rsidRPr="00E23728" w:rsidRDefault="00C87F11" w:rsidP="00BE65B6">
            <w:pPr>
              <w:pStyle w:val="af5"/>
              <w:jc w:val="center"/>
              <w:rPr>
                <w:sz w:val="20"/>
                <w:szCs w:val="20"/>
              </w:rPr>
            </w:pPr>
            <w:r w:rsidRPr="00E23728">
              <w:rPr>
                <w:sz w:val="20"/>
                <w:szCs w:val="20"/>
              </w:rPr>
              <w:t xml:space="preserve">Пожарная часть </w:t>
            </w:r>
          </w:p>
        </w:tc>
        <w:tc>
          <w:tcPr>
            <w:tcW w:w="2486" w:type="dxa"/>
            <w:shd w:val="clear" w:color="auto" w:fill="auto"/>
            <w:vAlign w:val="center"/>
          </w:tcPr>
          <w:p w14:paraId="40824CD1" w14:textId="77777777" w:rsidR="00C87F11" w:rsidRPr="00E23728" w:rsidRDefault="00C87F11" w:rsidP="00BE65B6">
            <w:pPr>
              <w:pStyle w:val="af5"/>
              <w:jc w:val="center"/>
              <w:rPr>
                <w:sz w:val="20"/>
                <w:szCs w:val="20"/>
              </w:rPr>
            </w:pPr>
            <w:r w:rsidRPr="00E23728">
              <w:rPr>
                <w:sz w:val="20"/>
                <w:szCs w:val="20"/>
              </w:rPr>
              <w:t>Предприятия бытового обслуживания;</w:t>
            </w:r>
          </w:p>
          <w:p w14:paraId="61C9B661" w14:textId="77777777" w:rsidR="00C87F11" w:rsidRPr="00E23728" w:rsidRDefault="00C87F11" w:rsidP="00BE65B6">
            <w:pPr>
              <w:pStyle w:val="af5"/>
              <w:jc w:val="center"/>
              <w:rPr>
                <w:sz w:val="20"/>
                <w:szCs w:val="20"/>
              </w:rPr>
            </w:pPr>
            <w:r w:rsidRPr="00E23728">
              <w:rPr>
                <w:sz w:val="20"/>
                <w:szCs w:val="20"/>
              </w:rPr>
              <w:t>Гостиница;</w:t>
            </w:r>
          </w:p>
          <w:p w14:paraId="126699E2" w14:textId="77777777" w:rsidR="00C87F11" w:rsidRPr="00E23728" w:rsidRDefault="00C87F11" w:rsidP="00BE65B6">
            <w:pPr>
              <w:pStyle w:val="af5"/>
              <w:jc w:val="center"/>
              <w:rPr>
                <w:sz w:val="20"/>
                <w:szCs w:val="20"/>
              </w:rPr>
            </w:pPr>
            <w:r w:rsidRPr="00E23728">
              <w:rPr>
                <w:sz w:val="20"/>
                <w:szCs w:val="20"/>
              </w:rPr>
              <w:t>Пожарная часть</w:t>
            </w:r>
          </w:p>
        </w:tc>
        <w:tc>
          <w:tcPr>
            <w:tcW w:w="2696" w:type="dxa"/>
            <w:vAlign w:val="center"/>
          </w:tcPr>
          <w:p w14:paraId="052A2322" w14:textId="77777777" w:rsidR="00C87F11" w:rsidRPr="00E23728" w:rsidRDefault="00C87F11" w:rsidP="00BE65B6">
            <w:pPr>
              <w:pStyle w:val="af5"/>
              <w:jc w:val="center"/>
              <w:rPr>
                <w:sz w:val="20"/>
                <w:szCs w:val="20"/>
              </w:rPr>
            </w:pPr>
            <w:r w:rsidRPr="00E23728">
              <w:rPr>
                <w:sz w:val="20"/>
                <w:szCs w:val="20"/>
              </w:rPr>
              <w:t>Фабрики централизованного выполнения заказов;</w:t>
            </w:r>
          </w:p>
          <w:p w14:paraId="3C929363" w14:textId="77777777" w:rsidR="00C87F11" w:rsidRPr="00E23728" w:rsidRDefault="00C87F11" w:rsidP="00BE65B6">
            <w:pPr>
              <w:pStyle w:val="af5"/>
              <w:jc w:val="center"/>
              <w:rPr>
                <w:sz w:val="20"/>
                <w:szCs w:val="20"/>
              </w:rPr>
            </w:pPr>
            <w:r w:rsidRPr="00E23728">
              <w:rPr>
                <w:sz w:val="20"/>
                <w:szCs w:val="20"/>
              </w:rPr>
              <w:t>Оздоровительные комплексы, Гостиницы</w:t>
            </w:r>
          </w:p>
        </w:tc>
      </w:tr>
      <w:tr w:rsidR="00C87F11" w:rsidRPr="00E23728" w14:paraId="0B536F07" w14:textId="77777777" w:rsidTr="00BE65B6">
        <w:tc>
          <w:tcPr>
            <w:tcW w:w="2093" w:type="dxa"/>
            <w:shd w:val="clear" w:color="auto" w:fill="auto"/>
            <w:vAlign w:val="center"/>
          </w:tcPr>
          <w:p w14:paraId="0269332B" w14:textId="77777777" w:rsidR="00C87F11" w:rsidRPr="00E23728" w:rsidRDefault="00C87F11" w:rsidP="00BE65B6">
            <w:pPr>
              <w:pStyle w:val="af5"/>
              <w:jc w:val="center"/>
              <w:rPr>
                <w:sz w:val="20"/>
                <w:szCs w:val="20"/>
              </w:rPr>
            </w:pPr>
            <w:r w:rsidRPr="00E23728">
              <w:rPr>
                <w:sz w:val="20"/>
                <w:szCs w:val="20"/>
              </w:rPr>
              <w:t>7.Административно-деловые и хозяйственные учреждения.</w:t>
            </w:r>
          </w:p>
        </w:tc>
        <w:tc>
          <w:tcPr>
            <w:tcW w:w="2531" w:type="dxa"/>
            <w:shd w:val="clear" w:color="auto" w:fill="auto"/>
            <w:vAlign w:val="center"/>
          </w:tcPr>
          <w:p w14:paraId="18DCA68E" w14:textId="77777777" w:rsidR="00C87F11" w:rsidRPr="00E23728" w:rsidRDefault="00C87F11" w:rsidP="00BE65B6">
            <w:pPr>
              <w:pStyle w:val="af5"/>
              <w:jc w:val="center"/>
              <w:rPr>
                <w:sz w:val="20"/>
                <w:szCs w:val="20"/>
              </w:rPr>
            </w:pPr>
            <w:r w:rsidRPr="00E23728">
              <w:rPr>
                <w:sz w:val="20"/>
                <w:szCs w:val="20"/>
              </w:rPr>
              <w:t>Администрация МО;</w:t>
            </w:r>
          </w:p>
          <w:p w14:paraId="63EE5653" w14:textId="77777777" w:rsidR="00C87F11" w:rsidRPr="00E23728" w:rsidRDefault="00C87F11" w:rsidP="00BE65B6">
            <w:pPr>
              <w:pStyle w:val="af5"/>
              <w:jc w:val="center"/>
              <w:rPr>
                <w:sz w:val="20"/>
                <w:szCs w:val="20"/>
              </w:rPr>
            </w:pPr>
            <w:r w:rsidRPr="00E23728">
              <w:rPr>
                <w:sz w:val="20"/>
                <w:szCs w:val="20"/>
              </w:rPr>
              <w:t>Опорный пункт охраны порядка;</w:t>
            </w:r>
          </w:p>
          <w:p w14:paraId="49729C99" w14:textId="77777777" w:rsidR="00C87F11" w:rsidRPr="00E23728" w:rsidRDefault="00C87F11" w:rsidP="00BE65B6">
            <w:pPr>
              <w:pStyle w:val="af5"/>
              <w:jc w:val="center"/>
              <w:rPr>
                <w:sz w:val="20"/>
                <w:szCs w:val="20"/>
              </w:rPr>
            </w:pPr>
            <w:r w:rsidRPr="00E23728">
              <w:rPr>
                <w:sz w:val="20"/>
                <w:szCs w:val="20"/>
              </w:rPr>
              <w:t>Отделение связи.</w:t>
            </w:r>
          </w:p>
          <w:p w14:paraId="4CEE6961" w14:textId="77777777" w:rsidR="00C87F11" w:rsidRPr="00E23728" w:rsidRDefault="00C87F11" w:rsidP="00BE65B6">
            <w:pPr>
              <w:pStyle w:val="af5"/>
              <w:jc w:val="center"/>
              <w:rPr>
                <w:sz w:val="20"/>
                <w:szCs w:val="20"/>
              </w:rPr>
            </w:pPr>
            <w:r w:rsidRPr="00E23728">
              <w:rPr>
                <w:sz w:val="20"/>
                <w:szCs w:val="20"/>
              </w:rPr>
              <w:t>Почтовое отделение</w:t>
            </w:r>
          </w:p>
        </w:tc>
        <w:tc>
          <w:tcPr>
            <w:tcW w:w="2486" w:type="dxa"/>
            <w:shd w:val="clear" w:color="auto" w:fill="auto"/>
            <w:vAlign w:val="center"/>
          </w:tcPr>
          <w:p w14:paraId="714D993C" w14:textId="77777777" w:rsidR="00C87F11" w:rsidRPr="00E23728" w:rsidRDefault="00C87F11" w:rsidP="00BE65B6">
            <w:pPr>
              <w:pStyle w:val="af5"/>
              <w:jc w:val="center"/>
              <w:rPr>
                <w:sz w:val="20"/>
                <w:szCs w:val="20"/>
              </w:rPr>
            </w:pPr>
            <w:r w:rsidRPr="00E23728">
              <w:rPr>
                <w:sz w:val="20"/>
                <w:szCs w:val="20"/>
              </w:rPr>
              <w:t>Административно-хозяйственные комплексы;</w:t>
            </w:r>
          </w:p>
          <w:p w14:paraId="48FC7B52" w14:textId="77777777" w:rsidR="00C87F11" w:rsidRPr="00E23728" w:rsidRDefault="00C87F11" w:rsidP="00BE65B6">
            <w:pPr>
              <w:pStyle w:val="af5"/>
              <w:jc w:val="center"/>
              <w:rPr>
                <w:sz w:val="20"/>
                <w:szCs w:val="20"/>
              </w:rPr>
            </w:pPr>
            <w:r w:rsidRPr="00E23728">
              <w:rPr>
                <w:sz w:val="20"/>
                <w:szCs w:val="20"/>
              </w:rPr>
              <w:t>Деловые банковские структуры;</w:t>
            </w:r>
          </w:p>
          <w:p w14:paraId="1913E19E" w14:textId="77777777" w:rsidR="00C87F11" w:rsidRPr="00E23728" w:rsidRDefault="00C87F11" w:rsidP="00BE65B6">
            <w:pPr>
              <w:pStyle w:val="af5"/>
              <w:jc w:val="center"/>
              <w:rPr>
                <w:sz w:val="20"/>
                <w:szCs w:val="20"/>
              </w:rPr>
            </w:pPr>
            <w:r w:rsidRPr="00E23728">
              <w:rPr>
                <w:sz w:val="20"/>
                <w:szCs w:val="20"/>
              </w:rPr>
              <w:t>Центральные отделения банков;</w:t>
            </w:r>
          </w:p>
          <w:p w14:paraId="2AC3224C" w14:textId="77777777" w:rsidR="00C87F11" w:rsidRPr="00E23728" w:rsidRDefault="00C87F11" w:rsidP="00BE65B6">
            <w:pPr>
              <w:pStyle w:val="af5"/>
              <w:jc w:val="center"/>
              <w:rPr>
                <w:sz w:val="20"/>
                <w:szCs w:val="20"/>
              </w:rPr>
            </w:pPr>
            <w:r w:rsidRPr="00E23728">
              <w:rPr>
                <w:sz w:val="20"/>
                <w:szCs w:val="20"/>
              </w:rPr>
              <w:t>отдел внутренних дел;</w:t>
            </w:r>
          </w:p>
          <w:p w14:paraId="1B07846B" w14:textId="77777777" w:rsidR="00C87F11" w:rsidRPr="00E23728" w:rsidRDefault="00C87F11" w:rsidP="00BE65B6">
            <w:pPr>
              <w:pStyle w:val="af5"/>
              <w:jc w:val="center"/>
              <w:rPr>
                <w:sz w:val="20"/>
                <w:szCs w:val="20"/>
              </w:rPr>
            </w:pPr>
            <w:r w:rsidRPr="00E23728">
              <w:rPr>
                <w:sz w:val="20"/>
                <w:szCs w:val="20"/>
              </w:rPr>
              <w:t>Жилищно-коммунальные организации</w:t>
            </w:r>
          </w:p>
        </w:tc>
        <w:tc>
          <w:tcPr>
            <w:tcW w:w="2696" w:type="dxa"/>
            <w:vAlign w:val="center"/>
          </w:tcPr>
          <w:p w14:paraId="0A6FC94D" w14:textId="77777777" w:rsidR="00C87F11" w:rsidRPr="00E23728" w:rsidRDefault="00C87F11" w:rsidP="00BE65B6">
            <w:pPr>
              <w:pStyle w:val="af5"/>
              <w:jc w:val="center"/>
              <w:rPr>
                <w:sz w:val="20"/>
                <w:szCs w:val="20"/>
              </w:rPr>
            </w:pPr>
            <w:r w:rsidRPr="00E23728">
              <w:rPr>
                <w:sz w:val="20"/>
                <w:szCs w:val="20"/>
              </w:rPr>
              <w:t>Административно-хозяйственные комплексы;</w:t>
            </w:r>
          </w:p>
          <w:p w14:paraId="7D8A4CEF" w14:textId="77777777" w:rsidR="00C87F11" w:rsidRPr="00E23728" w:rsidRDefault="00C87F11" w:rsidP="00BE65B6">
            <w:pPr>
              <w:pStyle w:val="af5"/>
              <w:jc w:val="center"/>
              <w:rPr>
                <w:sz w:val="20"/>
                <w:szCs w:val="20"/>
              </w:rPr>
            </w:pPr>
            <w:r w:rsidRPr="00E23728">
              <w:rPr>
                <w:sz w:val="20"/>
                <w:szCs w:val="20"/>
              </w:rPr>
              <w:t>Деловые банковские структуры;</w:t>
            </w:r>
          </w:p>
          <w:p w14:paraId="3DB67558" w14:textId="77777777" w:rsidR="00C87F11" w:rsidRPr="00E23728" w:rsidRDefault="00C87F11" w:rsidP="00BE65B6">
            <w:pPr>
              <w:pStyle w:val="af5"/>
              <w:jc w:val="center"/>
              <w:rPr>
                <w:sz w:val="20"/>
                <w:szCs w:val="20"/>
              </w:rPr>
            </w:pPr>
            <w:r w:rsidRPr="00E23728">
              <w:rPr>
                <w:sz w:val="20"/>
                <w:szCs w:val="20"/>
              </w:rPr>
              <w:t>Центральные отделения банков;</w:t>
            </w:r>
          </w:p>
          <w:p w14:paraId="1BC08903" w14:textId="77777777" w:rsidR="00C87F11" w:rsidRPr="00E23728" w:rsidRDefault="00C87F11" w:rsidP="00BE65B6">
            <w:pPr>
              <w:pStyle w:val="af5"/>
              <w:jc w:val="center"/>
              <w:rPr>
                <w:sz w:val="20"/>
                <w:szCs w:val="20"/>
              </w:rPr>
            </w:pPr>
            <w:r w:rsidRPr="00E23728">
              <w:rPr>
                <w:sz w:val="20"/>
                <w:szCs w:val="20"/>
              </w:rPr>
              <w:t>отдел внутренних дел;</w:t>
            </w:r>
          </w:p>
          <w:p w14:paraId="4454FBFA" w14:textId="77777777" w:rsidR="00C87F11" w:rsidRPr="00E23728" w:rsidRDefault="00C87F11" w:rsidP="00BE65B6">
            <w:pPr>
              <w:pStyle w:val="af5"/>
              <w:jc w:val="center"/>
              <w:rPr>
                <w:sz w:val="20"/>
                <w:szCs w:val="20"/>
              </w:rPr>
            </w:pPr>
            <w:r w:rsidRPr="00E23728">
              <w:rPr>
                <w:sz w:val="20"/>
                <w:szCs w:val="20"/>
              </w:rPr>
              <w:t>Проектные и конструкторские бюро, жилищно-коммунальные организации</w:t>
            </w:r>
          </w:p>
        </w:tc>
      </w:tr>
    </w:tbl>
    <w:p w14:paraId="19F0BAE4" w14:textId="77777777" w:rsidR="00F15711" w:rsidRPr="00E23728" w:rsidRDefault="00F15711" w:rsidP="00F15711">
      <w:pPr>
        <w:pStyle w:val="S"/>
        <w:spacing w:line="240" w:lineRule="auto"/>
        <w:ind w:firstLine="567"/>
        <w:rPr>
          <w:w w:val="100"/>
          <w:lang w:val="ru-RU" w:eastAsia="ru-RU"/>
        </w:rPr>
      </w:pPr>
    </w:p>
    <w:p w14:paraId="433E70C1" w14:textId="274878A1" w:rsidR="00EE47D8" w:rsidRPr="00510A35" w:rsidRDefault="00F15711" w:rsidP="00F15711">
      <w:pPr>
        <w:pStyle w:val="S"/>
        <w:spacing w:line="240" w:lineRule="auto"/>
        <w:ind w:firstLine="567"/>
        <w:rPr>
          <w:w w:val="100"/>
          <w:lang w:val="ru-RU" w:eastAsia="ru-RU"/>
        </w:rPr>
      </w:pPr>
      <w:r w:rsidRPr="00E23728">
        <w:rPr>
          <w:w w:val="100"/>
          <w:lang w:val="ru-RU" w:eastAsia="ru-RU"/>
        </w:rPr>
        <w:t xml:space="preserve">Село </w:t>
      </w:r>
      <w:r w:rsidR="00E23728">
        <w:rPr>
          <w:w w:val="100"/>
          <w:lang w:val="ru-RU" w:eastAsia="ru-RU"/>
        </w:rPr>
        <w:t>Стур-Дигора</w:t>
      </w:r>
      <w:r w:rsidRPr="00E23728">
        <w:rPr>
          <w:w w:val="100"/>
          <w:lang w:val="ru-RU" w:eastAsia="ru-RU"/>
        </w:rPr>
        <w:t xml:space="preserve"> является центром первой ступени обслуживания населения </w:t>
      </w:r>
      <w:r w:rsidR="005F653C" w:rsidRPr="00E23728">
        <w:rPr>
          <w:w w:val="100"/>
          <w:lang w:val="ru-RU" w:eastAsia="ru-RU"/>
        </w:rPr>
        <w:t>сельского поселения</w:t>
      </w:r>
      <w:r w:rsidRPr="00E23728">
        <w:rPr>
          <w:w w:val="100"/>
          <w:lang w:val="ru-RU" w:eastAsia="ru-RU"/>
        </w:rPr>
        <w:t xml:space="preserve">. Определяющим фактором для отнесения населенного пункта к центру первой ступени является наличие в нём общеобразовательной школы, детского сада, </w:t>
      </w:r>
      <w:r w:rsidR="005F653C" w:rsidRPr="00E23728">
        <w:rPr>
          <w:w w:val="100"/>
          <w:lang w:val="ru-RU" w:eastAsia="ru-RU"/>
        </w:rPr>
        <w:t>амбулатории</w:t>
      </w:r>
      <w:r w:rsidRPr="00E23728">
        <w:rPr>
          <w:w w:val="100"/>
          <w:lang w:val="ru-RU" w:eastAsia="ru-RU"/>
        </w:rPr>
        <w:t xml:space="preserve">, как основных объектов социокультурного обслуживания. Ввиду того, что прочие объекты первичной ступени обслуживания (такие, как объекты торговли, </w:t>
      </w:r>
      <w:r w:rsidRPr="00510A35">
        <w:rPr>
          <w:w w:val="100"/>
          <w:lang w:val="ru-RU" w:eastAsia="ru-RU"/>
        </w:rPr>
        <w:t>общественного питания, аптеки) строятся и содержатся за счёт частных инвестиций, для целей данной работы не имеет значение описание и регулирование их строительства и параметры развития сети таких учреждений.</w:t>
      </w:r>
    </w:p>
    <w:p w14:paraId="4D78713B" w14:textId="77777777" w:rsidR="00466F47" w:rsidRPr="00510A35" w:rsidRDefault="00466F47" w:rsidP="009B1ECF">
      <w:pPr>
        <w:spacing w:line="240" w:lineRule="auto"/>
        <w:ind w:left="1701" w:firstLine="0"/>
        <w:jc w:val="right"/>
        <w:rPr>
          <w:rFonts w:ascii="Times New Roman" w:hAnsi="Times New Roman"/>
          <w:b/>
          <w:sz w:val="26"/>
          <w:szCs w:val="26"/>
        </w:rPr>
      </w:pPr>
    </w:p>
    <w:p w14:paraId="209CCB76" w14:textId="153BCB44" w:rsidR="009B1ECF" w:rsidRPr="00510A35" w:rsidRDefault="009B1ECF" w:rsidP="00A30EC6">
      <w:pPr>
        <w:spacing w:line="240" w:lineRule="auto"/>
        <w:ind w:firstLine="0"/>
        <w:jc w:val="center"/>
        <w:rPr>
          <w:rFonts w:ascii="Times New Roman" w:hAnsi="Times New Roman"/>
          <w:b/>
        </w:rPr>
      </w:pPr>
      <w:r w:rsidRPr="00510A35">
        <w:rPr>
          <w:rFonts w:ascii="Times New Roman" w:hAnsi="Times New Roman"/>
          <w:b/>
          <w:sz w:val="26"/>
          <w:szCs w:val="26"/>
        </w:rPr>
        <w:t>3.</w:t>
      </w:r>
      <w:r w:rsidR="001336BF">
        <w:rPr>
          <w:rFonts w:ascii="Times New Roman" w:hAnsi="Times New Roman"/>
          <w:b/>
          <w:sz w:val="26"/>
          <w:szCs w:val="26"/>
        </w:rPr>
        <w:t>3</w:t>
      </w:r>
      <w:r w:rsidRPr="00510A35">
        <w:rPr>
          <w:rFonts w:ascii="Times New Roman" w:hAnsi="Times New Roman"/>
          <w:b/>
          <w:sz w:val="26"/>
          <w:szCs w:val="26"/>
        </w:rPr>
        <w:t xml:space="preserve">. </w:t>
      </w:r>
      <w:r w:rsidR="00E96F93">
        <w:rPr>
          <w:rFonts w:ascii="Times New Roman" w:hAnsi="Times New Roman"/>
          <w:b/>
          <w:sz w:val="26"/>
          <w:szCs w:val="26"/>
        </w:rPr>
        <w:t>С</w:t>
      </w:r>
      <w:r w:rsidR="00E96F93" w:rsidRPr="00E96F93">
        <w:rPr>
          <w:rFonts w:ascii="Times New Roman" w:hAnsi="Times New Roman"/>
          <w:b/>
          <w:sz w:val="26"/>
          <w:szCs w:val="26"/>
        </w:rPr>
        <w:t xml:space="preserve">ведения об утвержденных документах стратегического планирования, указанных в части 5.2 статьи 9 </w:t>
      </w:r>
      <w:r w:rsidR="00E96F93">
        <w:rPr>
          <w:rFonts w:ascii="Times New Roman" w:hAnsi="Times New Roman"/>
          <w:b/>
          <w:sz w:val="26"/>
          <w:szCs w:val="26"/>
        </w:rPr>
        <w:t>Градостроительного кодекса</w:t>
      </w:r>
      <w:r w:rsidR="00E96F93" w:rsidRPr="00E96F93">
        <w:rPr>
          <w:rFonts w:ascii="Times New Roman" w:hAnsi="Times New Roman"/>
          <w:b/>
          <w:sz w:val="26"/>
          <w:szCs w:val="26"/>
        </w:rPr>
        <w:t>,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14:paraId="3A363E57" w14:textId="77777777" w:rsidR="009B1ECF" w:rsidRPr="00510A35" w:rsidRDefault="009B1ECF" w:rsidP="009B1ECF">
      <w:pPr>
        <w:pStyle w:val="a8"/>
        <w:spacing w:line="240" w:lineRule="auto"/>
        <w:ind w:left="0" w:firstLine="0"/>
        <w:jc w:val="center"/>
        <w:rPr>
          <w:rFonts w:ascii="Times New Roman" w:hAnsi="Times New Roman"/>
        </w:rPr>
      </w:pPr>
    </w:p>
    <w:p w14:paraId="4E026C97" w14:textId="77777777" w:rsidR="009B1ECF" w:rsidRPr="00510A35" w:rsidRDefault="009B1ECF" w:rsidP="00A30EC6">
      <w:pPr>
        <w:shd w:val="clear" w:color="auto" w:fill="FFFFFF"/>
        <w:spacing w:line="240" w:lineRule="auto"/>
        <w:rPr>
          <w:rFonts w:ascii="Times New Roman" w:hAnsi="Times New Roman"/>
        </w:rPr>
      </w:pPr>
      <w:r w:rsidRPr="00510A35">
        <w:rPr>
          <w:rFonts w:ascii="Times New Roman" w:hAnsi="Times New Roman"/>
        </w:rPr>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14:paraId="4E0CC6A7" w14:textId="6A5EACC5" w:rsidR="009B1ECF" w:rsidRDefault="009B1ECF" w:rsidP="00A30EC6">
      <w:pPr>
        <w:shd w:val="clear" w:color="auto" w:fill="FFFFFF"/>
        <w:spacing w:line="240" w:lineRule="auto"/>
        <w:rPr>
          <w:rFonts w:ascii="Times New Roman" w:hAnsi="Times New Roman"/>
        </w:rPr>
      </w:pPr>
      <w:r w:rsidRPr="00510A35">
        <w:rPr>
          <w:rFonts w:ascii="Times New Roman" w:hAnsi="Times New Roman"/>
        </w:rPr>
        <w:lastRenderedPageBreak/>
        <w:t xml:space="preserve">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w:t>
      </w:r>
      <w:r w:rsidR="00755C74" w:rsidRPr="00510A35">
        <w:rPr>
          <w:rFonts w:ascii="Times New Roman" w:hAnsi="Times New Roman"/>
        </w:rPr>
        <w:t>сельского поселения</w:t>
      </w:r>
      <w:r w:rsidRPr="00510A35">
        <w:rPr>
          <w:rFonts w:ascii="Times New Roman" w:hAnsi="Times New Roman"/>
        </w:rPr>
        <w:t xml:space="preserve"> – рассмотрены те, которые оказывают заметное влияние на социально-экономическое развитие </w:t>
      </w:r>
      <w:r w:rsidR="00510A35">
        <w:rPr>
          <w:rFonts w:ascii="Times New Roman" w:hAnsi="Times New Roman"/>
        </w:rPr>
        <w:t>Стур-Дигорского</w:t>
      </w:r>
      <w:r w:rsidR="003D10AD" w:rsidRPr="00510A35">
        <w:rPr>
          <w:rFonts w:ascii="Times New Roman" w:hAnsi="Times New Roman"/>
        </w:rPr>
        <w:t xml:space="preserve"> сельского поселения</w:t>
      </w:r>
      <w:r w:rsidRPr="00510A35">
        <w:rPr>
          <w:rFonts w:ascii="Times New Roman" w:hAnsi="Times New Roman"/>
        </w:rPr>
        <w:t>.</w:t>
      </w:r>
    </w:p>
    <w:p w14:paraId="4D16E84B" w14:textId="488DF1CB" w:rsidR="00894580" w:rsidRDefault="00894580" w:rsidP="00A30EC6">
      <w:pPr>
        <w:shd w:val="clear" w:color="auto" w:fill="FFFFFF"/>
        <w:spacing w:line="240" w:lineRule="auto"/>
        <w:rPr>
          <w:rFonts w:ascii="Times New Roman" w:hAnsi="Times New Roman"/>
        </w:rPr>
      </w:pPr>
      <w:r>
        <w:rPr>
          <w:rFonts w:ascii="Times New Roman" w:hAnsi="Times New Roman"/>
        </w:rPr>
        <w:t>Д</w:t>
      </w:r>
      <w:r w:rsidRPr="00894580">
        <w:rPr>
          <w:rFonts w:ascii="Times New Roman" w:hAnsi="Times New Roman"/>
        </w:rPr>
        <w:t>окумента</w:t>
      </w:r>
      <w:r>
        <w:rPr>
          <w:rFonts w:ascii="Times New Roman" w:hAnsi="Times New Roman"/>
        </w:rPr>
        <w:t>ми</w:t>
      </w:r>
      <w:r w:rsidRPr="00894580">
        <w:rPr>
          <w:rFonts w:ascii="Times New Roman" w:hAnsi="Times New Roman"/>
        </w:rPr>
        <w:t xml:space="preserve"> стратегического планирования, указанны</w:t>
      </w:r>
      <w:r>
        <w:rPr>
          <w:rFonts w:ascii="Times New Roman" w:hAnsi="Times New Roman"/>
        </w:rPr>
        <w:t>ми</w:t>
      </w:r>
      <w:r w:rsidRPr="00894580">
        <w:rPr>
          <w:rFonts w:ascii="Times New Roman" w:hAnsi="Times New Roman"/>
        </w:rPr>
        <w:t xml:space="preserve"> в части 5.2 статьи 9 Градостроительного кодекса, национальны</w:t>
      </w:r>
      <w:r>
        <w:rPr>
          <w:rFonts w:ascii="Times New Roman" w:hAnsi="Times New Roman"/>
        </w:rPr>
        <w:t>ми</w:t>
      </w:r>
      <w:r w:rsidRPr="00894580">
        <w:rPr>
          <w:rFonts w:ascii="Times New Roman" w:hAnsi="Times New Roman"/>
        </w:rPr>
        <w:t xml:space="preserve"> проекта</w:t>
      </w:r>
      <w:r>
        <w:rPr>
          <w:rFonts w:ascii="Times New Roman" w:hAnsi="Times New Roman"/>
        </w:rPr>
        <w:t>ми</w:t>
      </w:r>
      <w:r w:rsidRPr="00894580">
        <w:rPr>
          <w:rFonts w:ascii="Times New Roman" w:hAnsi="Times New Roman"/>
        </w:rPr>
        <w:t>, инвестиционны</w:t>
      </w:r>
      <w:r>
        <w:rPr>
          <w:rFonts w:ascii="Times New Roman" w:hAnsi="Times New Roman"/>
        </w:rPr>
        <w:t>ми</w:t>
      </w:r>
      <w:r w:rsidRPr="00894580">
        <w:rPr>
          <w:rFonts w:ascii="Times New Roman" w:hAnsi="Times New Roman"/>
        </w:rPr>
        <w:t xml:space="preserve"> программа</w:t>
      </w:r>
      <w:r>
        <w:rPr>
          <w:rFonts w:ascii="Times New Roman" w:hAnsi="Times New Roman"/>
        </w:rPr>
        <w:t>ми</w:t>
      </w:r>
      <w:r w:rsidRPr="00894580">
        <w:rPr>
          <w:rFonts w:ascii="Times New Roman" w:hAnsi="Times New Roman"/>
        </w:rPr>
        <w:t xml:space="preserve"> субъектов естественных монополий, организаций коммунального комплекса, решения</w:t>
      </w:r>
      <w:r>
        <w:rPr>
          <w:rFonts w:ascii="Times New Roman" w:hAnsi="Times New Roman"/>
        </w:rPr>
        <w:t>ми</w:t>
      </w:r>
      <w:r w:rsidRPr="00894580">
        <w:rPr>
          <w:rFonts w:ascii="Times New Roman" w:hAnsi="Times New Roman"/>
        </w:rPr>
        <w:t xml:space="preserve"> органов местного самоуправления, иных главных распорядителей средств соответствующих бюджетов, создание объектов местного значения</w:t>
      </w:r>
      <w:r>
        <w:rPr>
          <w:rFonts w:ascii="Times New Roman" w:hAnsi="Times New Roman"/>
        </w:rPr>
        <w:t xml:space="preserve"> на территории планируемого муниципального образования не предусматривается.</w:t>
      </w:r>
    </w:p>
    <w:p w14:paraId="77A09C65" w14:textId="77777777" w:rsidR="00BB328C" w:rsidRPr="000C26E6" w:rsidRDefault="00BB328C" w:rsidP="009B1ECF">
      <w:pPr>
        <w:spacing w:line="240" w:lineRule="auto"/>
        <w:ind w:left="1778" w:firstLine="0"/>
        <w:jc w:val="right"/>
        <w:rPr>
          <w:rFonts w:ascii="Times New Roman" w:hAnsi="Times New Roman"/>
        </w:rPr>
      </w:pPr>
    </w:p>
    <w:p w14:paraId="01C62677" w14:textId="1DBA9123" w:rsidR="009B1ECF" w:rsidRDefault="009B1ECF" w:rsidP="008E2089">
      <w:pPr>
        <w:spacing w:line="240" w:lineRule="auto"/>
        <w:ind w:firstLine="0"/>
        <w:jc w:val="center"/>
        <w:rPr>
          <w:rFonts w:ascii="Times New Roman" w:hAnsi="Times New Roman"/>
          <w:b/>
        </w:rPr>
      </w:pPr>
      <w:r w:rsidRPr="000C26E6">
        <w:rPr>
          <w:rFonts w:ascii="Times New Roman" w:hAnsi="Times New Roman"/>
          <w:b/>
        </w:rPr>
        <w:t>3.</w:t>
      </w:r>
      <w:r w:rsidR="001336BF">
        <w:rPr>
          <w:rFonts w:ascii="Times New Roman" w:hAnsi="Times New Roman"/>
          <w:b/>
        </w:rPr>
        <w:t>4</w:t>
      </w:r>
      <w:r w:rsidRPr="000C26E6">
        <w:rPr>
          <w:rFonts w:ascii="Times New Roman" w:hAnsi="Times New Roman"/>
          <w:b/>
        </w:rPr>
        <w:t xml:space="preserve">. </w:t>
      </w:r>
      <w:r w:rsidR="008E2089">
        <w:rPr>
          <w:rFonts w:ascii="Times New Roman" w:hAnsi="Times New Roman"/>
          <w:b/>
        </w:rPr>
        <w:t>У</w:t>
      </w:r>
      <w:r w:rsidR="008E2089" w:rsidRPr="008E2089">
        <w:rPr>
          <w:rFonts w:ascii="Times New Roman" w:hAnsi="Times New Roman"/>
          <w:b/>
        </w:rPr>
        <w:t>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w:t>
      </w:r>
      <w:r w:rsidR="004D0B50">
        <w:rPr>
          <w:rFonts w:ascii="Times New Roman" w:hAnsi="Times New Roman"/>
          <w:b/>
        </w:rPr>
        <w:t>, документами территориального планирования муниципального района</w:t>
      </w:r>
      <w:r w:rsidR="008E2089" w:rsidRPr="008E2089">
        <w:rPr>
          <w:rFonts w:ascii="Times New Roman" w:hAnsi="Times New Roman"/>
          <w:b/>
        </w:rPr>
        <w:t xml:space="preserve">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w:t>
      </w:r>
      <w:r w:rsidR="004D0B50">
        <w:rPr>
          <w:rFonts w:ascii="Times New Roman" w:hAnsi="Times New Roman"/>
          <w:b/>
        </w:rPr>
        <w:t xml:space="preserve">объектов местного значения муниципального района, </w:t>
      </w:r>
      <w:r w:rsidR="008E2089" w:rsidRPr="008E2089">
        <w:rPr>
          <w:rFonts w:ascii="Times New Roman" w:hAnsi="Times New Roman"/>
          <w:b/>
        </w:rPr>
        <w:t>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5A6CDA3B" w14:textId="77777777" w:rsidR="008E2089" w:rsidRPr="000C26E6" w:rsidRDefault="008E2089" w:rsidP="008E2089">
      <w:pPr>
        <w:spacing w:line="240" w:lineRule="auto"/>
        <w:ind w:firstLine="0"/>
        <w:jc w:val="center"/>
        <w:rPr>
          <w:rFonts w:ascii="Times New Roman" w:hAnsi="Times New Roman"/>
        </w:rPr>
      </w:pPr>
    </w:p>
    <w:p w14:paraId="29BE5609" w14:textId="77777777" w:rsidR="009B1ECF" w:rsidRPr="00E23728" w:rsidRDefault="009B1ECF" w:rsidP="00A30EC6">
      <w:pPr>
        <w:shd w:val="clear" w:color="auto" w:fill="FFFFFF"/>
        <w:spacing w:line="240" w:lineRule="auto"/>
        <w:rPr>
          <w:rFonts w:ascii="Times New Roman" w:hAnsi="Times New Roman"/>
          <w:lang w:eastAsia="en-US"/>
        </w:rPr>
      </w:pPr>
      <w:r w:rsidRPr="000C26E6">
        <w:rPr>
          <w:rFonts w:ascii="Times New Roman" w:hAnsi="Times New Roman"/>
          <w:lang w:eastAsia="en-US"/>
        </w:rPr>
        <w:t xml:space="preserve">В соответствии с требованиями п. 7 ст. 23. Градостроительного кодекса РФ Материалы по обоснованию генерального плана в текстовой форме содержат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w:t>
      </w:r>
      <w:r w:rsidRPr="00E23728">
        <w:rPr>
          <w:rFonts w:ascii="Times New Roman" w:hAnsi="Times New Roman"/>
          <w:lang w:eastAsia="en-US"/>
        </w:rPr>
        <w:t>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7BDB9FF9" w14:textId="77777777" w:rsidR="009B1ECF" w:rsidRPr="001043CE" w:rsidRDefault="009B1ECF" w:rsidP="00A30EC6">
      <w:pPr>
        <w:spacing w:line="240" w:lineRule="auto"/>
        <w:rPr>
          <w:rFonts w:ascii="Times New Roman" w:hAnsi="Times New Roman"/>
          <w:lang w:eastAsia="en-US"/>
        </w:rPr>
      </w:pPr>
      <w:r w:rsidRPr="00E23728">
        <w:rPr>
          <w:rFonts w:ascii="Times New Roman" w:hAnsi="Times New Roman"/>
          <w:b/>
          <w:lang w:eastAsia="en-US"/>
        </w:rPr>
        <w:t>Документы территориального планирования федерального уровня.</w:t>
      </w:r>
      <w:r w:rsidRPr="00E23728">
        <w:rPr>
          <w:rFonts w:ascii="Times New Roman" w:hAnsi="Times New Roman"/>
          <w:lang w:eastAsia="en-US"/>
        </w:rPr>
        <w:t xml:space="preserve"> На момент разработки настоящего Генерального плана разработаны и утверждены следующие СТП </w:t>
      </w:r>
      <w:r w:rsidRPr="001043CE">
        <w:rPr>
          <w:rFonts w:ascii="Times New Roman" w:hAnsi="Times New Roman"/>
          <w:lang w:eastAsia="en-US"/>
        </w:rPr>
        <w:t>Российской Федерации:</w:t>
      </w:r>
    </w:p>
    <w:p w14:paraId="2FFC922A" w14:textId="053466DE" w:rsidR="001043CE" w:rsidRPr="001043CE" w:rsidRDefault="001043CE" w:rsidP="001043CE">
      <w:pPr>
        <w:shd w:val="clear" w:color="auto" w:fill="FFFFFF"/>
        <w:spacing w:line="240" w:lineRule="auto"/>
        <w:rPr>
          <w:rFonts w:ascii="Times New Roman" w:hAnsi="Times New Roman"/>
        </w:rPr>
      </w:pPr>
      <w:r w:rsidRPr="001043CE">
        <w:rPr>
          <w:rFonts w:ascii="Times New Roman" w:hAnsi="Times New Roman"/>
        </w:rPr>
        <w:t xml:space="preserve">Схема территориального планирования Российской Федерации в области здравоохранения от 28.12.2012 № 2607-р. Главная цель территориального планирования в области здравоохранения – создание условий для формирования системы здравоохранения, обеспечивающей широкую доступность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всего населения, передовым достижениям медицинской науки. При этом основные приоритеты социальной </w:t>
      </w:r>
      <w:r w:rsidRPr="001043CE">
        <w:rPr>
          <w:rFonts w:ascii="Times New Roman" w:hAnsi="Times New Roman"/>
        </w:rPr>
        <w:lastRenderedPageBreak/>
        <w:t>и экономической политики в области здравоохранения должны включать: распространение здорового образа жизни; внедрение инновационных технологий в здравоохранении, решение проблемы кадрового обеспечения; подготовку и переход на биотехнологии.</w:t>
      </w:r>
    </w:p>
    <w:p w14:paraId="5C8A3905" w14:textId="63ABC38F" w:rsidR="001043CE" w:rsidRPr="001043CE" w:rsidRDefault="001043CE" w:rsidP="001043CE">
      <w:pPr>
        <w:shd w:val="clear" w:color="auto" w:fill="FFFFFF"/>
        <w:spacing w:line="240" w:lineRule="auto"/>
        <w:rPr>
          <w:rFonts w:ascii="Times New Roman" w:hAnsi="Times New Roman"/>
        </w:rPr>
      </w:pPr>
      <w:r w:rsidRPr="001043CE">
        <w:rPr>
          <w:rFonts w:ascii="Times New Roman" w:hAnsi="Times New Roman"/>
        </w:rPr>
        <w:t>Схема территориального планирования Российской Федерации в области высшего образования от 26.02.2013 № 247-р. Схема территориального планирования Российской Федерации в области высшего образования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здравоохранения.</w:t>
      </w:r>
    </w:p>
    <w:p w14:paraId="2FD2AFEB" w14:textId="141313C7" w:rsidR="001043CE" w:rsidRPr="001043CE" w:rsidRDefault="001043CE" w:rsidP="001043CE">
      <w:pPr>
        <w:shd w:val="clear" w:color="auto" w:fill="FFFFFF"/>
        <w:spacing w:line="240" w:lineRule="auto"/>
        <w:rPr>
          <w:rFonts w:ascii="Times New Roman" w:hAnsi="Times New Roman"/>
        </w:rPr>
      </w:pPr>
      <w:r w:rsidRPr="001043CE">
        <w:rPr>
          <w:rFonts w:ascii="Times New Roman" w:hAnsi="Times New Roman"/>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определяет основные цели и задачи долгосрочного развития объектов транспортной инфраструктуры в части федерального транспорта.</w:t>
      </w:r>
    </w:p>
    <w:p w14:paraId="46C39C62" w14:textId="276B0C72" w:rsidR="001043CE" w:rsidRPr="001043CE" w:rsidRDefault="001043CE" w:rsidP="001043CE">
      <w:pPr>
        <w:shd w:val="clear" w:color="auto" w:fill="FFFFFF"/>
        <w:spacing w:line="240" w:lineRule="auto"/>
        <w:rPr>
          <w:rFonts w:ascii="Times New Roman" w:hAnsi="Times New Roman"/>
        </w:rPr>
      </w:pPr>
      <w:r w:rsidRPr="001043CE">
        <w:rPr>
          <w:rFonts w:ascii="Times New Roman" w:hAnsi="Times New Roman"/>
        </w:rPr>
        <w:t>Схема территориального планирования Российской Федерации в области обороны страны и безопасности государства от 10.12.2015 № 615сс. Территориальное планирование Российской Федерации в области обороны страны и безопасности государства – элемент стратегического планирования деятельности всех органов и уровней публичной власти по развитию соответствующей инфраструктуры и территорий в интересах обеспечения обороны страны и безопасности государства.</w:t>
      </w:r>
    </w:p>
    <w:p w14:paraId="6991D212" w14:textId="044710E3" w:rsidR="001043CE" w:rsidRPr="001043CE" w:rsidRDefault="001043CE" w:rsidP="001043CE">
      <w:pPr>
        <w:shd w:val="clear" w:color="auto" w:fill="FFFFFF"/>
        <w:spacing w:line="240" w:lineRule="auto"/>
        <w:rPr>
          <w:rFonts w:ascii="Times New Roman" w:hAnsi="Times New Roman"/>
        </w:rPr>
      </w:pPr>
      <w:r w:rsidRPr="001043CE">
        <w:rPr>
          <w:rFonts w:ascii="Times New Roman" w:hAnsi="Times New Roman"/>
        </w:rPr>
        <w:t>Схема территориального планирования Российской Федерации в области федерального транспорта (в части трубопроводного транспорта) от 19.09.2020 № 2402-р. Схема территориального планирования Российской Федерации в области федерального транспорта (в части трубопроводного транспорта)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трубопроводного транспорта на период до 2030 года. В Схеме территориального планирования Российской Федерации в области федерального транспорта (в части трубопроводного транспорта) указаны подлежащие реконструкции объекты магистральных нефтепроводов на территории субъектов Российской Федерации, входящие в состав перечня строящихся и реконструируемых объектов магистральных нефтепроводов.</w:t>
      </w:r>
    </w:p>
    <w:p w14:paraId="7DC27757" w14:textId="40B70624" w:rsidR="001043CE" w:rsidRPr="001043CE" w:rsidRDefault="001043CE" w:rsidP="001043CE">
      <w:pPr>
        <w:shd w:val="clear" w:color="auto" w:fill="FFFFFF"/>
        <w:spacing w:line="240" w:lineRule="auto"/>
        <w:rPr>
          <w:rFonts w:ascii="Times New Roman" w:hAnsi="Times New Roman"/>
        </w:rPr>
      </w:pPr>
      <w:r w:rsidRPr="001043CE">
        <w:rPr>
          <w:rFonts w:ascii="Times New Roman" w:hAnsi="Times New Roman"/>
        </w:rPr>
        <w:t>Схема территориального планирования Российской Федерации в области энергетики от 29.10.2020 № 2591-р. Схемой территориального планирования Российской Федерации в области энергетики определены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энергетики на период до 2030 года.</w:t>
      </w:r>
    </w:p>
    <w:p w14:paraId="1E5D96EC" w14:textId="77777777" w:rsidR="003F5BAC" w:rsidRPr="003F5BAC" w:rsidRDefault="003F5BAC" w:rsidP="003F5BAC">
      <w:pPr>
        <w:shd w:val="clear" w:color="auto" w:fill="FFFFFF"/>
        <w:spacing w:line="240" w:lineRule="auto"/>
        <w:rPr>
          <w:rFonts w:ascii="Times New Roman" w:hAnsi="Times New Roman"/>
          <w:lang w:eastAsia="en-US"/>
        </w:rPr>
      </w:pPr>
      <w:r w:rsidRPr="003F5BAC">
        <w:rPr>
          <w:rFonts w:ascii="Times New Roman" w:hAnsi="Times New Roman"/>
          <w:lang w:eastAsia="en-US"/>
        </w:rPr>
        <w:t>Схемой территориального планирования Республики Северная Осетия-Алания мероприятия, касаемые территории Стур-Дигорского сельского поселения не предусмотрены.</w:t>
      </w:r>
    </w:p>
    <w:p w14:paraId="1018E166" w14:textId="77148EDD" w:rsidR="0056447C" w:rsidRPr="00BA36C3" w:rsidRDefault="00E34643" w:rsidP="0056447C">
      <w:pPr>
        <w:spacing w:line="240" w:lineRule="auto"/>
        <w:rPr>
          <w:rFonts w:ascii="Times New Roman" w:hAnsi="Times New Roman"/>
          <w:lang w:eastAsia="en-US"/>
        </w:rPr>
      </w:pPr>
      <w:r w:rsidRPr="003F5BAC">
        <w:rPr>
          <w:rFonts w:ascii="Times New Roman" w:hAnsi="Times New Roman"/>
          <w:b/>
          <w:lang w:eastAsia="en-US"/>
        </w:rPr>
        <w:t xml:space="preserve">Документы территориального планирования регионального уровня. </w:t>
      </w:r>
      <w:r w:rsidR="0056447C" w:rsidRPr="003F5BAC">
        <w:rPr>
          <w:rFonts w:ascii="Times New Roman" w:hAnsi="Times New Roman"/>
          <w:lang w:eastAsia="en-US"/>
        </w:rPr>
        <w:t xml:space="preserve">Схема территориального планирования Республики Северная Осетия-Алания утверждена постановлением Правительства Республики Северная Осетия-Алания от </w:t>
      </w:r>
      <w:r w:rsidR="003F5BAC" w:rsidRPr="003F5BAC">
        <w:rPr>
          <w:rFonts w:ascii="Times New Roman" w:hAnsi="Times New Roman"/>
          <w:lang w:eastAsia="en-US"/>
        </w:rPr>
        <w:t xml:space="preserve">10 декабря </w:t>
      </w:r>
      <w:r w:rsidR="0056447C" w:rsidRPr="003F5BAC">
        <w:rPr>
          <w:rFonts w:ascii="Times New Roman" w:hAnsi="Times New Roman"/>
          <w:lang w:eastAsia="en-US"/>
        </w:rPr>
        <w:t>20</w:t>
      </w:r>
      <w:r w:rsidR="003F5BAC" w:rsidRPr="003F5BAC">
        <w:rPr>
          <w:rFonts w:ascii="Times New Roman" w:hAnsi="Times New Roman"/>
          <w:lang w:eastAsia="en-US"/>
        </w:rPr>
        <w:t>1</w:t>
      </w:r>
      <w:r w:rsidR="0056447C" w:rsidRPr="003F5BAC">
        <w:rPr>
          <w:rFonts w:ascii="Times New Roman" w:hAnsi="Times New Roman"/>
          <w:lang w:eastAsia="en-US"/>
        </w:rPr>
        <w:t xml:space="preserve">0 г. № </w:t>
      </w:r>
      <w:r w:rsidR="003F5BAC" w:rsidRPr="003F5BAC">
        <w:rPr>
          <w:rFonts w:ascii="Times New Roman" w:hAnsi="Times New Roman"/>
          <w:lang w:eastAsia="en-US"/>
        </w:rPr>
        <w:t>354</w:t>
      </w:r>
      <w:r w:rsidR="0056447C" w:rsidRPr="003F5BAC">
        <w:rPr>
          <w:rFonts w:ascii="Times New Roman" w:hAnsi="Times New Roman"/>
          <w:lang w:eastAsia="en-US"/>
        </w:rPr>
        <w:t xml:space="preserve"> «Об утверждении Схемы территориального планирования Республики Северная Осетия-Алания». При подготовке материалов по обоснованию Генерального плана </w:t>
      </w:r>
      <w:r w:rsidR="003F5BAC" w:rsidRPr="003F5BAC">
        <w:rPr>
          <w:rFonts w:ascii="Times New Roman" w:hAnsi="Times New Roman"/>
          <w:lang w:eastAsia="en-US"/>
        </w:rPr>
        <w:t>Стур-Дигорского</w:t>
      </w:r>
      <w:r w:rsidR="0056447C" w:rsidRPr="003F5BAC">
        <w:rPr>
          <w:rFonts w:ascii="Times New Roman" w:hAnsi="Times New Roman"/>
          <w:lang w:eastAsia="en-US"/>
        </w:rPr>
        <w:t xml:space="preserve"> сельского поселения были использованы материалы проекта СТП Республики </w:t>
      </w:r>
      <w:r w:rsidR="0056447C" w:rsidRPr="00BA36C3">
        <w:rPr>
          <w:rFonts w:ascii="Times New Roman" w:hAnsi="Times New Roman"/>
          <w:lang w:eastAsia="en-US"/>
        </w:rPr>
        <w:lastRenderedPageBreak/>
        <w:t>Северная Осетия-Алания, опубликованные на портале ФГИС ТП (Федеральная геоинформационная система территориального планирования).</w:t>
      </w:r>
    </w:p>
    <w:p w14:paraId="04D173C6" w14:textId="191C131E" w:rsidR="0056447C" w:rsidRPr="00BA36C3" w:rsidRDefault="0056447C" w:rsidP="0056447C">
      <w:pPr>
        <w:shd w:val="clear" w:color="auto" w:fill="FFFFFF"/>
        <w:spacing w:line="240" w:lineRule="auto"/>
        <w:rPr>
          <w:rFonts w:ascii="Times New Roman" w:hAnsi="Times New Roman"/>
          <w:lang w:eastAsia="en-US"/>
        </w:rPr>
      </w:pPr>
      <w:r w:rsidRPr="00BA36C3">
        <w:rPr>
          <w:rFonts w:ascii="Times New Roman" w:hAnsi="Times New Roman"/>
          <w:lang w:eastAsia="en-US"/>
        </w:rPr>
        <w:t xml:space="preserve">Схемой территориального планирования Республики Северная Осетия-Алания мероприятия, касаемые территории </w:t>
      </w:r>
      <w:r w:rsidR="003F5BAC" w:rsidRPr="00BA36C3">
        <w:rPr>
          <w:rFonts w:ascii="Times New Roman" w:hAnsi="Times New Roman"/>
          <w:lang w:eastAsia="en-US"/>
        </w:rPr>
        <w:t>Стур-Дигорского</w:t>
      </w:r>
      <w:r w:rsidRPr="00BA36C3">
        <w:rPr>
          <w:rFonts w:ascii="Times New Roman" w:hAnsi="Times New Roman"/>
          <w:lang w:eastAsia="en-US"/>
        </w:rPr>
        <w:t xml:space="preserve"> сельского поселения не предусмотрены.</w:t>
      </w:r>
    </w:p>
    <w:p w14:paraId="0FC8047E" w14:textId="09622244" w:rsidR="0056447C" w:rsidRPr="00BA36C3" w:rsidRDefault="00960C66" w:rsidP="0056447C">
      <w:pPr>
        <w:spacing w:line="240" w:lineRule="auto"/>
        <w:rPr>
          <w:rFonts w:ascii="Times New Roman" w:hAnsi="Times New Roman"/>
          <w:lang w:eastAsia="en-US"/>
        </w:rPr>
      </w:pPr>
      <w:r w:rsidRPr="00BA36C3">
        <w:rPr>
          <w:rFonts w:ascii="Times New Roman" w:hAnsi="Times New Roman"/>
          <w:b/>
          <w:lang w:eastAsia="en-US"/>
        </w:rPr>
        <w:t xml:space="preserve">Документы территориального планирования районного уровня. </w:t>
      </w:r>
      <w:r w:rsidR="0056447C" w:rsidRPr="00BA36C3">
        <w:rPr>
          <w:rFonts w:ascii="Times New Roman" w:hAnsi="Times New Roman"/>
          <w:lang w:eastAsia="en-US"/>
        </w:rPr>
        <w:t xml:space="preserve">При подготовке материалов по обоснованию Генерального плана </w:t>
      </w:r>
      <w:r w:rsidR="0062653D" w:rsidRPr="00BA36C3">
        <w:rPr>
          <w:rFonts w:ascii="Times New Roman" w:hAnsi="Times New Roman"/>
        </w:rPr>
        <w:t>Стур-Дигорского</w:t>
      </w:r>
      <w:r w:rsidR="0056447C" w:rsidRPr="00BA36C3">
        <w:rPr>
          <w:rFonts w:ascii="Times New Roman" w:hAnsi="Times New Roman"/>
        </w:rPr>
        <w:t xml:space="preserve"> сельского поселения </w:t>
      </w:r>
      <w:r w:rsidR="0056447C" w:rsidRPr="00BA36C3">
        <w:rPr>
          <w:rFonts w:ascii="Times New Roman" w:hAnsi="Times New Roman"/>
          <w:lang w:eastAsia="en-US"/>
        </w:rPr>
        <w:t xml:space="preserve">были использованы материалы проекта СТП </w:t>
      </w:r>
      <w:r w:rsidR="0062653D" w:rsidRPr="00BA36C3">
        <w:rPr>
          <w:rFonts w:ascii="Times New Roman" w:hAnsi="Times New Roman"/>
          <w:lang w:eastAsia="en-US"/>
        </w:rPr>
        <w:t>Ирафского</w:t>
      </w:r>
      <w:r w:rsidR="0056447C" w:rsidRPr="00BA36C3">
        <w:rPr>
          <w:rFonts w:ascii="Times New Roman" w:hAnsi="Times New Roman"/>
          <w:lang w:eastAsia="en-US"/>
        </w:rPr>
        <w:t xml:space="preserve"> муниципального района Республики Северная Осетия-Алания, опубликованные на портале ФГИС ТП.</w:t>
      </w:r>
    </w:p>
    <w:p w14:paraId="42FF4AC2" w14:textId="0084F27B" w:rsidR="009E7B70" w:rsidRPr="00BA36C3" w:rsidRDefault="009E7B70" w:rsidP="009E7B70">
      <w:pPr>
        <w:shd w:val="clear" w:color="auto" w:fill="FFFFFF"/>
        <w:spacing w:line="240" w:lineRule="auto"/>
        <w:rPr>
          <w:rFonts w:ascii="Times New Roman" w:hAnsi="Times New Roman"/>
          <w:lang w:eastAsia="en-US"/>
        </w:rPr>
      </w:pPr>
      <w:bookmarkStart w:id="7" w:name="_Hlk130210471"/>
      <w:r w:rsidRPr="00BA36C3">
        <w:rPr>
          <w:rFonts w:ascii="Times New Roman" w:hAnsi="Times New Roman"/>
          <w:lang w:eastAsia="en-US"/>
        </w:rPr>
        <w:t xml:space="preserve">Схемой территориального планирования </w:t>
      </w:r>
      <w:r>
        <w:rPr>
          <w:rFonts w:ascii="Times New Roman" w:hAnsi="Times New Roman"/>
          <w:lang w:eastAsia="en-US"/>
        </w:rPr>
        <w:t>Ирафского муниципального района</w:t>
      </w:r>
      <w:r w:rsidRPr="00BA36C3">
        <w:rPr>
          <w:rFonts w:ascii="Times New Roman" w:hAnsi="Times New Roman"/>
          <w:lang w:eastAsia="en-US"/>
        </w:rPr>
        <w:t xml:space="preserve"> мероприятия, касаемые территории Стур-Дигорского сельского поселения не предусмотрены.</w:t>
      </w:r>
    </w:p>
    <w:bookmarkEnd w:id="7"/>
    <w:p w14:paraId="2BE62196" w14:textId="77777777" w:rsidR="00381AF9" w:rsidRPr="00BA36C3" w:rsidRDefault="00381AF9" w:rsidP="00596968">
      <w:pPr>
        <w:shd w:val="clear" w:color="auto" w:fill="FFFFFF"/>
        <w:spacing w:line="240" w:lineRule="auto"/>
        <w:rPr>
          <w:rFonts w:ascii="Times New Roman" w:hAnsi="Times New Roman"/>
          <w:lang w:eastAsia="en-US"/>
        </w:rPr>
      </w:pPr>
    </w:p>
    <w:p w14:paraId="76464A7B" w14:textId="5EA6459E" w:rsidR="009B1ECF" w:rsidRPr="00E23728" w:rsidRDefault="009B1ECF" w:rsidP="00A30EC6">
      <w:pPr>
        <w:spacing w:line="240" w:lineRule="auto"/>
        <w:ind w:firstLine="0"/>
        <w:jc w:val="center"/>
        <w:rPr>
          <w:rFonts w:ascii="Times New Roman" w:hAnsi="Times New Roman"/>
          <w:b/>
        </w:rPr>
      </w:pPr>
      <w:r w:rsidRPr="00E23728">
        <w:rPr>
          <w:rFonts w:ascii="Times New Roman" w:hAnsi="Times New Roman"/>
          <w:b/>
        </w:rPr>
        <w:t>3.</w:t>
      </w:r>
      <w:r w:rsidR="001336BF">
        <w:rPr>
          <w:rFonts w:ascii="Times New Roman" w:hAnsi="Times New Roman"/>
          <w:b/>
        </w:rPr>
        <w:t>5</w:t>
      </w:r>
      <w:r w:rsidRPr="00E23728">
        <w:rPr>
          <w:rFonts w:ascii="Times New Roman" w:hAnsi="Times New Roman"/>
          <w:b/>
        </w:rPr>
        <w:t xml:space="preserve"> Документация по планировке территории, разработанная и утвержденная применительно к территории поселения</w:t>
      </w:r>
    </w:p>
    <w:p w14:paraId="01A436AA" w14:textId="77777777" w:rsidR="009B1ECF" w:rsidRPr="00E23728" w:rsidRDefault="009B1ECF" w:rsidP="009B1ECF">
      <w:pPr>
        <w:pStyle w:val="a8"/>
        <w:spacing w:line="240" w:lineRule="auto"/>
        <w:ind w:left="851"/>
        <w:rPr>
          <w:rFonts w:ascii="Times New Roman" w:hAnsi="Times New Roman"/>
        </w:rPr>
      </w:pPr>
    </w:p>
    <w:p w14:paraId="13D1D37B" w14:textId="3301BE36" w:rsidR="009B1ECF" w:rsidRPr="00E23728" w:rsidRDefault="009B1ECF" w:rsidP="00A30EC6">
      <w:pPr>
        <w:shd w:val="clear" w:color="auto" w:fill="FFFFFF"/>
        <w:spacing w:line="240" w:lineRule="auto"/>
        <w:rPr>
          <w:rFonts w:ascii="Times New Roman" w:hAnsi="Times New Roman"/>
          <w:lang w:eastAsia="en-US"/>
        </w:rPr>
      </w:pPr>
      <w:r w:rsidRPr="00E23728">
        <w:rPr>
          <w:rFonts w:ascii="Times New Roman" w:hAnsi="Times New Roman"/>
          <w:lang w:eastAsia="en-US"/>
        </w:rPr>
        <w:t xml:space="preserve">На момент разработки Генерального плана применительно к территории </w:t>
      </w:r>
      <w:r w:rsidR="00E23728" w:rsidRPr="00E23728">
        <w:rPr>
          <w:rFonts w:ascii="Times New Roman" w:hAnsi="Times New Roman"/>
        </w:rPr>
        <w:t>Стур-Дигорского</w:t>
      </w:r>
      <w:r w:rsidR="003D10AD" w:rsidRPr="00E23728">
        <w:rPr>
          <w:rFonts w:ascii="Times New Roman" w:hAnsi="Times New Roman"/>
        </w:rPr>
        <w:t xml:space="preserve"> сельского поселения</w:t>
      </w:r>
      <w:r w:rsidR="00E82029" w:rsidRPr="00E23728">
        <w:rPr>
          <w:rFonts w:ascii="Times New Roman" w:hAnsi="Times New Roman"/>
        </w:rPr>
        <w:t xml:space="preserve"> </w:t>
      </w:r>
      <w:r w:rsidRPr="00E23728">
        <w:rPr>
          <w:rFonts w:ascii="Times New Roman" w:hAnsi="Times New Roman"/>
          <w:lang w:eastAsia="en-US"/>
        </w:rPr>
        <w:t xml:space="preserve">утвержденная документация по планировки территории отсутствует. </w:t>
      </w:r>
    </w:p>
    <w:p w14:paraId="0631376F" w14:textId="77777777" w:rsidR="00817A32" w:rsidRPr="00E23728" w:rsidRDefault="00817A32" w:rsidP="00817A32">
      <w:pPr>
        <w:pStyle w:val="a8"/>
        <w:spacing w:line="240" w:lineRule="auto"/>
        <w:ind w:left="1778" w:firstLine="0"/>
        <w:rPr>
          <w:rFonts w:ascii="Times New Roman" w:hAnsi="Times New Roman"/>
        </w:rPr>
      </w:pPr>
    </w:p>
    <w:p w14:paraId="29285C44" w14:textId="77777777" w:rsidR="00EE47D8" w:rsidRPr="004A15BC" w:rsidRDefault="00EE47D8" w:rsidP="00385EC5">
      <w:pPr>
        <w:tabs>
          <w:tab w:val="left" w:pos="1134"/>
          <w:tab w:val="left" w:pos="1276"/>
        </w:tabs>
        <w:spacing w:line="240" w:lineRule="auto"/>
        <w:rPr>
          <w:rFonts w:ascii="Times New Roman" w:hAnsi="Times New Roman"/>
          <w:color w:val="FF0000"/>
        </w:rPr>
        <w:sectPr w:rsidR="00EE47D8" w:rsidRPr="004A15BC" w:rsidSect="00FB1B5D">
          <w:pgSz w:w="11906" w:h="16838"/>
          <w:pgMar w:top="1134" w:right="851" w:bottom="1134" w:left="1701" w:header="709" w:footer="709" w:gutter="0"/>
          <w:cols w:space="708"/>
          <w:titlePg/>
          <w:docGrid w:linePitch="360"/>
        </w:sectPr>
      </w:pPr>
    </w:p>
    <w:p w14:paraId="1C2BA01B" w14:textId="3B024F4B" w:rsidR="00474AAA" w:rsidRPr="00E23728" w:rsidRDefault="00474AAA" w:rsidP="00587EFD">
      <w:pPr>
        <w:spacing w:line="240" w:lineRule="auto"/>
        <w:ind w:firstLine="0"/>
        <w:jc w:val="center"/>
        <w:rPr>
          <w:rFonts w:ascii="Times New Roman" w:hAnsi="Times New Roman"/>
          <w:b/>
        </w:rPr>
      </w:pPr>
      <w:r w:rsidRPr="00E23728">
        <w:rPr>
          <w:rFonts w:ascii="Times New Roman" w:hAnsi="Times New Roman"/>
          <w:b/>
        </w:rPr>
        <w:lastRenderedPageBreak/>
        <w:t>Р</w:t>
      </w:r>
      <w:r w:rsidR="00ED2DFC">
        <w:rPr>
          <w:rFonts w:ascii="Times New Roman" w:hAnsi="Times New Roman"/>
          <w:b/>
        </w:rPr>
        <w:t>аздел 4</w:t>
      </w:r>
      <w:r w:rsidRPr="00E23728">
        <w:rPr>
          <w:rFonts w:ascii="Times New Roman" w:hAnsi="Times New Roman"/>
          <w:b/>
        </w:rPr>
        <w:t xml:space="preserve">. </w:t>
      </w:r>
      <w:r w:rsidR="00ED2DFC">
        <w:rPr>
          <w:rFonts w:ascii="Times New Roman" w:hAnsi="Times New Roman"/>
          <w:b/>
        </w:rPr>
        <w:t>Су</w:t>
      </w:r>
      <w:r w:rsidR="00ED2DFC" w:rsidRPr="00E23728">
        <w:rPr>
          <w:rFonts w:ascii="Times New Roman" w:hAnsi="Times New Roman"/>
          <w:b/>
        </w:rPr>
        <w:t>ществующая архитектурно-планировочная</w:t>
      </w:r>
      <w:r w:rsidR="00ED2DFC">
        <w:rPr>
          <w:rFonts w:ascii="Times New Roman" w:hAnsi="Times New Roman"/>
          <w:b/>
        </w:rPr>
        <w:t xml:space="preserve"> </w:t>
      </w:r>
      <w:r w:rsidR="00ED2DFC" w:rsidRPr="00E23728">
        <w:rPr>
          <w:rFonts w:ascii="Times New Roman" w:hAnsi="Times New Roman"/>
          <w:b/>
        </w:rPr>
        <w:t>организация территории</w:t>
      </w:r>
    </w:p>
    <w:p w14:paraId="50A9E6A0" w14:textId="77777777" w:rsidR="00474AAA" w:rsidRPr="00E23728" w:rsidRDefault="00474AAA" w:rsidP="00474AAA">
      <w:pPr>
        <w:shd w:val="clear" w:color="auto" w:fill="FFFFFF"/>
        <w:spacing w:line="240" w:lineRule="auto"/>
        <w:ind w:left="851"/>
        <w:rPr>
          <w:rFonts w:ascii="Times New Roman" w:hAnsi="Times New Roman"/>
          <w:b/>
        </w:rPr>
      </w:pPr>
    </w:p>
    <w:p w14:paraId="21017885" w14:textId="77777777" w:rsidR="00474AAA" w:rsidRPr="00E23728" w:rsidRDefault="00474AAA" w:rsidP="00587EFD">
      <w:pPr>
        <w:shd w:val="clear" w:color="auto" w:fill="FFFFFF"/>
        <w:spacing w:line="240" w:lineRule="auto"/>
        <w:rPr>
          <w:rFonts w:ascii="Times New Roman" w:hAnsi="Times New Roman"/>
          <w:b/>
        </w:rPr>
      </w:pPr>
      <w:r w:rsidRPr="00E23728">
        <w:rPr>
          <w:rFonts w:ascii="Times New Roman" w:hAnsi="Times New Roman"/>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14:paraId="50794B79" w14:textId="2FB33A22" w:rsidR="00474AAA" w:rsidRPr="00E23728" w:rsidRDefault="00474AAA" w:rsidP="00587EFD">
      <w:pPr>
        <w:shd w:val="clear" w:color="auto" w:fill="FFFFFF"/>
        <w:spacing w:line="240" w:lineRule="auto"/>
        <w:rPr>
          <w:rFonts w:ascii="Times New Roman" w:hAnsi="Times New Roman"/>
        </w:rPr>
      </w:pPr>
      <w:r w:rsidRPr="00E23728">
        <w:rPr>
          <w:rFonts w:ascii="Times New Roman" w:hAnsi="Times New Roman"/>
        </w:rPr>
        <w:t xml:space="preserve">На территории планируемого </w:t>
      </w:r>
      <w:r w:rsidR="00940FBB" w:rsidRPr="00E23728">
        <w:rPr>
          <w:rFonts w:ascii="Times New Roman" w:hAnsi="Times New Roman"/>
        </w:rPr>
        <w:t>поселения</w:t>
      </w:r>
      <w:r w:rsidRPr="00E23728">
        <w:rPr>
          <w:rFonts w:ascii="Times New Roman" w:hAnsi="Times New Roman"/>
        </w:rPr>
        <w:t xml:space="preserve"> антропогенный каркас, представленный сельскохозяйственными угодьями, населенными пунктами и сетью дорог, преобладает над природным. </w:t>
      </w:r>
    </w:p>
    <w:p w14:paraId="585153E5" w14:textId="49FF6FE5" w:rsidR="00474AAA" w:rsidRPr="00D16C49" w:rsidRDefault="00474AAA" w:rsidP="00587EFD">
      <w:pPr>
        <w:shd w:val="clear" w:color="auto" w:fill="FFFFFF"/>
        <w:spacing w:line="240" w:lineRule="auto"/>
        <w:rPr>
          <w:rFonts w:ascii="Times New Roman" w:hAnsi="Times New Roman"/>
        </w:rPr>
      </w:pPr>
      <w:r w:rsidRPr="00E23728">
        <w:rPr>
          <w:rFonts w:ascii="Times New Roman" w:hAnsi="Times New Roman"/>
        </w:rPr>
        <w:t xml:space="preserve">Общая </w:t>
      </w:r>
      <w:r w:rsidRPr="00D16C49">
        <w:rPr>
          <w:rFonts w:ascii="Times New Roman" w:hAnsi="Times New Roman"/>
        </w:rPr>
        <w:t>площадь в административных границах планируемого п</w:t>
      </w:r>
      <w:r w:rsidR="006D6FF3" w:rsidRPr="00D16C49">
        <w:rPr>
          <w:rFonts w:ascii="Times New Roman" w:hAnsi="Times New Roman"/>
        </w:rPr>
        <w:t xml:space="preserve">оселения составляет всего </w:t>
      </w:r>
      <w:r w:rsidR="00E23728" w:rsidRPr="00D16C49">
        <w:rPr>
          <w:rFonts w:ascii="Times New Roman" w:hAnsi="Times New Roman"/>
        </w:rPr>
        <w:t>16,32</w:t>
      </w:r>
      <w:r w:rsidRPr="00D16C49">
        <w:rPr>
          <w:rFonts w:ascii="Times New Roman" w:hAnsi="Times New Roman"/>
        </w:rPr>
        <w:t xml:space="preserve"> км</w:t>
      </w:r>
      <w:r w:rsidRPr="00D16C49">
        <w:rPr>
          <w:rFonts w:ascii="Times New Roman" w:hAnsi="Times New Roman"/>
          <w:vertAlign w:val="superscript"/>
        </w:rPr>
        <w:t>2</w:t>
      </w:r>
      <w:r w:rsidRPr="00D16C49">
        <w:rPr>
          <w:rFonts w:ascii="Times New Roman" w:hAnsi="Times New Roman"/>
        </w:rPr>
        <w:t>.</w:t>
      </w:r>
    </w:p>
    <w:p w14:paraId="4E5CE46B" w14:textId="624F8B2F" w:rsidR="00474AAA" w:rsidRPr="00D16C49" w:rsidRDefault="00474AAA" w:rsidP="00D16C49">
      <w:pPr>
        <w:shd w:val="clear" w:color="auto" w:fill="FFFFFF"/>
        <w:spacing w:line="240" w:lineRule="auto"/>
        <w:rPr>
          <w:rFonts w:ascii="Times New Roman" w:hAnsi="Times New Roman"/>
        </w:rPr>
      </w:pPr>
      <w:r w:rsidRPr="00D16C49">
        <w:rPr>
          <w:rFonts w:ascii="Times New Roman" w:hAnsi="Times New Roman"/>
        </w:rPr>
        <w:t xml:space="preserve">Относительно средних показателей по </w:t>
      </w:r>
      <w:r w:rsidR="003D10AD" w:rsidRPr="00D16C49">
        <w:rPr>
          <w:rFonts w:ascii="Times New Roman" w:hAnsi="Times New Roman"/>
        </w:rPr>
        <w:t>Республике Северная Осетия-Алания</w:t>
      </w:r>
      <w:r w:rsidR="00FD740D" w:rsidRPr="00D16C49">
        <w:rPr>
          <w:rFonts w:ascii="Times New Roman" w:hAnsi="Times New Roman"/>
        </w:rPr>
        <w:t xml:space="preserve"> </w:t>
      </w:r>
      <w:r w:rsidRPr="00D16C49">
        <w:rPr>
          <w:rFonts w:ascii="Times New Roman" w:hAnsi="Times New Roman"/>
        </w:rPr>
        <w:t xml:space="preserve">территория планируемого </w:t>
      </w:r>
      <w:r w:rsidR="00BD2785" w:rsidRPr="00D16C49">
        <w:rPr>
          <w:rFonts w:ascii="Times New Roman" w:hAnsi="Times New Roman"/>
        </w:rPr>
        <w:t>сельского поселения</w:t>
      </w:r>
      <w:r w:rsidRPr="00D16C49">
        <w:rPr>
          <w:rFonts w:ascii="Times New Roman" w:hAnsi="Times New Roman"/>
        </w:rPr>
        <w:t xml:space="preserve"> в силу природных и историческ</w:t>
      </w:r>
      <w:r w:rsidR="00925FAB" w:rsidRPr="00D16C49">
        <w:rPr>
          <w:rFonts w:ascii="Times New Roman" w:hAnsi="Times New Roman"/>
        </w:rPr>
        <w:t xml:space="preserve">их условий </w:t>
      </w:r>
      <w:r w:rsidR="00BD2785" w:rsidRPr="00D16C49">
        <w:rPr>
          <w:rFonts w:ascii="Times New Roman" w:hAnsi="Times New Roman"/>
        </w:rPr>
        <w:t xml:space="preserve">значительно </w:t>
      </w:r>
      <w:r w:rsidR="00E23728" w:rsidRPr="00D16C49">
        <w:rPr>
          <w:rFonts w:ascii="Times New Roman" w:hAnsi="Times New Roman"/>
        </w:rPr>
        <w:t>менее интенсивно</w:t>
      </w:r>
      <w:r w:rsidR="00BD2785" w:rsidRPr="00D16C49">
        <w:rPr>
          <w:rFonts w:ascii="Times New Roman" w:hAnsi="Times New Roman"/>
        </w:rPr>
        <w:t xml:space="preserve">. Показатель плотности населения </w:t>
      </w:r>
      <w:r w:rsidR="00E23728" w:rsidRPr="00D16C49">
        <w:rPr>
          <w:rFonts w:ascii="Times New Roman" w:hAnsi="Times New Roman"/>
        </w:rPr>
        <w:t xml:space="preserve">Стур-Дигорского сельского поселения </w:t>
      </w:r>
      <w:r w:rsidR="00BD2785" w:rsidRPr="00D16C49">
        <w:rPr>
          <w:rFonts w:ascii="Times New Roman" w:hAnsi="Times New Roman"/>
        </w:rPr>
        <w:t xml:space="preserve">почти в </w:t>
      </w:r>
      <w:r w:rsidR="00D16C49" w:rsidRPr="00D16C49">
        <w:rPr>
          <w:rFonts w:ascii="Times New Roman" w:hAnsi="Times New Roman"/>
        </w:rPr>
        <w:t>5</w:t>
      </w:r>
      <w:r w:rsidR="00BD2785" w:rsidRPr="00D16C49">
        <w:rPr>
          <w:rFonts w:ascii="Times New Roman" w:hAnsi="Times New Roman"/>
        </w:rPr>
        <w:t xml:space="preserve"> раз </w:t>
      </w:r>
      <w:r w:rsidR="00D16C49" w:rsidRPr="00D16C49">
        <w:rPr>
          <w:rFonts w:ascii="Times New Roman" w:hAnsi="Times New Roman"/>
        </w:rPr>
        <w:t>ниже</w:t>
      </w:r>
      <w:r w:rsidR="00FD740D" w:rsidRPr="00D16C49">
        <w:rPr>
          <w:rFonts w:ascii="Times New Roman" w:hAnsi="Times New Roman"/>
        </w:rPr>
        <w:t xml:space="preserve"> общереспубликанского</w:t>
      </w:r>
      <w:r w:rsidR="00BD2785" w:rsidRPr="00D16C49">
        <w:rPr>
          <w:rFonts w:ascii="Times New Roman" w:hAnsi="Times New Roman"/>
        </w:rPr>
        <w:t xml:space="preserve"> показателя и составляет </w:t>
      </w:r>
      <w:r w:rsidR="00D16C49" w:rsidRPr="00D16C49">
        <w:rPr>
          <w:rFonts w:ascii="Times New Roman" w:hAnsi="Times New Roman"/>
        </w:rPr>
        <w:t>18,9</w:t>
      </w:r>
      <w:r w:rsidR="00FD740D" w:rsidRPr="00D16C49">
        <w:rPr>
          <w:rFonts w:ascii="Times New Roman" w:hAnsi="Times New Roman"/>
        </w:rPr>
        <w:t xml:space="preserve"> </w:t>
      </w:r>
      <w:r w:rsidRPr="00D16C49">
        <w:rPr>
          <w:rFonts w:ascii="Times New Roman" w:hAnsi="Times New Roman"/>
        </w:rPr>
        <w:t>человек</w:t>
      </w:r>
      <w:r w:rsidR="00360B2A" w:rsidRPr="00D16C49">
        <w:rPr>
          <w:rFonts w:ascii="Times New Roman" w:hAnsi="Times New Roman"/>
        </w:rPr>
        <w:t xml:space="preserve"> на 1</w:t>
      </w:r>
      <w:r w:rsidRPr="00D16C49">
        <w:rPr>
          <w:rFonts w:ascii="Times New Roman" w:hAnsi="Times New Roman"/>
        </w:rPr>
        <w:t xml:space="preserve"> км</w:t>
      </w:r>
      <w:r w:rsidRPr="00D16C49">
        <w:rPr>
          <w:rFonts w:ascii="Times New Roman" w:hAnsi="Times New Roman"/>
          <w:vertAlign w:val="superscript"/>
        </w:rPr>
        <w:t>2</w:t>
      </w:r>
      <w:r w:rsidRPr="00D16C49">
        <w:rPr>
          <w:rFonts w:ascii="Times New Roman" w:hAnsi="Times New Roman"/>
        </w:rPr>
        <w:t>.</w:t>
      </w:r>
      <w:r w:rsidR="00D16C49" w:rsidRPr="00D16C49">
        <w:rPr>
          <w:rFonts w:ascii="Times New Roman" w:hAnsi="Times New Roman"/>
        </w:rPr>
        <w:t xml:space="preserve"> </w:t>
      </w:r>
      <w:r w:rsidRPr="00D16C49">
        <w:rPr>
          <w:rFonts w:ascii="Times New Roman" w:hAnsi="Times New Roman"/>
        </w:rPr>
        <w:t xml:space="preserve">Система расселения </w:t>
      </w:r>
      <w:r w:rsidR="0036514B" w:rsidRPr="00D16C49">
        <w:rPr>
          <w:rFonts w:ascii="Times New Roman" w:hAnsi="Times New Roman"/>
        </w:rPr>
        <w:t>с</w:t>
      </w:r>
      <w:r w:rsidR="00D15C2E" w:rsidRPr="00D16C49">
        <w:rPr>
          <w:rFonts w:ascii="Times New Roman" w:hAnsi="Times New Roman"/>
        </w:rPr>
        <w:t xml:space="preserve">ельского поселения </w:t>
      </w:r>
      <w:r w:rsidRPr="00D16C49">
        <w:rPr>
          <w:rFonts w:ascii="Times New Roman" w:hAnsi="Times New Roman"/>
        </w:rPr>
        <w:t xml:space="preserve">включает в себя </w:t>
      </w:r>
      <w:r w:rsidR="00D16C49" w:rsidRPr="00D16C49">
        <w:rPr>
          <w:rFonts w:ascii="Times New Roman" w:hAnsi="Times New Roman"/>
        </w:rPr>
        <w:t>четыре</w:t>
      </w:r>
      <w:r w:rsidR="0036514B" w:rsidRPr="00D16C49">
        <w:rPr>
          <w:rFonts w:ascii="Times New Roman" w:hAnsi="Times New Roman"/>
        </w:rPr>
        <w:t xml:space="preserve"> элемент</w:t>
      </w:r>
      <w:r w:rsidR="00D16C49" w:rsidRPr="00D16C49">
        <w:rPr>
          <w:rFonts w:ascii="Times New Roman" w:hAnsi="Times New Roman"/>
        </w:rPr>
        <w:t>а</w:t>
      </w:r>
      <w:r w:rsidR="0036514B" w:rsidRPr="00D16C49">
        <w:rPr>
          <w:rFonts w:ascii="Times New Roman" w:hAnsi="Times New Roman"/>
        </w:rPr>
        <w:t xml:space="preserve"> – село </w:t>
      </w:r>
      <w:r w:rsidR="00D16C49" w:rsidRPr="00D16C49">
        <w:rPr>
          <w:rFonts w:ascii="Times New Roman" w:hAnsi="Times New Roman"/>
        </w:rPr>
        <w:t>Стур-Дигора, село Моска, село Одола, село Куссу</w:t>
      </w:r>
      <w:r w:rsidR="0036514B" w:rsidRPr="00D16C49">
        <w:rPr>
          <w:rFonts w:ascii="Times New Roman" w:hAnsi="Times New Roman"/>
        </w:rPr>
        <w:t>.</w:t>
      </w:r>
    </w:p>
    <w:p w14:paraId="5CB3B583" w14:textId="77777777" w:rsidR="00FB7EC9" w:rsidRPr="00D16C49" w:rsidRDefault="00FB7EC9" w:rsidP="00587EFD">
      <w:pPr>
        <w:spacing w:line="240" w:lineRule="auto"/>
        <w:rPr>
          <w:rFonts w:ascii="Times New Roman" w:hAnsi="Times New Roman"/>
          <w:b/>
        </w:rPr>
      </w:pPr>
    </w:p>
    <w:p w14:paraId="754737DB" w14:textId="77777777" w:rsidR="00FB7EC9" w:rsidRPr="00D16C49" w:rsidRDefault="00FB7EC9" w:rsidP="00587EFD">
      <w:pPr>
        <w:spacing w:line="240" w:lineRule="auto"/>
        <w:ind w:firstLine="0"/>
        <w:jc w:val="center"/>
        <w:rPr>
          <w:rFonts w:ascii="Times New Roman" w:hAnsi="Times New Roman"/>
          <w:b/>
        </w:rPr>
      </w:pPr>
      <w:r w:rsidRPr="00D16C49">
        <w:rPr>
          <w:rFonts w:ascii="Times New Roman" w:hAnsi="Times New Roman"/>
          <w:b/>
        </w:rPr>
        <w:t>4.1. Планировочная организация территории</w:t>
      </w:r>
    </w:p>
    <w:p w14:paraId="4836C186" w14:textId="77777777" w:rsidR="00587EFD" w:rsidRPr="00D16C49" w:rsidRDefault="00587EFD" w:rsidP="00587EFD">
      <w:pPr>
        <w:spacing w:line="240" w:lineRule="auto"/>
        <w:ind w:firstLine="0"/>
        <w:jc w:val="center"/>
        <w:rPr>
          <w:rFonts w:ascii="Times New Roman" w:hAnsi="Times New Roman"/>
          <w:b/>
        </w:rPr>
      </w:pPr>
    </w:p>
    <w:p w14:paraId="645E5D86" w14:textId="2130FEB4" w:rsidR="009D513D" w:rsidRPr="00D16C49" w:rsidRDefault="009D513D" w:rsidP="009D513D">
      <w:pPr>
        <w:shd w:val="clear" w:color="auto" w:fill="FFFFFF"/>
        <w:spacing w:line="240" w:lineRule="auto"/>
        <w:rPr>
          <w:rFonts w:ascii="Times New Roman" w:hAnsi="Times New Roman"/>
        </w:rPr>
      </w:pPr>
      <w:bookmarkStart w:id="8" w:name="_Hlk39096994"/>
      <w:r w:rsidRPr="00D16C49">
        <w:rPr>
          <w:rFonts w:ascii="Times New Roman" w:hAnsi="Times New Roman"/>
        </w:rPr>
        <w:t xml:space="preserve">Градостроительная организация населенных пунктов характеризуется двумя важнейшими составляющими </w:t>
      </w:r>
      <w:r w:rsidR="00C23C42">
        <w:rPr>
          <w:rFonts w:ascii="Times New Roman" w:hAnsi="Times New Roman"/>
        </w:rPr>
        <w:t>–</w:t>
      </w:r>
      <w:r w:rsidRPr="00D16C49">
        <w:rPr>
          <w:rFonts w:ascii="Times New Roman" w:hAnsi="Times New Roman"/>
        </w:rPr>
        <w:t xml:space="preserve"> планировочной структурой и функциональным зонированием территорий.</w:t>
      </w:r>
    </w:p>
    <w:p w14:paraId="1336C7C8" w14:textId="77777777" w:rsidR="009D513D" w:rsidRPr="00D16C49" w:rsidRDefault="009D513D" w:rsidP="009D513D">
      <w:pPr>
        <w:shd w:val="clear" w:color="auto" w:fill="FFFFFF"/>
        <w:spacing w:line="240" w:lineRule="auto"/>
        <w:rPr>
          <w:rFonts w:ascii="Times New Roman" w:hAnsi="Times New Roman"/>
        </w:rPr>
      </w:pPr>
      <w:r w:rsidRPr="00D16C49">
        <w:rPr>
          <w:rFonts w:ascii="Times New Roman" w:hAnsi="Times New Roman"/>
        </w:rPr>
        <w:t>Данные составляющие дают наиболее полное представление о принципах размещения основных функционально-пространственных элементов населенного пункта, застроенных и открытых пространств, природно-рекреационных и урбанизированных территорий, основных планировочно-композиционных узлов и главных коммуникационно-планировочных осей.</w:t>
      </w:r>
    </w:p>
    <w:p w14:paraId="379AFEED" w14:textId="77777777" w:rsidR="009D513D" w:rsidRPr="00D16C49" w:rsidRDefault="009D513D" w:rsidP="009D513D">
      <w:pPr>
        <w:shd w:val="clear" w:color="auto" w:fill="FFFFFF"/>
        <w:spacing w:line="240" w:lineRule="auto"/>
        <w:rPr>
          <w:rFonts w:ascii="Times New Roman" w:hAnsi="Times New Roman"/>
        </w:rPr>
      </w:pPr>
      <w:r w:rsidRPr="00D16C49">
        <w:rPr>
          <w:rFonts w:ascii="Times New Roman" w:hAnsi="Times New Roman"/>
        </w:rPr>
        <w:t>Архитектурно-планировочная организация территории поселения основана на четком функциональном зонировании, учете существующей капитальной застройки, а также региональных градостроительных условий (природных условий, типа застройки, национальных традиций, бытовых условий) и обеспечивает:</w:t>
      </w:r>
    </w:p>
    <w:p w14:paraId="50329793" w14:textId="77777777" w:rsidR="009D513D" w:rsidRPr="00D16C49" w:rsidRDefault="009D513D" w:rsidP="009D513D">
      <w:pPr>
        <w:shd w:val="clear" w:color="auto" w:fill="FFFFFF"/>
        <w:spacing w:line="240" w:lineRule="auto"/>
        <w:rPr>
          <w:rFonts w:ascii="Times New Roman" w:hAnsi="Times New Roman"/>
        </w:rPr>
      </w:pPr>
      <w:r w:rsidRPr="00D16C49">
        <w:rPr>
          <w:rFonts w:ascii="Times New Roman" w:hAnsi="Times New Roman"/>
        </w:rPr>
        <w:t>• рациональное использование территории путем целесообразного размещения основных групп зданий и сооружений, функционально связанных между собой;</w:t>
      </w:r>
    </w:p>
    <w:p w14:paraId="3FEDB533" w14:textId="77777777" w:rsidR="009D513D" w:rsidRPr="00D16C49" w:rsidRDefault="009D513D" w:rsidP="009D513D">
      <w:pPr>
        <w:shd w:val="clear" w:color="auto" w:fill="FFFFFF"/>
        <w:spacing w:line="240" w:lineRule="auto"/>
        <w:rPr>
          <w:rFonts w:ascii="Times New Roman" w:hAnsi="Times New Roman"/>
        </w:rPr>
      </w:pPr>
      <w:r w:rsidRPr="00D16C49">
        <w:rPr>
          <w:rFonts w:ascii="Times New Roman" w:hAnsi="Times New Roman"/>
        </w:rPr>
        <w:t>• создание оптимальных условий для жизни, отдыха и производственной деятельности жителей населенного пункта.</w:t>
      </w:r>
    </w:p>
    <w:p w14:paraId="1D4D345B" w14:textId="724B109F" w:rsidR="009D513D" w:rsidRPr="00D16C49" w:rsidRDefault="009D513D" w:rsidP="009D513D">
      <w:pPr>
        <w:pStyle w:val="af1"/>
        <w:spacing w:after="0" w:line="240" w:lineRule="auto"/>
        <w:rPr>
          <w:rFonts w:ascii="Times New Roman" w:hAnsi="Times New Roman"/>
          <w:bCs/>
        </w:rPr>
      </w:pPr>
      <w:r w:rsidRPr="00D16C49">
        <w:rPr>
          <w:rFonts w:ascii="Times New Roman" w:hAnsi="Times New Roman"/>
          <w:bCs/>
        </w:rPr>
        <w:t xml:space="preserve">Согласно Схемы территориального планирования </w:t>
      </w:r>
      <w:r w:rsidR="00D16C49" w:rsidRPr="00D16C49">
        <w:rPr>
          <w:rFonts w:ascii="Times New Roman" w:hAnsi="Times New Roman"/>
          <w:bCs/>
        </w:rPr>
        <w:t>Республики Северная Осетия-Алания</w:t>
      </w:r>
      <w:r w:rsidRPr="00D16C49">
        <w:rPr>
          <w:rFonts w:ascii="Times New Roman" w:hAnsi="Times New Roman"/>
          <w:bCs/>
        </w:rPr>
        <w:t xml:space="preserve"> территория </w:t>
      </w:r>
      <w:r w:rsidR="00D16C49" w:rsidRPr="00D16C49">
        <w:rPr>
          <w:rFonts w:ascii="Times New Roman" w:hAnsi="Times New Roman"/>
          <w:bCs/>
        </w:rPr>
        <w:t>Стур-Дигорского</w:t>
      </w:r>
      <w:r w:rsidRPr="00D16C49">
        <w:rPr>
          <w:rFonts w:ascii="Times New Roman" w:hAnsi="Times New Roman"/>
          <w:bCs/>
        </w:rPr>
        <w:t xml:space="preserve"> сельского поселения относится к </w:t>
      </w:r>
      <w:r w:rsidR="00D16C49" w:rsidRPr="00D16C49">
        <w:rPr>
          <w:rFonts w:ascii="Times New Roman" w:hAnsi="Times New Roman"/>
          <w:bCs/>
        </w:rPr>
        <w:t>горной</w:t>
      </w:r>
      <w:r w:rsidRPr="00D16C49">
        <w:rPr>
          <w:rFonts w:ascii="Times New Roman" w:hAnsi="Times New Roman"/>
          <w:bCs/>
        </w:rPr>
        <w:t xml:space="preserve"> планировочной зоне Республики Северная Осетия-Алания. </w:t>
      </w:r>
      <w:r w:rsidRPr="00D16C49">
        <w:rPr>
          <w:rFonts w:ascii="Times New Roman" w:hAnsi="Times New Roman"/>
        </w:rPr>
        <w:t>Равнинная планировочная зона отличается наиболее высокой плотностью сельского населения и сети населённых пунктов, короткими расстояниями между населёнными пунктами и наиболее высокой плотностью автомобильных дорог общего пользования.</w:t>
      </w:r>
      <w:r w:rsidRPr="00D16C49">
        <w:rPr>
          <w:sz w:val="26"/>
          <w:szCs w:val="26"/>
        </w:rPr>
        <w:t xml:space="preserve"> </w:t>
      </w:r>
    </w:p>
    <w:p w14:paraId="35DE3DD5" w14:textId="77777777" w:rsidR="009D513D" w:rsidRPr="00D16C49" w:rsidRDefault="009D513D" w:rsidP="009D513D">
      <w:pPr>
        <w:shd w:val="clear" w:color="auto" w:fill="FFFFFF"/>
        <w:spacing w:line="240" w:lineRule="auto"/>
        <w:ind w:firstLine="0"/>
        <w:jc w:val="center"/>
        <w:rPr>
          <w:rFonts w:ascii="Times New Roman" w:hAnsi="Times New Roman"/>
        </w:rPr>
      </w:pPr>
      <w:r w:rsidRPr="00D16C49">
        <w:rPr>
          <w:noProof/>
          <w:sz w:val="20"/>
        </w:rPr>
        <w:lastRenderedPageBreak/>
        <w:drawing>
          <wp:inline distT="0" distB="0" distL="0" distR="0" wp14:anchorId="20C85143" wp14:editId="3FE248F0">
            <wp:extent cx="5676900" cy="6102230"/>
            <wp:effectExtent l="0" t="0" r="0" b="0"/>
            <wp:docPr id="3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6" cstate="print"/>
                    <a:stretch>
                      <a:fillRect/>
                    </a:stretch>
                  </pic:blipFill>
                  <pic:spPr>
                    <a:xfrm>
                      <a:off x="0" y="0"/>
                      <a:ext cx="5687012" cy="6113100"/>
                    </a:xfrm>
                    <a:prstGeom prst="rect">
                      <a:avLst/>
                    </a:prstGeom>
                  </pic:spPr>
                </pic:pic>
              </a:graphicData>
            </a:graphic>
          </wp:inline>
        </w:drawing>
      </w:r>
    </w:p>
    <w:p w14:paraId="29F6E5C1" w14:textId="77777777" w:rsidR="009D513D" w:rsidRPr="00D16C49" w:rsidRDefault="009D513D" w:rsidP="009D513D">
      <w:pPr>
        <w:shd w:val="clear" w:color="auto" w:fill="FFFFFF"/>
        <w:spacing w:line="240" w:lineRule="auto"/>
        <w:ind w:firstLine="0"/>
        <w:jc w:val="center"/>
        <w:rPr>
          <w:rFonts w:ascii="Times New Roman" w:hAnsi="Times New Roman"/>
        </w:rPr>
      </w:pPr>
      <w:r w:rsidRPr="00D16C49">
        <w:rPr>
          <w:rFonts w:ascii="Times New Roman" w:hAnsi="Times New Roman"/>
        </w:rPr>
        <w:t>Рисунок 4.1. Планировочное зонирование Республики Северная Осетия-Алания.</w:t>
      </w:r>
      <w:r w:rsidRPr="00D16C49">
        <w:rPr>
          <w:rStyle w:val="aff0"/>
          <w:rFonts w:ascii="Times New Roman" w:hAnsi="Times New Roman"/>
        </w:rPr>
        <w:footnoteReference w:id="12"/>
      </w:r>
    </w:p>
    <w:p w14:paraId="7FD8DAA0" w14:textId="77777777" w:rsidR="009D513D" w:rsidRPr="00510A35" w:rsidRDefault="009D513D" w:rsidP="009D513D">
      <w:pPr>
        <w:shd w:val="clear" w:color="auto" w:fill="FFFFFF"/>
        <w:spacing w:line="240" w:lineRule="auto"/>
        <w:rPr>
          <w:rFonts w:ascii="Times New Roman" w:hAnsi="Times New Roman"/>
        </w:rPr>
      </w:pPr>
    </w:p>
    <w:p w14:paraId="756CFA55" w14:textId="7A2263CB" w:rsidR="009D513D" w:rsidRPr="003A36CA" w:rsidRDefault="009D513D" w:rsidP="009D513D">
      <w:pPr>
        <w:pStyle w:val="a8"/>
        <w:spacing w:line="240" w:lineRule="auto"/>
        <w:ind w:left="0"/>
        <w:rPr>
          <w:rFonts w:ascii="Times New Roman" w:hAnsi="Times New Roman"/>
        </w:rPr>
      </w:pPr>
      <w:r w:rsidRPr="00510A35">
        <w:rPr>
          <w:rFonts w:ascii="Times New Roman" w:hAnsi="Times New Roman"/>
        </w:rPr>
        <w:t xml:space="preserve">Планировочная структура </w:t>
      </w:r>
      <w:r w:rsidR="00510A35" w:rsidRPr="00510A35">
        <w:rPr>
          <w:rFonts w:ascii="Times New Roman" w:hAnsi="Times New Roman"/>
        </w:rPr>
        <w:t>населенных пунктов Стур-Дигорского сельского поселения</w:t>
      </w:r>
      <w:r w:rsidRPr="00510A35">
        <w:rPr>
          <w:rFonts w:ascii="Times New Roman" w:hAnsi="Times New Roman"/>
        </w:rPr>
        <w:t xml:space="preserve"> имеет простой характер, с доминированием прямоугольной планировки. В основе её формирования положены принципы членения селитебной зоны на жилые кварталы. Особенности планировочной структуры населенных пунктов характерны для всех </w:t>
      </w:r>
      <w:r w:rsidRPr="003A36CA">
        <w:rPr>
          <w:rFonts w:ascii="Times New Roman" w:hAnsi="Times New Roman"/>
        </w:rPr>
        <w:t xml:space="preserve">населенных пунктов </w:t>
      </w:r>
      <w:r w:rsidR="00510A35" w:rsidRPr="003A36CA">
        <w:rPr>
          <w:rFonts w:ascii="Times New Roman" w:hAnsi="Times New Roman"/>
        </w:rPr>
        <w:t>горного</w:t>
      </w:r>
      <w:r w:rsidRPr="003A36CA">
        <w:rPr>
          <w:rFonts w:ascii="Times New Roman" w:hAnsi="Times New Roman"/>
        </w:rPr>
        <w:t xml:space="preserve"> типа на Центральном Кавказе (</w:t>
      </w:r>
      <w:r w:rsidR="00510A35" w:rsidRPr="003A36CA">
        <w:rPr>
          <w:rFonts w:ascii="Times New Roman" w:hAnsi="Times New Roman"/>
        </w:rPr>
        <w:t>хаотичная</w:t>
      </w:r>
      <w:r w:rsidRPr="003A36CA">
        <w:rPr>
          <w:rFonts w:ascii="Times New Roman" w:hAnsi="Times New Roman"/>
        </w:rPr>
        <w:t xml:space="preserve"> структура улично–дорожной сети и др.). Территори</w:t>
      </w:r>
      <w:r w:rsidR="00510A35" w:rsidRPr="003A36CA">
        <w:rPr>
          <w:rFonts w:ascii="Times New Roman" w:hAnsi="Times New Roman"/>
        </w:rPr>
        <w:t>и</w:t>
      </w:r>
      <w:r w:rsidRPr="003A36CA">
        <w:rPr>
          <w:rFonts w:ascii="Times New Roman" w:hAnsi="Times New Roman"/>
        </w:rPr>
        <w:t xml:space="preserve"> населенн</w:t>
      </w:r>
      <w:r w:rsidR="00510A35" w:rsidRPr="003A36CA">
        <w:rPr>
          <w:rFonts w:ascii="Times New Roman" w:hAnsi="Times New Roman"/>
        </w:rPr>
        <w:t>ых</w:t>
      </w:r>
      <w:r w:rsidRPr="003A36CA">
        <w:rPr>
          <w:rFonts w:ascii="Times New Roman" w:hAnsi="Times New Roman"/>
        </w:rPr>
        <w:t xml:space="preserve"> пункт</w:t>
      </w:r>
      <w:r w:rsidR="00510A35" w:rsidRPr="003A36CA">
        <w:rPr>
          <w:rFonts w:ascii="Times New Roman" w:hAnsi="Times New Roman"/>
        </w:rPr>
        <w:t>ов</w:t>
      </w:r>
      <w:r w:rsidRPr="003A36CA">
        <w:rPr>
          <w:rFonts w:ascii="Times New Roman" w:hAnsi="Times New Roman"/>
        </w:rPr>
        <w:t xml:space="preserve"> отличаются компактностью.</w:t>
      </w:r>
    </w:p>
    <w:p w14:paraId="2943956D" w14:textId="24EAAA77" w:rsidR="009D513D" w:rsidRPr="003A36CA" w:rsidRDefault="009D513D" w:rsidP="00510A35">
      <w:pPr>
        <w:pStyle w:val="a8"/>
        <w:spacing w:line="240" w:lineRule="auto"/>
        <w:ind w:left="0"/>
        <w:rPr>
          <w:rFonts w:ascii="Times New Roman" w:hAnsi="Times New Roman"/>
        </w:rPr>
      </w:pPr>
      <w:r w:rsidRPr="003A36CA">
        <w:rPr>
          <w:rFonts w:ascii="Times New Roman" w:hAnsi="Times New Roman"/>
          <w:shd w:val="clear" w:color="auto" w:fill="FFFFFF"/>
        </w:rPr>
        <w:t>Жилая зона охватывает территорию преимущественно усадебной застройки, состоящей из групп жилых кварталов.</w:t>
      </w:r>
      <w:r w:rsidR="00510A35" w:rsidRPr="003A36CA">
        <w:rPr>
          <w:rFonts w:ascii="Times New Roman" w:hAnsi="Times New Roman"/>
          <w:shd w:val="clear" w:color="auto" w:fill="FFFFFF"/>
        </w:rPr>
        <w:t xml:space="preserve"> </w:t>
      </w:r>
      <w:r w:rsidRPr="003A36CA">
        <w:rPr>
          <w:rFonts w:ascii="Times New Roman" w:hAnsi="Times New Roman"/>
        </w:rPr>
        <w:t>Ограничения пространственного развития населенн</w:t>
      </w:r>
      <w:r w:rsidR="00510A35" w:rsidRPr="003A36CA">
        <w:rPr>
          <w:rFonts w:ascii="Times New Roman" w:hAnsi="Times New Roman"/>
        </w:rPr>
        <w:t>ых</w:t>
      </w:r>
      <w:r w:rsidRPr="003A36CA">
        <w:rPr>
          <w:rFonts w:ascii="Times New Roman" w:hAnsi="Times New Roman"/>
        </w:rPr>
        <w:t xml:space="preserve"> пункт</w:t>
      </w:r>
      <w:r w:rsidR="00510A35" w:rsidRPr="003A36CA">
        <w:rPr>
          <w:rFonts w:ascii="Times New Roman" w:hAnsi="Times New Roman"/>
        </w:rPr>
        <w:t>ов</w:t>
      </w:r>
      <w:r w:rsidRPr="003A36CA">
        <w:rPr>
          <w:rFonts w:ascii="Times New Roman" w:hAnsi="Times New Roman"/>
        </w:rPr>
        <w:t xml:space="preserve"> планируемого поселения связаны </w:t>
      </w:r>
      <w:r w:rsidR="003A36CA" w:rsidRPr="003A36CA">
        <w:rPr>
          <w:rFonts w:ascii="Times New Roman" w:hAnsi="Times New Roman"/>
        </w:rPr>
        <w:t>преимущественно с инженерными условиями, обусловленными физико-географическими характеристиками планируемой территории</w:t>
      </w:r>
      <w:r w:rsidRPr="003A36CA">
        <w:rPr>
          <w:rFonts w:ascii="Times New Roman" w:hAnsi="Times New Roman"/>
        </w:rPr>
        <w:t>.</w:t>
      </w:r>
    </w:p>
    <w:bookmarkEnd w:id="8"/>
    <w:p w14:paraId="5587F623" w14:textId="77777777" w:rsidR="00587EFD" w:rsidRPr="00D16C49" w:rsidRDefault="00587EFD" w:rsidP="002B2A3C">
      <w:pPr>
        <w:spacing w:line="240" w:lineRule="auto"/>
        <w:ind w:firstLine="0"/>
        <w:jc w:val="center"/>
        <w:rPr>
          <w:rFonts w:ascii="Times New Roman" w:hAnsi="Times New Roman"/>
          <w:b/>
        </w:rPr>
      </w:pPr>
    </w:p>
    <w:p w14:paraId="5BFA8ED4" w14:textId="77777777" w:rsidR="001654B8" w:rsidRPr="00D16C49" w:rsidRDefault="001654B8" w:rsidP="002B2A3C">
      <w:pPr>
        <w:spacing w:line="240" w:lineRule="auto"/>
        <w:ind w:firstLine="0"/>
        <w:jc w:val="center"/>
        <w:rPr>
          <w:rFonts w:ascii="Times New Roman" w:hAnsi="Times New Roman"/>
          <w:b/>
        </w:rPr>
      </w:pPr>
      <w:r w:rsidRPr="00D16C49">
        <w:rPr>
          <w:rFonts w:ascii="Times New Roman" w:hAnsi="Times New Roman"/>
          <w:b/>
        </w:rPr>
        <w:lastRenderedPageBreak/>
        <w:t>4.2. Функциональное зонирование территории</w:t>
      </w:r>
    </w:p>
    <w:p w14:paraId="36464D5B" w14:textId="77777777" w:rsidR="002B2A3C" w:rsidRPr="00D16C49" w:rsidRDefault="002B2A3C" w:rsidP="002B2A3C">
      <w:pPr>
        <w:spacing w:line="240" w:lineRule="auto"/>
        <w:jc w:val="right"/>
        <w:rPr>
          <w:rFonts w:ascii="Times New Roman" w:hAnsi="Times New Roman"/>
          <w:b/>
        </w:rPr>
      </w:pPr>
    </w:p>
    <w:p w14:paraId="42127CF1" w14:textId="305262D9" w:rsidR="001654B8" w:rsidRPr="00D16C49" w:rsidRDefault="001654B8" w:rsidP="002B2A3C">
      <w:pPr>
        <w:shd w:val="clear" w:color="auto" w:fill="FFFFFF"/>
        <w:spacing w:line="240" w:lineRule="auto"/>
        <w:rPr>
          <w:rFonts w:ascii="Times New Roman" w:hAnsi="Times New Roman"/>
        </w:rPr>
      </w:pPr>
      <w:r w:rsidRPr="00D16C49">
        <w:rPr>
          <w:rFonts w:ascii="Times New Roman" w:hAnsi="Times New Roman"/>
        </w:rPr>
        <w:t>Функциональное зонирование территории</w:t>
      </w:r>
      <w:r w:rsidR="00072785">
        <w:rPr>
          <w:rFonts w:ascii="Times New Roman" w:hAnsi="Times New Roman"/>
        </w:rPr>
        <w:t xml:space="preserve"> Стур-Дигорского</w:t>
      </w:r>
      <w:r w:rsidRPr="00D16C49">
        <w:rPr>
          <w:rFonts w:ascii="Times New Roman" w:hAnsi="Times New Roman"/>
        </w:rPr>
        <w:t xml:space="preserve"> </w:t>
      </w:r>
      <w:r w:rsidR="001831A9" w:rsidRPr="00D16C49">
        <w:rPr>
          <w:rFonts w:ascii="Times New Roman" w:hAnsi="Times New Roman"/>
        </w:rPr>
        <w:t>с</w:t>
      </w:r>
      <w:r w:rsidR="00D15C2E" w:rsidRPr="00D16C49">
        <w:rPr>
          <w:rFonts w:ascii="Times New Roman" w:hAnsi="Times New Roman"/>
        </w:rPr>
        <w:t xml:space="preserve">ельского поселения </w:t>
      </w:r>
      <w:r w:rsidRPr="00D16C49">
        <w:rPr>
          <w:rFonts w:ascii="Times New Roman" w:hAnsi="Times New Roman"/>
        </w:rPr>
        <w:t xml:space="preserve">произведено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14:paraId="5A4FFE12" w14:textId="77777777" w:rsidR="001654B8" w:rsidRPr="00D16C49" w:rsidRDefault="001654B8" w:rsidP="002B2A3C">
      <w:pPr>
        <w:shd w:val="clear" w:color="auto" w:fill="FFFFFF"/>
        <w:spacing w:line="240" w:lineRule="auto"/>
        <w:rPr>
          <w:rFonts w:ascii="Times New Roman" w:hAnsi="Times New Roman"/>
        </w:rPr>
      </w:pPr>
      <w:r w:rsidRPr="00D16C49">
        <w:rPr>
          <w:rFonts w:ascii="Times New Roman" w:hAnsi="Times New Roman"/>
        </w:rPr>
        <w:t xml:space="preserve">- фактического использования земельного участка; </w:t>
      </w:r>
    </w:p>
    <w:p w14:paraId="49D2CE2F" w14:textId="77777777" w:rsidR="001654B8" w:rsidRPr="00D16C49" w:rsidRDefault="001654B8" w:rsidP="002B2A3C">
      <w:pPr>
        <w:shd w:val="clear" w:color="auto" w:fill="FFFFFF"/>
        <w:spacing w:line="240" w:lineRule="auto"/>
        <w:rPr>
          <w:rFonts w:ascii="Times New Roman" w:hAnsi="Times New Roman"/>
        </w:rPr>
      </w:pPr>
      <w:r w:rsidRPr="00D16C49">
        <w:rPr>
          <w:rFonts w:ascii="Times New Roman" w:hAnsi="Times New Roman"/>
        </w:rPr>
        <w:t>- положения элементов территории в общей пространственной системе;</w:t>
      </w:r>
    </w:p>
    <w:p w14:paraId="373CAC27" w14:textId="77777777" w:rsidR="001654B8" w:rsidRPr="00D16C49" w:rsidRDefault="001654B8" w:rsidP="002B2A3C">
      <w:pPr>
        <w:shd w:val="clear" w:color="auto" w:fill="FFFFFF"/>
        <w:spacing w:line="240" w:lineRule="auto"/>
        <w:rPr>
          <w:rFonts w:ascii="Times New Roman" w:hAnsi="Times New Roman"/>
        </w:rPr>
      </w:pPr>
      <w:r w:rsidRPr="00D16C49">
        <w:rPr>
          <w:rFonts w:ascii="Times New Roman" w:hAnsi="Times New Roman"/>
        </w:rPr>
        <w:t>- данными государственного кадастра недвижимости;</w:t>
      </w:r>
    </w:p>
    <w:p w14:paraId="34E89424" w14:textId="77777777" w:rsidR="001654B8" w:rsidRPr="00D16C49" w:rsidRDefault="001654B8" w:rsidP="002B2A3C">
      <w:pPr>
        <w:shd w:val="clear" w:color="auto" w:fill="FFFFFF"/>
        <w:spacing w:line="240" w:lineRule="auto"/>
        <w:rPr>
          <w:rFonts w:ascii="Times New Roman" w:hAnsi="Times New Roman"/>
        </w:rPr>
      </w:pPr>
      <w:r w:rsidRPr="00D16C49">
        <w:rPr>
          <w:rFonts w:ascii="Times New Roman" w:hAnsi="Times New Roman"/>
        </w:rPr>
        <w:t xml:space="preserve">- градостроительной ценности территорий; </w:t>
      </w:r>
    </w:p>
    <w:p w14:paraId="5987FA39" w14:textId="77777777" w:rsidR="001654B8" w:rsidRPr="00D16C49" w:rsidRDefault="001654B8" w:rsidP="002B2A3C">
      <w:pPr>
        <w:shd w:val="clear" w:color="auto" w:fill="FFFFFF"/>
        <w:spacing w:line="240" w:lineRule="auto"/>
        <w:rPr>
          <w:rFonts w:ascii="Times New Roman" w:hAnsi="Times New Roman"/>
        </w:rPr>
      </w:pPr>
      <w:r w:rsidRPr="00D16C49">
        <w:rPr>
          <w:rFonts w:ascii="Times New Roman" w:hAnsi="Times New Roman"/>
        </w:rPr>
        <w:t>- 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14:paraId="5097520B" w14:textId="77777777" w:rsidR="001654B8" w:rsidRPr="00072785" w:rsidRDefault="001654B8" w:rsidP="002B2A3C">
      <w:pPr>
        <w:shd w:val="clear" w:color="auto" w:fill="FFFFFF"/>
        <w:spacing w:line="240" w:lineRule="auto"/>
        <w:rPr>
          <w:rFonts w:ascii="Times New Roman" w:hAnsi="Times New Roman"/>
        </w:rPr>
      </w:pPr>
      <w:r w:rsidRPr="00D16C49">
        <w:rPr>
          <w:rFonts w:ascii="Times New Roman" w:hAnsi="Times New Roman"/>
        </w:rPr>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w:t>
      </w:r>
      <w:r w:rsidRPr="00072785">
        <w:rPr>
          <w:rFonts w:ascii="Times New Roman" w:hAnsi="Times New Roman"/>
        </w:rPr>
        <w:t>хозяйственного использования. Границы функциональных зон отражены на карта-схеме «Карта функциональн</w:t>
      </w:r>
      <w:r w:rsidR="00155B2F" w:rsidRPr="00072785">
        <w:rPr>
          <w:rFonts w:ascii="Times New Roman" w:hAnsi="Times New Roman"/>
        </w:rPr>
        <w:t>ых зон поселения</w:t>
      </w:r>
      <w:r w:rsidRPr="00072785">
        <w:rPr>
          <w:rFonts w:ascii="Times New Roman" w:hAnsi="Times New Roman"/>
        </w:rPr>
        <w:t xml:space="preserve">». </w:t>
      </w:r>
    </w:p>
    <w:p w14:paraId="12346586" w14:textId="5EB68BBF" w:rsidR="00DF7829" w:rsidRPr="00072785" w:rsidRDefault="00DF7829" w:rsidP="00DF7829">
      <w:pPr>
        <w:shd w:val="clear" w:color="auto" w:fill="FFFFFF"/>
        <w:spacing w:line="240" w:lineRule="auto"/>
        <w:rPr>
          <w:rFonts w:ascii="Times New Roman" w:hAnsi="Times New Roman"/>
        </w:rPr>
      </w:pPr>
      <w:r w:rsidRPr="00072785">
        <w:rPr>
          <w:rFonts w:ascii="Times New Roman" w:hAnsi="Times New Roman"/>
        </w:rPr>
        <w:t xml:space="preserve">В </w:t>
      </w:r>
      <w:r w:rsidR="00072785" w:rsidRPr="00072785">
        <w:rPr>
          <w:rFonts w:ascii="Times New Roman" w:hAnsi="Times New Roman"/>
        </w:rPr>
        <w:t>г</w:t>
      </w:r>
      <w:r w:rsidRPr="00072785">
        <w:rPr>
          <w:rFonts w:ascii="Times New Roman" w:hAnsi="Times New Roman"/>
        </w:rPr>
        <w:t>енерально</w:t>
      </w:r>
      <w:r w:rsidR="00072785" w:rsidRPr="00072785">
        <w:rPr>
          <w:rFonts w:ascii="Times New Roman" w:hAnsi="Times New Roman"/>
        </w:rPr>
        <w:t>м</w:t>
      </w:r>
      <w:r w:rsidRPr="00072785">
        <w:rPr>
          <w:rFonts w:ascii="Times New Roman" w:hAnsi="Times New Roman"/>
        </w:rPr>
        <w:t xml:space="preserve"> план</w:t>
      </w:r>
      <w:r w:rsidR="00072785" w:rsidRPr="00072785">
        <w:rPr>
          <w:rFonts w:ascii="Times New Roman" w:hAnsi="Times New Roman"/>
        </w:rPr>
        <w:t>е</w:t>
      </w:r>
      <w:r w:rsidRPr="00072785">
        <w:rPr>
          <w:rFonts w:ascii="Times New Roman" w:hAnsi="Times New Roman"/>
        </w:rPr>
        <w:t xml:space="preserve"> </w:t>
      </w:r>
      <w:r w:rsidR="00072785" w:rsidRPr="00072785">
        <w:rPr>
          <w:rFonts w:ascii="Times New Roman" w:hAnsi="Times New Roman"/>
        </w:rPr>
        <w:t>Стур-Дигорского</w:t>
      </w:r>
      <w:r w:rsidRPr="00072785">
        <w:rPr>
          <w:rFonts w:ascii="Times New Roman" w:hAnsi="Times New Roman"/>
        </w:rPr>
        <w:t xml:space="preserve"> сельского поселения выделены функциональные зоны, для которых определены границы и площади соответствующего функционального назначения: </w:t>
      </w:r>
    </w:p>
    <w:p w14:paraId="7F278C1C" w14:textId="57955BB2" w:rsidR="00DF7829" w:rsidRPr="00072785" w:rsidRDefault="00DF7829" w:rsidP="00DF7829">
      <w:pPr>
        <w:shd w:val="clear" w:color="auto" w:fill="FFFFFF"/>
        <w:spacing w:line="240" w:lineRule="auto"/>
        <w:rPr>
          <w:rFonts w:ascii="Times New Roman" w:hAnsi="Times New Roman"/>
        </w:rPr>
      </w:pPr>
      <w:r w:rsidRPr="00072785">
        <w:rPr>
          <w:rFonts w:ascii="Times New Roman" w:hAnsi="Times New Roman"/>
        </w:rPr>
        <w:t xml:space="preserve">- </w:t>
      </w:r>
      <w:r w:rsidR="00072785" w:rsidRPr="00072785">
        <w:rPr>
          <w:rFonts w:ascii="Times New Roman" w:hAnsi="Times New Roman"/>
        </w:rPr>
        <w:t>зона застройки индивидуальными жилыми домами</w:t>
      </w:r>
      <w:r w:rsidRPr="00072785">
        <w:rPr>
          <w:rFonts w:ascii="Times New Roman" w:hAnsi="Times New Roman"/>
        </w:rPr>
        <w:t>;</w:t>
      </w:r>
    </w:p>
    <w:p w14:paraId="2B37047C" w14:textId="2CC3D946" w:rsidR="00DF7829" w:rsidRPr="00072785" w:rsidRDefault="00DF7829" w:rsidP="00DF7829">
      <w:pPr>
        <w:shd w:val="clear" w:color="auto" w:fill="FFFFFF"/>
        <w:spacing w:line="240" w:lineRule="auto"/>
        <w:rPr>
          <w:rFonts w:ascii="Times New Roman" w:hAnsi="Times New Roman"/>
        </w:rPr>
      </w:pPr>
      <w:r w:rsidRPr="00072785">
        <w:rPr>
          <w:rFonts w:ascii="Times New Roman" w:hAnsi="Times New Roman"/>
        </w:rPr>
        <w:t xml:space="preserve">- </w:t>
      </w:r>
      <w:r w:rsidR="00072785" w:rsidRPr="00072785">
        <w:rPr>
          <w:rFonts w:ascii="Times New Roman" w:hAnsi="Times New Roman"/>
        </w:rPr>
        <w:t>многофункциональная общественно-деловая зона</w:t>
      </w:r>
      <w:r w:rsidRPr="00072785">
        <w:rPr>
          <w:rFonts w:ascii="Times New Roman" w:hAnsi="Times New Roman"/>
        </w:rPr>
        <w:t>;</w:t>
      </w:r>
    </w:p>
    <w:p w14:paraId="78B3DBB1" w14:textId="325657D1" w:rsidR="00DF7829" w:rsidRPr="00072785" w:rsidRDefault="00DF7829" w:rsidP="00DF7829">
      <w:pPr>
        <w:shd w:val="clear" w:color="auto" w:fill="FFFFFF"/>
        <w:spacing w:line="240" w:lineRule="auto"/>
        <w:rPr>
          <w:rFonts w:ascii="Times New Roman" w:hAnsi="Times New Roman"/>
        </w:rPr>
      </w:pPr>
      <w:r w:rsidRPr="00072785">
        <w:rPr>
          <w:rFonts w:ascii="Times New Roman" w:hAnsi="Times New Roman"/>
        </w:rPr>
        <w:t xml:space="preserve">- </w:t>
      </w:r>
      <w:r w:rsidR="00072785" w:rsidRPr="00072785">
        <w:rPr>
          <w:rFonts w:ascii="Times New Roman" w:hAnsi="Times New Roman"/>
        </w:rPr>
        <w:t>зона специализированной общественной застройки</w:t>
      </w:r>
      <w:r w:rsidRPr="00072785">
        <w:rPr>
          <w:rFonts w:ascii="Times New Roman" w:hAnsi="Times New Roman"/>
        </w:rPr>
        <w:t>;</w:t>
      </w:r>
    </w:p>
    <w:p w14:paraId="3573C75D" w14:textId="55197646" w:rsidR="00072785" w:rsidRDefault="00072785" w:rsidP="00DF7829">
      <w:pPr>
        <w:shd w:val="clear" w:color="auto" w:fill="FFFFFF"/>
        <w:spacing w:line="240" w:lineRule="auto"/>
        <w:rPr>
          <w:rFonts w:ascii="Times New Roman" w:hAnsi="Times New Roman"/>
        </w:rPr>
      </w:pPr>
      <w:r w:rsidRPr="00072785">
        <w:rPr>
          <w:rFonts w:ascii="Times New Roman" w:hAnsi="Times New Roman"/>
        </w:rPr>
        <w:t xml:space="preserve">- зона </w:t>
      </w:r>
      <w:r>
        <w:rPr>
          <w:rFonts w:ascii="Times New Roman" w:hAnsi="Times New Roman"/>
        </w:rPr>
        <w:t>исторической застройки;</w:t>
      </w:r>
    </w:p>
    <w:p w14:paraId="4CDB3A23" w14:textId="230E8640" w:rsidR="00072785" w:rsidRPr="009766C4" w:rsidRDefault="00072785" w:rsidP="00DF7829">
      <w:pPr>
        <w:shd w:val="clear" w:color="auto" w:fill="FFFFFF"/>
        <w:spacing w:line="240" w:lineRule="auto"/>
        <w:rPr>
          <w:rFonts w:ascii="Times New Roman" w:hAnsi="Times New Roman"/>
        </w:rPr>
      </w:pPr>
      <w:r>
        <w:rPr>
          <w:rFonts w:ascii="Times New Roman" w:hAnsi="Times New Roman"/>
        </w:rPr>
        <w:t xml:space="preserve">- </w:t>
      </w:r>
      <w:r w:rsidRPr="009766C4">
        <w:rPr>
          <w:rFonts w:ascii="Times New Roman" w:hAnsi="Times New Roman"/>
        </w:rPr>
        <w:t>зона инженерной инфраструктуры;</w:t>
      </w:r>
    </w:p>
    <w:p w14:paraId="7F4116EB" w14:textId="72B7F0EC" w:rsidR="00072785" w:rsidRPr="009766C4" w:rsidRDefault="00072785" w:rsidP="00DF7829">
      <w:pPr>
        <w:shd w:val="clear" w:color="auto" w:fill="FFFFFF"/>
        <w:spacing w:line="240" w:lineRule="auto"/>
        <w:rPr>
          <w:rFonts w:ascii="Times New Roman" w:hAnsi="Times New Roman"/>
        </w:rPr>
      </w:pPr>
      <w:r w:rsidRPr="009766C4">
        <w:rPr>
          <w:rFonts w:ascii="Times New Roman" w:hAnsi="Times New Roman"/>
        </w:rPr>
        <w:t>- зона транспортной инфраструктуры;</w:t>
      </w:r>
    </w:p>
    <w:p w14:paraId="15A29189" w14:textId="63A6F872" w:rsidR="00072785" w:rsidRPr="00856819" w:rsidRDefault="00072785" w:rsidP="00DF7829">
      <w:pPr>
        <w:shd w:val="clear" w:color="auto" w:fill="FFFFFF"/>
        <w:spacing w:line="240" w:lineRule="auto"/>
        <w:rPr>
          <w:rFonts w:ascii="Times New Roman" w:hAnsi="Times New Roman"/>
        </w:rPr>
      </w:pPr>
      <w:r w:rsidRPr="009766C4">
        <w:rPr>
          <w:rFonts w:ascii="Times New Roman" w:hAnsi="Times New Roman"/>
        </w:rPr>
        <w:t xml:space="preserve">- </w:t>
      </w:r>
      <w:r w:rsidRPr="00856819">
        <w:rPr>
          <w:rFonts w:ascii="Times New Roman" w:hAnsi="Times New Roman"/>
        </w:rPr>
        <w:t>зона сельскохозяйственного использования;</w:t>
      </w:r>
    </w:p>
    <w:p w14:paraId="28F25BAD" w14:textId="196EDAE3" w:rsidR="00072785" w:rsidRPr="00856819" w:rsidRDefault="00072785" w:rsidP="00DF7829">
      <w:pPr>
        <w:shd w:val="clear" w:color="auto" w:fill="FFFFFF"/>
        <w:spacing w:line="240" w:lineRule="auto"/>
        <w:rPr>
          <w:rFonts w:ascii="Times New Roman" w:hAnsi="Times New Roman"/>
        </w:rPr>
      </w:pPr>
      <w:r w:rsidRPr="00856819">
        <w:rPr>
          <w:rFonts w:ascii="Times New Roman" w:hAnsi="Times New Roman"/>
        </w:rPr>
        <w:t>- зона сельскохозяйственных угодий;</w:t>
      </w:r>
    </w:p>
    <w:p w14:paraId="4CCFE871" w14:textId="091CC8C6" w:rsidR="00072785" w:rsidRPr="00856819" w:rsidRDefault="00072785" w:rsidP="00DF7829">
      <w:pPr>
        <w:shd w:val="clear" w:color="auto" w:fill="FFFFFF"/>
        <w:spacing w:line="240" w:lineRule="auto"/>
        <w:rPr>
          <w:rFonts w:ascii="Times New Roman" w:hAnsi="Times New Roman"/>
        </w:rPr>
      </w:pPr>
      <w:r w:rsidRPr="00856819">
        <w:rPr>
          <w:rFonts w:ascii="Times New Roman" w:hAnsi="Times New Roman"/>
        </w:rPr>
        <w:t xml:space="preserve">- </w:t>
      </w:r>
      <w:bookmarkStart w:id="9" w:name="_Hlk127884915"/>
      <w:r w:rsidRPr="00856819">
        <w:rPr>
          <w:rFonts w:ascii="Times New Roman" w:hAnsi="Times New Roman"/>
        </w:rPr>
        <w:t>зона садоводческих, огороднических или дачных некоммерческих объединений граждан</w:t>
      </w:r>
      <w:bookmarkEnd w:id="9"/>
      <w:r w:rsidRPr="00856819">
        <w:rPr>
          <w:rFonts w:ascii="Times New Roman" w:hAnsi="Times New Roman"/>
        </w:rPr>
        <w:t>;</w:t>
      </w:r>
    </w:p>
    <w:p w14:paraId="304F181E" w14:textId="1701BA68" w:rsidR="00072785" w:rsidRPr="00856819" w:rsidRDefault="00072785" w:rsidP="00DF7829">
      <w:pPr>
        <w:shd w:val="clear" w:color="auto" w:fill="FFFFFF"/>
        <w:spacing w:line="240" w:lineRule="auto"/>
        <w:rPr>
          <w:rFonts w:ascii="Times New Roman" w:hAnsi="Times New Roman"/>
        </w:rPr>
      </w:pPr>
      <w:r w:rsidRPr="00856819">
        <w:rPr>
          <w:rFonts w:ascii="Times New Roman" w:hAnsi="Times New Roman"/>
        </w:rPr>
        <w:t>- производственная зона сельскохозяйственных предприятий;</w:t>
      </w:r>
    </w:p>
    <w:p w14:paraId="3858D317" w14:textId="51DFBACA" w:rsidR="00072785" w:rsidRPr="00856819" w:rsidRDefault="00072785" w:rsidP="00DF7829">
      <w:pPr>
        <w:shd w:val="clear" w:color="auto" w:fill="FFFFFF"/>
        <w:spacing w:line="240" w:lineRule="auto"/>
        <w:rPr>
          <w:rFonts w:ascii="Times New Roman" w:hAnsi="Times New Roman"/>
        </w:rPr>
      </w:pPr>
      <w:r w:rsidRPr="00856819">
        <w:rPr>
          <w:rFonts w:ascii="Times New Roman" w:hAnsi="Times New Roman"/>
        </w:rPr>
        <w:t>- зона рекреационного назначения;</w:t>
      </w:r>
    </w:p>
    <w:p w14:paraId="59E99FE3" w14:textId="02EAE534" w:rsidR="00072785" w:rsidRPr="00856819" w:rsidRDefault="00072785" w:rsidP="00DF7829">
      <w:pPr>
        <w:shd w:val="clear" w:color="auto" w:fill="FFFFFF"/>
        <w:spacing w:line="240" w:lineRule="auto"/>
        <w:rPr>
          <w:rFonts w:ascii="Times New Roman" w:hAnsi="Times New Roman"/>
        </w:rPr>
      </w:pPr>
      <w:r w:rsidRPr="00856819">
        <w:rPr>
          <w:rFonts w:ascii="Times New Roman" w:hAnsi="Times New Roman"/>
        </w:rPr>
        <w:t>- зона лесов;</w:t>
      </w:r>
    </w:p>
    <w:p w14:paraId="0867C074" w14:textId="554D4B21" w:rsidR="00072785" w:rsidRPr="00856819" w:rsidRDefault="00072785" w:rsidP="00DF7829">
      <w:pPr>
        <w:shd w:val="clear" w:color="auto" w:fill="FFFFFF"/>
        <w:spacing w:line="240" w:lineRule="auto"/>
        <w:rPr>
          <w:rFonts w:ascii="Times New Roman" w:hAnsi="Times New Roman"/>
        </w:rPr>
      </w:pPr>
      <w:r w:rsidRPr="00856819">
        <w:rPr>
          <w:rFonts w:ascii="Times New Roman" w:hAnsi="Times New Roman"/>
        </w:rPr>
        <w:t>- зона кладбищ;</w:t>
      </w:r>
    </w:p>
    <w:p w14:paraId="1148255B" w14:textId="4FAAC8EB" w:rsidR="00072785" w:rsidRPr="00856819" w:rsidRDefault="00072785" w:rsidP="00DF7829">
      <w:pPr>
        <w:shd w:val="clear" w:color="auto" w:fill="FFFFFF"/>
        <w:spacing w:line="240" w:lineRule="auto"/>
        <w:rPr>
          <w:rFonts w:ascii="Times New Roman" w:hAnsi="Times New Roman"/>
        </w:rPr>
      </w:pPr>
      <w:r w:rsidRPr="00856819">
        <w:rPr>
          <w:rFonts w:ascii="Times New Roman" w:hAnsi="Times New Roman"/>
        </w:rPr>
        <w:t>- зона акваторий;</w:t>
      </w:r>
    </w:p>
    <w:p w14:paraId="65EAB204" w14:textId="06B5DB97" w:rsidR="00072785" w:rsidRPr="00856819" w:rsidRDefault="00072785" w:rsidP="00DF7829">
      <w:pPr>
        <w:shd w:val="clear" w:color="auto" w:fill="FFFFFF"/>
        <w:spacing w:line="240" w:lineRule="auto"/>
        <w:rPr>
          <w:rFonts w:ascii="Times New Roman" w:hAnsi="Times New Roman"/>
        </w:rPr>
      </w:pPr>
      <w:r w:rsidRPr="00856819">
        <w:rPr>
          <w:rFonts w:ascii="Times New Roman" w:hAnsi="Times New Roman"/>
        </w:rPr>
        <w:t>- зона особо охраняемых территорий и объектов.</w:t>
      </w:r>
    </w:p>
    <w:p w14:paraId="7B218FD5" w14:textId="32A3C2B3" w:rsidR="00DF7829" w:rsidRPr="003216BC" w:rsidRDefault="00072785" w:rsidP="00DF7829">
      <w:pPr>
        <w:shd w:val="clear" w:color="auto" w:fill="FFFFFF"/>
        <w:spacing w:line="240" w:lineRule="auto"/>
        <w:rPr>
          <w:rFonts w:ascii="Times New Roman" w:hAnsi="Times New Roman"/>
        </w:rPr>
      </w:pPr>
      <w:r w:rsidRPr="00856819">
        <w:rPr>
          <w:rFonts w:ascii="Times New Roman" w:hAnsi="Times New Roman"/>
          <w:b/>
          <w:bCs/>
        </w:rPr>
        <w:t>Зона застройки</w:t>
      </w:r>
      <w:r w:rsidRPr="003216BC">
        <w:rPr>
          <w:rFonts w:ascii="Times New Roman" w:hAnsi="Times New Roman"/>
          <w:b/>
          <w:bCs/>
        </w:rPr>
        <w:t xml:space="preserve"> индивидуальными жилыми домами</w:t>
      </w:r>
      <w:r w:rsidR="00DF7829" w:rsidRPr="003216BC">
        <w:rPr>
          <w:rFonts w:ascii="Times New Roman" w:hAnsi="Times New Roman"/>
        </w:rPr>
        <w:t xml:space="preserve"> предназначена для размещения жилой застройки односемейными (индивидуальными) жилыми домами различных типов и этажности в соответствии с параметрами, указанными в наименованиях зон. Объекты и виды деятельности, несоответствующие требованиям СП 42.13330.2016 «Градостроительство. Планировка и застройка городских и сельских поселений», не допускается размещать в жилых зонах.</w:t>
      </w:r>
    </w:p>
    <w:p w14:paraId="5197DCDB" w14:textId="77777777" w:rsidR="00DF7829" w:rsidRPr="003216BC" w:rsidRDefault="00DF7829" w:rsidP="00DF7829">
      <w:pPr>
        <w:shd w:val="clear" w:color="auto" w:fill="FFFFFF"/>
        <w:spacing w:line="240" w:lineRule="auto"/>
        <w:rPr>
          <w:rFonts w:ascii="Times New Roman" w:hAnsi="Times New Roman"/>
        </w:rPr>
      </w:pPr>
      <w:r w:rsidRPr="003216BC">
        <w:rPr>
          <w:rFonts w:ascii="Times New Roman" w:hAnsi="Times New Roman"/>
        </w:rPr>
        <w:t>В жилых зонах допускается размещение отдельно стоящих встроенных или пристроенных объектов социального и коммунально-бытового обслуживания населения, с учетом социальных нормативов обеспеченности (в т. ч. услуги первой необходимости в пределах пешеходной доступности не более 30 мин.), 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14:paraId="4A00AEC6" w14:textId="77777777" w:rsidR="00DF7829" w:rsidRPr="003216BC" w:rsidRDefault="00DF7829" w:rsidP="00DF7829">
      <w:pPr>
        <w:shd w:val="clear" w:color="auto" w:fill="FFFFFF"/>
        <w:spacing w:line="240" w:lineRule="auto"/>
        <w:rPr>
          <w:rFonts w:ascii="Times New Roman" w:hAnsi="Times New Roman"/>
        </w:rPr>
      </w:pPr>
      <w:r w:rsidRPr="003216BC">
        <w:rPr>
          <w:rFonts w:ascii="Times New Roman" w:hAnsi="Times New Roman"/>
        </w:rPr>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14:paraId="173DCD61" w14:textId="27070778" w:rsidR="00DF7829" w:rsidRPr="003216BC" w:rsidRDefault="00DF7829" w:rsidP="00DF7829">
      <w:pPr>
        <w:shd w:val="clear" w:color="auto" w:fill="FFFFFF"/>
        <w:spacing w:line="240" w:lineRule="auto"/>
        <w:rPr>
          <w:rFonts w:ascii="Times New Roman" w:hAnsi="Times New Roman"/>
        </w:rPr>
      </w:pPr>
      <w:r w:rsidRPr="003216BC">
        <w:rPr>
          <w:rFonts w:ascii="Times New Roman" w:hAnsi="Times New Roman"/>
        </w:rPr>
        <w:t>К жилым зонам относятся также территории садово-дачной застройки, расположенной в пределах границ населенн</w:t>
      </w:r>
      <w:r w:rsidR="00072785" w:rsidRPr="003216BC">
        <w:rPr>
          <w:rFonts w:ascii="Times New Roman" w:hAnsi="Times New Roman"/>
        </w:rPr>
        <w:t>ых</w:t>
      </w:r>
      <w:r w:rsidRPr="003216BC">
        <w:rPr>
          <w:rFonts w:ascii="Times New Roman" w:hAnsi="Times New Roman"/>
        </w:rPr>
        <w:t xml:space="preserve"> пункт</w:t>
      </w:r>
      <w:r w:rsidR="00072785" w:rsidRPr="003216BC">
        <w:rPr>
          <w:rFonts w:ascii="Times New Roman" w:hAnsi="Times New Roman"/>
        </w:rPr>
        <w:t>ов</w:t>
      </w:r>
      <w:r w:rsidRPr="003216BC">
        <w:rPr>
          <w:rFonts w:ascii="Times New Roman" w:hAnsi="Times New Roman"/>
        </w:rPr>
        <w:t>.</w:t>
      </w:r>
    </w:p>
    <w:p w14:paraId="548B9FDB" w14:textId="16F3E9DC" w:rsidR="00DF7829" w:rsidRPr="003216BC" w:rsidRDefault="00DF7829" w:rsidP="00DF7829">
      <w:pPr>
        <w:shd w:val="clear" w:color="auto" w:fill="FFFFFF"/>
        <w:spacing w:line="240" w:lineRule="auto"/>
        <w:rPr>
          <w:rFonts w:ascii="Times New Roman" w:hAnsi="Times New Roman"/>
        </w:rPr>
      </w:pPr>
      <w:r w:rsidRPr="003216BC">
        <w:rPr>
          <w:rFonts w:ascii="Times New Roman" w:hAnsi="Times New Roman"/>
        </w:rPr>
        <w:lastRenderedPageBreak/>
        <w:t xml:space="preserve">Предельные значения коэффициентов застройки и коэффициентов плотности застройки территории зон застройки индивидуальными жилыми домами принимается согласно Правил землепользования и застройки </w:t>
      </w:r>
      <w:r w:rsidR="00072785" w:rsidRPr="003216BC">
        <w:rPr>
          <w:rFonts w:ascii="Times New Roman" w:hAnsi="Times New Roman"/>
        </w:rPr>
        <w:t>Стур-Дигорского</w:t>
      </w:r>
      <w:r w:rsidRPr="003216BC">
        <w:rPr>
          <w:rFonts w:ascii="Times New Roman" w:hAnsi="Times New Roman"/>
        </w:rPr>
        <w:t xml:space="preserve"> сельского поселения.</w:t>
      </w:r>
    </w:p>
    <w:p w14:paraId="0B806E1A" w14:textId="6E91FB9B" w:rsidR="00DF7829" w:rsidRPr="003216BC" w:rsidRDefault="00B84F2B" w:rsidP="00DF7829">
      <w:pPr>
        <w:shd w:val="clear" w:color="auto" w:fill="FFFFFF"/>
        <w:spacing w:line="240" w:lineRule="auto"/>
        <w:rPr>
          <w:rFonts w:ascii="Times New Roman" w:hAnsi="Times New Roman"/>
        </w:rPr>
      </w:pPr>
      <w:r w:rsidRPr="003216BC">
        <w:rPr>
          <w:rFonts w:ascii="Times New Roman" w:hAnsi="Times New Roman"/>
          <w:b/>
          <w:bCs/>
        </w:rPr>
        <w:t>Многофункциональная общественно-деловая зона</w:t>
      </w:r>
      <w:r w:rsidR="00DF7829" w:rsidRPr="003216BC">
        <w:rPr>
          <w:rFonts w:ascii="Times New Roman" w:hAnsi="Times New Roman"/>
          <w:b/>
          <w:bCs/>
        </w:rPr>
        <w:t xml:space="preserve"> </w:t>
      </w:r>
      <w:r w:rsidR="00DF7829" w:rsidRPr="003216BC">
        <w:rPr>
          <w:rFonts w:ascii="Times New Roman" w:hAnsi="Times New Roman"/>
        </w:rPr>
        <w:t>предназначена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связанных с обслуживанием данной зоны.</w:t>
      </w:r>
    </w:p>
    <w:p w14:paraId="590C913E" w14:textId="77777777" w:rsidR="00DF7829" w:rsidRPr="003216BC" w:rsidRDefault="00DF7829" w:rsidP="00DF7829">
      <w:pPr>
        <w:shd w:val="clear" w:color="auto" w:fill="FFFFFF"/>
        <w:spacing w:line="240" w:lineRule="auto"/>
        <w:rPr>
          <w:rFonts w:ascii="Times New Roman" w:hAnsi="Times New Roman"/>
        </w:rPr>
      </w:pPr>
      <w:r w:rsidRPr="003216BC">
        <w:rPr>
          <w:rFonts w:ascii="Times New Roman" w:hAnsi="Times New Roman"/>
        </w:rPr>
        <w:t xml:space="preserve">Зона общественно-делового назначения формируются как центры деловой, финансовой и общественной активности в центральной части населенного пункта, на территориях, прилегающих к главным улицам и объектам массового посещения. </w:t>
      </w:r>
    </w:p>
    <w:p w14:paraId="522CE165" w14:textId="77777777" w:rsidR="00DF7829" w:rsidRPr="003216BC" w:rsidRDefault="00DF7829" w:rsidP="00DF7829">
      <w:pPr>
        <w:shd w:val="clear" w:color="auto" w:fill="FFFFFF"/>
        <w:spacing w:line="240" w:lineRule="auto"/>
        <w:rPr>
          <w:rFonts w:ascii="Times New Roman" w:hAnsi="Times New Roman"/>
        </w:rPr>
      </w:pPr>
      <w:r w:rsidRPr="003216BC">
        <w:rPr>
          <w:rFonts w:ascii="Times New Roman" w:hAnsi="Times New Roman"/>
        </w:rPr>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14:paraId="1ECFD2C9" w14:textId="373DAA3C" w:rsidR="00DF7829" w:rsidRPr="003216BC" w:rsidRDefault="00DF7829" w:rsidP="00DF7829">
      <w:pPr>
        <w:shd w:val="clear" w:color="auto" w:fill="FFFFFF"/>
        <w:spacing w:line="240" w:lineRule="auto"/>
        <w:rPr>
          <w:rFonts w:ascii="Times New Roman" w:hAnsi="Times New Roman"/>
        </w:rPr>
      </w:pPr>
      <w:r w:rsidRPr="003216BC">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многофункциональной общественно-деловой зоны коммерческого назначения принимается согласно Правил землепользования и застройки </w:t>
      </w:r>
      <w:r w:rsidR="00B84F2B" w:rsidRPr="003216BC">
        <w:rPr>
          <w:rFonts w:ascii="Times New Roman" w:hAnsi="Times New Roman"/>
        </w:rPr>
        <w:t>Стур-Дигорского</w:t>
      </w:r>
      <w:r w:rsidRPr="003216BC">
        <w:rPr>
          <w:rFonts w:ascii="Times New Roman" w:hAnsi="Times New Roman"/>
        </w:rPr>
        <w:t xml:space="preserve"> сельского поселения.</w:t>
      </w:r>
    </w:p>
    <w:p w14:paraId="25D61C7F" w14:textId="77777777" w:rsidR="00DF7829" w:rsidRPr="003216BC" w:rsidRDefault="00DF7829" w:rsidP="00DF7829">
      <w:pPr>
        <w:shd w:val="clear" w:color="auto" w:fill="FFFFFF"/>
        <w:spacing w:line="240" w:lineRule="auto"/>
        <w:rPr>
          <w:rFonts w:ascii="Times New Roman" w:hAnsi="Times New Roman"/>
        </w:rPr>
      </w:pPr>
      <w:r w:rsidRPr="003216BC">
        <w:rPr>
          <w:rFonts w:ascii="Times New Roman" w:hAnsi="Times New Roman"/>
          <w:b/>
          <w:bCs/>
        </w:rPr>
        <w:t xml:space="preserve">Зона специализированной общественной застройки </w:t>
      </w:r>
      <w:r w:rsidRPr="003216BC">
        <w:rPr>
          <w:rFonts w:ascii="Times New Roman" w:hAnsi="Times New Roman"/>
        </w:rPr>
        <w:t>предназначена для размещения административных, медицинских, научных, учебных, торговых, выставочных, спортивных и других объектов. В зоне специализированной общественной застройки допускается размещение жилых домов, гостиниц, подземных или многоэтажных гаражей.</w:t>
      </w:r>
    </w:p>
    <w:p w14:paraId="221005D0" w14:textId="03DA5663" w:rsidR="00DF7829" w:rsidRPr="003216BC" w:rsidRDefault="00DF7829" w:rsidP="00DF7829">
      <w:pPr>
        <w:shd w:val="clear" w:color="auto" w:fill="FFFFFF"/>
        <w:spacing w:line="240" w:lineRule="auto"/>
        <w:rPr>
          <w:rFonts w:ascii="Times New Roman" w:hAnsi="Times New Roman"/>
        </w:rPr>
      </w:pPr>
      <w:r w:rsidRPr="003216BC">
        <w:rPr>
          <w:rFonts w:ascii="Times New Roman" w:hAnsi="Times New Roman"/>
        </w:rPr>
        <w:t xml:space="preserve">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специализированной общественной застройки принимается согласно Правил землепользования и застройки </w:t>
      </w:r>
      <w:r w:rsidR="00865FFF" w:rsidRPr="003216BC">
        <w:rPr>
          <w:rFonts w:ascii="Times New Roman" w:hAnsi="Times New Roman"/>
        </w:rPr>
        <w:t>Стур-Дигорского</w:t>
      </w:r>
      <w:r w:rsidRPr="003216BC">
        <w:rPr>
          <w:rFonts w:ascii="Times New Roman" w:hAnsi="Times New Roman"/>
        </w:rPr>
        <w:t xml:space="preserve"> сельского поселения.</w:t>
      </w:r>
    </w:p>
    <w:p w14:paraId="3020029B" w14:textId="3BDDAD15" w:rsidR="000E139C" w:rsidRPr="003216BC" w:rsidRDefault="00865FFF" w:rsidP="000E139C">
      <w:pPr>
        <w:shd w:val="clear" w:color="auto" w:fill="FFFFFF"/>
        <w:spacing w:line="240" w:lineRule="auto"/>
        <w:rPr>
          <w:rFonts w:ascii="Times New Roman" w:hAnsi="Times New Roman"/>
          <w:bCs/>
        </w:rPr>
      </w:pPr>
      <w:r w:rsidRPr="003216BC">
        <w:rPr>
          <w:rFonts w:ascii="Times New Roman" w:hAnsi="Times New Roman"/>
          <w:b/>
        </w:rPr>
        <w:t>Зона исторической застройки</w:t>
      </w:r>
      <w:r w:rsidR="000E139C" w:rsidRPr="003216BC">
        <w:rPr>
          <w:rFonts w:ascii="Times New Roman" w:hAnsi="Times New Roman"/>
          <w:b/>
        </w:rPr>
        <w:t xml:space="preserve">. </w:t>
      </w:r>
      <w:r w:rsidR="000E139C" w:rsidRPr="003216BC">
        <w:rPr>
          <w:rFonts w:ascii="Times New Roman" w:hAnsi="Times New Roman"/>
          <w:bCs/>
        </w:rPr>
        <w:t>Включает территории исторического ядра населенных пунктов, предназначена для сохранения визуального восприятия исторической среды территории с учетом архитектурно-художественной, эстетической, общественно-культурной, научной, мемориальной, хронологической и функциональной связанности с объектами культурного наследия.</w:t>
      </w:r>
    </w:p>
    <w:p w14:paraId="0B0A36BA" w14:textId="3F1FF846"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rPr>
        <w:t>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исторической застройки принимается согласно Правил землепользования и застройки Стур-Дигорского сельского поселения.</w:t>
      </w:r>
    </w:p>
    <w:p w14:paraId="30A51835" w14:textId="77777777"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b/>
          <w:bCs/>
        </w:rPr>
        <w:t xml:space="preserve">Зона </w:t>
      </w:r>
      <w:bookmarkStart w:id="10" w:name="_Hlk127878092"/>
      <w:r w:rsidRPr="003216BC">
        <w:rPr>
          <w:rFonts w:ascii="Times New Roman" w:hAnsi="Times New Roman"/>
          <w:b/>
          <w:bCs/>
        </w:rPr>
        <w:t>инженерной инфраструктуры</w:t>
      </w:r>
      <w:r w:rsidRPr="003216BC">
        <w:rPr>
          <w:rFonts w:ascii="Times New Roman" w:hAnsi="Times New Roman"/>
        </w:rPr>
        <w:t xml:space="preserve"> </w:t>
      </w:r>
      <w:bookmarkEnd w:id="10"/>
      <w:r w:rsidRPr="003216BC">
        <w:rPr>
          <w:rFonts w:ascii="Times New Roman" w:hAnsi="Times New Roman"/>
        </w:rPr>
        <w:t>предназначена для размещения и функционирования инженерных сооружений и коммуникаций (газоснабжение, энергообеспечение, объекты водоснабжения и водоотведения, объекты ливневой канализации).</w:t>
      </w:r>
    </w:p>
    <w:p w14:paraId="489E6605" w14:textId="77777777"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rPr>
        <w:t>Территория зоны определена с учетом санитарно-защитных зон, предназначенных обеспечить требуемые гигиенические нормы содержания в предельном слое атмосферы загрязняющих веществ, уменьшения отрицательного влияния на жизнедеятельность инженерных сооружений.</w:t>
      </w:r>
    </w:p>
    <w:p w14:paraId="7FBCB391" w14:textId="77777777"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rPr>
        <w:t>Сооружения и коммуникации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14:paraId="0541B525" w14:textId="77777777"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rPr>
        <w:t>В целях обеспечения нормальной эксплуатации сооружений допускается устанавливать охранные зоны.</w:t>
      </w:r>
    </w:p>
    <w:p w14:paraId="53B871FE" w14:textId="5D0E9155"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rPr>
        <w:lastRenderedPageBreak/>
        <w:t>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зоны инженерной инфраструктуры принимается согласно Правил землепользования и застройки Стур-Дигорского сельского поселения.</w:t>
      </w:r>
    </w:p>
    <w:p w14:paraId="569D41AD" w14:textId="77777777" w:rsidR="000E139C" w:rsidRPr="003216BC" w:rsidRDefault="000E139C" w:rsidP="000E139C">
      <w:pPr>
        <w:shd w:val="clear" w:color="auto" w:fill="FFFFFF"/>
        <w:spacing w:line="240" w:lineRule="auto"/>
        <w:rPr>
          <w:rFonts w:ascii="Times New Roman" w:hAnsi="Times New Roman"/>
          <w:b/>
          <w:bCs/>
        </w:rPr>
      </w:pPr>
      <w:r w:rsidRPr="003216BC">
        <w:rPr>
          <w:rFonts w:ascii="Times New Roman" w:hAnsi="Times New Roman"/>
          <w:b/>
          <w:bCs/>
        </w:rPr>
        <w:t xml:space="preserve">Зона транспортной инфраструктуры </w:t>
      </w:r>
      <w:r w:rsidRPr="003216BC">
        <w:rPr>
          <w:rFonts w:ascii="Times New Roman" w:hAnsi="Times New Roman"/>
        </w:rPr>
        <w:t>предназначена для размещения и функционирования</w:t>
      </w:r>
      <w:r w:rsidRPr="003216BC">
        <w:rPr>
          <w:rFonts w:ascii="Times New Roman" w:hAnsi="Times New Roman"/>
          <w:b/>
          <w:bCs/>
        </w:rPr>
        <w:t xml:space="preserve"> </w:t>
      </w:r>
      <w:r w:rsidRPr="003216BC">
        <w:rPr>
          <w:rFonts w:ascii="Times New Roman" w:hAnsi="Times New Roman"/>
        </w:rPr>
        <w:t xml:space="preserve">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наименовании зоны, а также включают территории необходимые для их технического обслуживания и охраны. </w:t>
      </w:r>
    </w:p>
    <w:p w14:paraId="51D43718" w14:textId="165CB323"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rPr>
        <w:t>В целях обеспечения нормальной эксплуатации сооружений, устройства других объектов внешнего транспорта допускается устанавливать охранные зоны. 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14:paraId="55526E4E" w14:textId="77777777"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rPr>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42.13330.2016.</w:t>
      </w:r>
    </w:p>
    <w:p w14:paraId="565E9754" w14:textId="77777777"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rPr>
        <w:t>Сооружения и коммуникации транспорта эксплуатация которых оказывает прямое или косвенное воздействие на безопасность населения, размещаются за пределами поселений.</w:t>
      </w:r>
    </w:p>
    <w:p w14:paraId="05E04810" w14:textId="2B998595" w:rsidR="000E139C" w:rsidRPr="003216BC" w:rsidRDefault="000E139C" w:rsidP="000E139C">
      <w:pPr>
        <w:shd w:val="clear" w:color="auto" w:fill="FFFFFF"/>
        <w:spacing w:line="240" w:lineRule="auto"/>
        <w:rPr>
          <w:rFonts w:ascii="Times New Roman" w:hAnsi="Times New Roman"/>
        </w:rPr>
      </w:pPr>
      <w:r w:rsidRPr="003216BC">
        <w:rPr>
          <w:rFonts w:ascii="Times New Roman" w:hAnsi="Times New Roman"/>
        </w:rPr>
        <w:t>Предельные значения параметров земельных участков, разрешенного строительства, коэффициентов застройки и коэффициентов плотности застройки территории производственных зон, зон инженерной и транспортной инфраструктур принимается согласно документации по планировке линейных объектов и Правил землепользования и застройки Стур-Дигорского сельского поселения.</w:t>
      </w:r>
    </w:p>
    <w:p w14:paraId="58F82C3E" w14:textId="77777777" w:rsidR="009766C4" w:rsidRPr="003216BC" w:rsidRDefault="009766C4" w:rsidP="009766C4">
      <w:pPr>
        <w:spacing w:line="240" w:lineRule="auto"/>
        <w:rPr>
          <w:rFonts w:ascii="Times New Roman" w:hAnsi="Times New Roman"/>
        </w:rPr>
      </w:pPr>
      <w:r w:rsidRPr="003216BC">
        <w:rPr>
          <w:rFonts w:ascii="Times New Roman" w:hAnsi="Times New Roman"/>
          <w:b/>
        </w:rPr>
        <w:t>Зона сельскохозяйственного использования.</w:t>
      </w:r>
      <w:r w:rsidRPr="003216BC">
        <w:rPr>
          <w:rFonts w:ascii="Times New Roman" w:hAnsi="Times New Roman"/>
        </w:rPr>
        <w:t xml:space="preserve"> Зона предназначена для использования территории в границах населенных пунктов в целях ведения сельского хозяйства до момента изменения вида их использования в соответствии с генеральным планом развития поселения и населенного пункта и правилами землепользования и застройки.</w:t>
      </w:r>
    </w:p>
    <w:p w14:paraId="43C63318" w14:textId="1BFBC7B5" w:rsidR="009766C4" w:rsidRPr="003216BC" w:rsidRDefault="009766C4" w:rsidP="009766C4">
      <w:pPr>
        <w:shd w:val="clear" w:color="auto" w:fill="FFFFFF"/>
        <w:spacing w:line="240" w:lineRule="auto"/>
        <w:rPr>
          <w:rFonts w:ascii="Times New Roman" w:hAnsi="Times New Roman"/>
        </w:rPr>
      </w:pPr>
      <w:r w:rsidRPr="003216BC">
        <w:rPr>
          <w:rFonts w:ascii="Times New Roman" w:hAnsi="Times New Roman"/>
        </w:rPr>
        <w:t>Предельные значения коэффициентов застройки и коэффициентов плотности застройки территории зоны сельскохозяйственного использования принимается согласно Правил землепользования и застройки Стур-Дигорского сельского поселения.</w:t>
      </w:r>
    </w:p>
    <w:p w14:paraId="60E90DBC" w14:textId="1296A121" w:rsidR="003216BC" w:rsidRPr="003216BC" w:rsidRDefault="003216BC" w:rsidP="003216BC">
      <w:pPr>
        <w:shd w:val="clear" w:color="auto" w:fill="FFFFFF"/>
        <w:spacing w:line="240" w:lineRule="auto"/>
        <w:rPr>
          <w:rFonts w:ascii="Times New Roman" w:hAnsi="Times New Roman"/>
        </w:rPr>
      </w:pPr>
      <w:r w:rsidRPr="003216BC">
        <w:rPr>
          <w:rFonts w:ascii="Times New Roman" w:hAnsi="Times New Roman"/>
          <w:b/>
          <w:bCs/>
        </w:rPr>
        <w:t xml:space="preserve">Зона сельскохозяйственных угодий </w:t>
      </w:r>
      <w:r w:rsidRPr="003216BC">
        <w:rPr>
          <w:rFonts w:ascii="Times New Roman" w:hAnsi="Times New Roman"/>
        </w:rPr>
        <w:t>предназначена для ведения сельского хозяйства, личного подсобного хозяйства, садоводства, огородничества, размещения объектов сельскохозяйственного назначения. В составе зоны выделяются сельскохозяйственные угодья – пашни, сенокосы, пастбища, земли, занятые многолетними насаждениями (садами).</w:t>
      </w:r>
    </w:p>
    <w:p w14:paraId="67C0DB28" w14:textId="4FEE840D" w:rsidR="003216BC" w:rsidRPr="003216BC" w:rsidRDefault="003216BC" w:rsidP="003216BC">
      <w:pPr>
        <w:shd w:val="clear" w:color="auto" w:fill="FFFFFF"/>
        <w:spacing w:line="240" w:lineRule="auto"/>
        <w:rPr>
          <w:rFonts w:ascii="Times New Roman" w:hAnsi="Times New Roman"/>
        </w:rPr>
      </w:pPr>
      <w:r w:rsidRPr="003216BC">
        <w:rPr>
          <w:rFonts w:ascii="Times New Roman" w:hAnsi="Times New Roman"/>
        </w:rPr>
        <w:t>Предельные значения коэффициентов застройки и коэффициентов плотности застройки территории зоны сельскохозяйственн</w:t>
      </w:r>
      <w:r w:rsidR="00856819">
        <w:rPr>
          <w:rFonts w:ascii="Times New Roman" w:hAnsi="Times New Roman"/>
        </w:rPr>
        <w:t>ых угодий</w:t>
      </w:r>
      <w:r w:rsidRPr="003216BC">
        <w:rPr>
          <w:rFonts w:ascii="Times New Roman" w:hAnsi="Times New Roman"/>
        </w:rPr>
        <w:t xml:space="preserve"> принимается согласно Правил землепользования и застройки Стур-Дигорского сельского поселения.</w:t>
      </w:r>
    </w:p>
    <w:p w14:paraId="3BA67E12" w14:textId="7269CE2C" w:rsidR="009766C4" w:rsidRPr="00856819" w:rsidRDefault="00856819" w:rsidP="000E139C">
      <w:pPr>
        <w:shd w:val="clear" w:color="auto" w:fill="FFFFFF"/>
        <w:spacing w:line="240" w:lineRule="auto"/>
        <w:rPr>
          <w:rFonts w:ascii="Times New Roman" w:hAnsi="Times New Roman"/>
          <w:iCs/>
        </w:rPr>
      </w:pPr>
      <w:r w:rsidRPr="00856819">
        <w:rPr>
          <w:rFonts w:ascii="Times New Roman" w:hAnsi="Times New Roman"/>
          <w:b/>
          <w:bCs/>
          <w:iCs/>
        </w:rPr>
        <w:t>Зона садоводческих, огороднических или дачных некоммерческих объединений граждан.</w:t>
      </w:r>
      <w:r w:rsidRPr="00856819">
        <w:rPr>
          <w:rFonts w:ascii="Times New Roman" w:hAnsi="Times New Roman"/>
          <w:iCs/>
        </w:rPr>
        <w:t xml:space="preserve"> Включает территории садовых некоммерческих товариществ граждан, а также территории для ведения огородничества. Размещение жилого дома (не предназначенного для раздела на квартиры, пригодного для отдыха и проживания, высотой не выше 3 надземных этажей).</w:t>
      </w:r>
    </w:p>
    <w:p w14:paraId="44A38365" w14:textId="51783AF4" w:rsidR="00856819" w:rsidRPr="00856819" w:rsidRDefault="00856819" w:rsidP="00856819">
      <w:pPr>
        <w:shd w:val="clear" w:color="auto" w:fill="FFFFFF"/>
        <w:spacing w:line="240" w:lineRule="auto"/>
        <w:rPr>
          <w:rFonts w:ascii="Times New Roman" w:hAnsi="Times New Roman"/>
        </w:rPr>
      </w:pPr>
      <w:r w:rsidRPr="00856819">
        <w:rPr>
          <w:rFonts w:ascii="Times New Roman" w:hAnsi="Times New Roman"/>
        </w:rPr>
        <w:t>Предельные значения коэффициентов застройки и коэффициентов плотности застройки территории зоны садоводческих, огороднических или дачных некоммерческих объединений граждан принимается согласно Правил землепользования и застройки Стур-Дигорского сельского поселения.</w:t>
      </w:r>
    </w:p>
    <w:p w14:paraId="64B3D8CD" w14:textId="63CE893F" w:rsidR="00856819" w:rsidRPr="00856819" w:rsidRDefault="00856819" w:rsidP="000E139C">
      <w:pPr>
        <w:shd w:val="clear" w:color="auto" w:fill="FFFFFF"/>
        <w:spacing w:line="240" w:lineRule="auto"/>
        <w:rPr>
          <w:rFonts w:ascii="Times New Roman" w:hAnsi="Times New Roman"/>
          <w:iCs/>
        </w:rPr>
      </w:pPr>
      <w:r w:rsidRPr="00856819">
        <w:rPr>
          <w:rFonts w:ascii="Times New Roman" w:hAnsi="Times New Roman"/>
          <w:b/>
          <w:bCs/>
          <w:iCs/>
        </w:rPr>
        <w:t xml:space="preserve">Производственная зона </w:t>
      </w:r>
      <w:bookmarkStart w:id="11" w:name="_Hlk127884990"/>
      <w:r w:rsidRPr="00856819">
        <w:rPr>
          <w:rFonts w:ascii="Times New Roman" w:hAnsi="Times New Roman"/>
          <w:b/>
          <w:bCs/>
          <w:iCs/>
        </w:rPr>
        <w:t>сельскохозяйственных предприятий</w:t>
      </w:r>
      <w:r w:rsidRPr="00856819">
        <w:rPr>
          <w:rFonts w:ascii="Times New Roman" w:hAnsi="Times New Roman"/>
          <w:iCs/>
        </w:rPr>
        <w:t xml:space="preserve"> </w:t>
      </w:r>
      <w:bookmarkEnd w:id="11"/>
      <w:r w:rsidRPr="00856819">
        <w:rPr>
          <w:rFonts w:ascii="Times New Roman" w:hAnsi="Times New Roman"/>
          <w:bCs/>
        </w:rPr>
        <w:t>предназначена для размещения производственных объектов сельскохозяйственных предприятий, а</w:t>
      </w:r>
      <w:r w:rsidRPr="00856819">
        <w:rPr>
          <w:rFonts w:ascii="Times New Roman" w:hAnsi="Times New Roman"/>
        </w:rPr>
        <w:t xml:space="preserve"> также </w:t>
      </w:r>
      <w:r w:rsidRPr="00856819">
        <w:rPr>
          <w:rFonts w:ascii="Times New Roman" w:hAnsi="Times New Roman"/>
        </w:rPr>
        <w:lastRenderedPageBreak/>
        <w:t>сопутствующих объектов коммунально-складского назначения. В производственных зонах допускается размещение объектов транспортно-логистического, складского назначения и инженерной инфраструктуры.</w:t>
      </w:r>
    </w:p>
    <w:p w14:paraId="73E2C4C4" w14:textId="1B518078" w:rsidR="00856819" w:rsidRPr="00856819" w:rsidRDefault="00856819" w:rsidP="00856819">
      <w:pPr>
        <w:shd w:val="clear" w:color="auto" w:fill="FFFFFF"/>
        <w:spacing w:line="240" w:lineRule="auto"/>
        <w:rPr>
          <w:rFonts w:ascii="Times New Roman" w:hAnsi="Times New Roman"/>
        </w:rPr>
      </w:pPr>
      <w:r w:rsidRPr="00856819">
        <w:rPr>
          <w:rFonts w:ascii="Times New Roman" w:hAnsi="Times New Roman"/>
        </w:rPr>
        <w:t xml:space="preserve">Предельные значения коэффициентов застройки и коэффициентов плотности застройки территории </w:t>
      </w:r>
      <w:r>
        <w:rPr>
          <w:rFonts w:ascii="Times New Roman" w:hAnsi="Times New Roman"/>
        </w:rPr>
        <w:t>п</w:t>
      </w:r>
      <w:r w:rsidRPr="00856819">
        <w:rPr>
          <w:rFonts w:ascii="Times New Roman" w:hAnsi="Times New Roman"/>
        </w:rPr>
        <w:t>роизводственн</w:t>
      </w:r>
      <w:r>
        <w:rPr>
          <w:rFonts w:ascii="Times New Roman" w:hAnsi="Times New Roman"/>
        </w:rPr>
        <w:t>ой</w:t>
      </w:r>
      <w:r w:rsidRPr="00856819">
        <w:rPr>
          <w:rFonts w:ascii="Times New Roman" w:hAnsi="Times New Roman"/>
        </w:rPr>
        <w:t xml:space="preserve"> зон</w:t>
      </w:r>
      <w:r>
        <w:rPr>
          <w:rFonts w:ascii="Times New Roman" w:hAnsi="Times New Roman"/>
        </w:rPr>
        <w:t>ы</w:t>
      </w:r>
      <w:r w:rsidRPr="00856819">
        <w:rPr>
          <w:rFonts w:ascii="Times New Roman" w:hAnsi="Times New Roman"/>
        </w:rPr>
        <w:t xml:space="preserve"> сельскохозяйственных предприятий принимается согласно Правил землепользования и застройки Стур-Дигорского сельского поселения.</w:t>
      </w:r>
    </w:p>
    <w:p w14:paraId="74141066" w14:textId="7AA0A2E9" w:rsidR="00856819" w:rsidRDefault="00856819" w:rsidP="000E139C">
      <w:pPr>
        <w:shd w:val="clear" w:color="auto" w:fill="FFFFFF"/>
        <w:spacing w:line="240" w:lineRule="auto"/>
        <w:rPr>
          <w:rFonts w:ascii="Times New Roman" w:hAnsi="Times New Roman"/>
          <w:iCs/>
        </w:rPr>
      </w:pPr>
      <w:r w:rsidRPr="00856819">
        <w:rPr>
          <w:rFonts w:ascii="Times New Roman" w:hAnsi="Times New Roman"/>
          <w:b/>
          <w:bCs/>
          <w:iCs/>
        </w:rPr>
        <w:t xml:space="preserve">Зоны </w:t>
      </w:r>
      <w:bookmarkStart w:id="12" w:name="_Hlk127885307"/>
      <w:r w:rsidRPr="00856819">
        <w:rPr>
          <w:rFonts w:ascii="Times New Roman" w:hAnsi="Times New Roman"/>
          <w:b/>
          <w:bCs/>
          <w:iCs/>
        </w:rPr>
        <w:t>рекреационного назначения</w:t>
      </w:r>
      <w:r w:rsidRPr="00856819">
        <w:rPr>
          <w:rFonts w:ascii="Times New Roman" w:hAnsi="Times New Roman"/>
          <w:iCs/>
        </w:rPr>
        <w:t xml:space="preserve"> </w:t>
      </w:r>
      <w:bookmarkEnd w:id="12"/>
      <w:r w:rsidRPr="00856819">
        <w:rPr>
          <w:rFonts w:ascii="Times New Roman" w:hAnsi="Times New Roman"/>
          <w:iCs/>
        </w:rPr>
        <w:t>предназначена для осуществления рекреационной, научно-исследовательской и образовательной деятельности, обустройства мест для занятия спортом, физической культурой, пешими или верховыми прогулками, отдыха и туризма, наблюдения за природой, пикников и иной рекреационной деятельности.</w:t>
      </w:r>
    </w:p>
    <w:p w14:paraId="115A0F53" w14:textId="38189070" w:rsidR="00856819" w:rsidRPr="00856819" w:rsidRDefault="00856819" w:rsidP="00856819">
      <w:pPr>
        <w:shd w:val="clear" w:color="auto" w:fill="FFFFFF"/>
        <w:spacing w:line="240" w:lineRule="auto"/>
        <w:rPr>
          <w:rFonts w:ascii="Times New Roman" w:hAnsi="Times New Roman"/>
        </w:rPr>
      </w:pPr>
      <w:r w:rsidRPr="00856819">
        <w:rPr>
          <w:rFonts w:ascii="Times New Roman" w:hAnsi="Times New Roman"/>
        </w:rPr>
        <w:t xml:space="preserve">Предельные значения коэффициентов застройки и коэффициентов плотности застройки территории </w:t>
      </w:r>
      <w:r>
        <w:rPr>
          <w:rFonts w:ascii="Times New Roman" w:hAnsi="Times New Roman"/>
        </w:rPr>
        <w:t>п</w:t>
      </w:r>
      <w:r w:rsidRPr="00856819">
        <w:rPr>
          <w:rFonts w:ascii="Times New Roman" w:hAnsi="Times New Roman"/>
        </w:rPr>
        <w:t>роизводственн</w:t>
      </w:r>
      <w:r>
        <w:rPr>
          <w:rFonts w:ascii="Times New Roman" w:hAnsi="Times New Roman"/>
        </w:rPr>
        <w:t>ой</w:t>
      </w:r>
      <w:r w:rsidRPr="00856819">
        <w:rPr>
          <w:rFonts w:ascii="Times New Roman" w:hAnsi="Times New Roman"/>
        </w:rPr>
        <w:t xml:space="preserve"> зон</w:t>
      </w:r>
      <w:r>
        <w:rPr>
          <w:rFonts w:ascii="Times New Roman" w:hAnsi="Times New Roman"/>
        </w:rPr>
        <w:t>ы</w:t>
      </w:r>
      <w:r w:rsidRPr="00856819">
        <w:rPr>
          <w:rFonts w:ascii="Times New Roman" w:hAnsi="Times New Roman"/>
        </w:rPr>
        <w:t xml:space="preserve"> рекреационного назначения принимается согласно Правил землепользования и застройки Стур-Дигорского сельского поселения.</w:t>
      </w:r>
    </w:p>
    <w:p w14:paraId="57855D3F" w14:textId="066AB6D0" w:rsidR="00856819" w:rsidRDefault="00856819" w:rsidP="00856819">
      <w:pPr>
        <w:shd w:val="clear" w:color="auto" w:fill="FFFFFF"/>
        <w:spacing w:line="240" w:lineRule="auto"/>
        <w:rPr>
          <w:rFonts w:ascii="Times New Roman" w:hAnsi="Times New Roman"/>
          <w:iCs/>
        </w:rPr>
      </w:pPr>
      <w:r w:rsidRPr="00856819">
        <w:rPr>
          <w:rFonts w:ascii="Times New Roman" w:hAnsi="Times New Roman"/>
          <w:b/>
          <w:bCs/>
          <w:iCs/>
        </w:rPr>
        <w:t>Зона лесов.</w:t>
      </w:r>
      <w:r w:rsidRPr="00856819">
        <w:rPr>
          <w:rFonts w:ascii="Times New Roman" w:hAnsi="Times New Roman"/>
          <w:iCs/>
        </w:rPr>
        <w:t xml:space="preserve"> Выделенную зону составляют лесные территории, не относящиеся к землям лесного фонда. В пределах зоны лесов возможна организация природоохранной и рекреационной деятельности, внедрение элементов благоустройства. Запрещается размещение объектов капитального строительства.</w:t>
      </w:r>
    </w:p>
    <w:p w14:paraId="46F3EE47" w14:textId="6B00B64E" w:rsidR="00856819" w:rsidRPr="00856819" w:rsidRDefault="00856819" w:rsidP="00856819">
      <w:pPr>
        <w:shd w:val="clear" w:color="auto" w:fill="FFFFFF"/>
        <w:spacing w:line="240" w:lineRule="auto"/>
        <w:rPr>
          <w:rFonts w:ascii="Times New Roman" w:hAnsi="Times New Roman"/>
          <w:iCs/>
        </w:rPr>
      </w:pPr>
      <w:r>
        <w:rPr>
          <w:rFonts w:ascii="Times New Roman" w:hAnsi="Times New Roman"/>
          <w:iCs/>
        </w:rPr>
        <w:t>В соответствии с действующим законодательством действие градостроительных регламентов применительно к зоне лесов не устанавливается.</w:t>
      </w:r>
    </w:p>
    <w:p w14:paraId="21BEFEE1" w14:textId="41C82079" w:rsidR="00856819" w:rsidRDefault="00856819" w:rsidP="00856819">
      <w:pPr>
        <w:shd w:val="clear" w:color="auto" w:fill="FFFFFF"/>
        <w:spacing w:line="240" w:lineRule="auto"/>
        <w:rPr>
          <w:rFonts w:ascii="Times New Roman" w:hAnsi="Times New Roman"/>
          <w:iCs/>
        </w:rPr>
      </w:pPr>
      <w:r w:rsidRPr="00856819">
        <w:rPr>
          <w:rFonts w:ascii="Times New Roman" w:hAnsi="Times New Roman"/>
          <w:b/>
          <w:bCs/>
          <w:iCs/>
        </w:rPr>
        <w:t>Зона кладбищ.</w:t>
      </w:r>
      <w:r w:rsidRPr="00856819">
        <w:rPr>
          <w:rFonts w:ascii="Times New Roman" w:hAnsi="Times New Roman"/>
          <w:iCs/>
        </w:rPr>
        <w:t xml:space="preserve"> Территория зоны предназначена для размещения объектов ритуальной деятельности (кладбищ и соответствующих культовых сооружений).</w:t>
      </w:r>
    </w:p>
    <w:p w14:paraId="56BA1866" w14:textId="5023BF32" w:rsidR="00856819" w:rsidRPr="00856819" w:rsidRDefault="00856819" w:rsidP="00856819">
      <w:pPr>
        <w:shd w:val="clear" w:color="auto" w:fill="FFFFFF"/>
        <w:spacing w:line="240" w:lineRule="auto"/>
        <w:rPr>
          <w:rFonts w:ascii="Times New Roman" w:hAnsi="Times New Roman"/>
        </w:rPr>
      </w:pPr>
      <w:r w:rsidRPr="00856819">
        <w:rPr>
          <w:rFonts w:ascii="Times New Roman" w:hAnsi="Times New Roman"/>
        </w:rPr>
        <w:t>Предельные значения коэффициентов застройки и коэффициентов плотности застройки территории зон</w:t>
      </w:r>
      <w:r>
        <w:rPr>
          <w:rFonts w:ascii="Times New Roman" w:hAnsi="Times New Roman"/>
        </w:rPr>
        <w:t>ы</w:t>
      </w:r>
      <w:r w:rsidRPr="00856819">
        <w:rPr>
          <w:rFonts w:ascii="Times New Roman" w:hAnsi="Times New Roman"/>
        </w:rPr>
        <w:t xml:space="preserve"> </w:t>
      </w:r>
      <w:r>
        <w:rPr>
          <w:rFonts w:ascii="Times New Roman" w:hAnsi="Times New Roman"/>
        </w:rPr>
        <w:t>кладбищ</w:t>
      </w:r>
      <w:r w:rsidRPr="00856819">
        <w:rPr>
          <w:rFonts w:ascii="Times New Roman" w:hAnsi="Times New Roman"/>
        </w:rPr>
        <w:t xml:space="preserve"> принимается согласно Правил землепользования и застройки Стур-Дигорского сельского поселения.</w:t>
      </w:r>
    </w:p>
    <w:p w14:paraId="4D262126" w14:textId="6DB6BD73" w:rsidR="00856819" w:rsidRDefault="00856819" w:rsidP="000E139C">
      <w:pPr>
        <w:shd w:val="clear" w:color="auto" w:fill="FFFFFF"/>
        <w:spacing w:line="240" w:lineRule="auto"/>
        <w:rPr>
          <w:rFonts w:ascii="Times New Roman" w:hAnsi="Times New Roman"/>
          <w:iCs/>
        </w:rPr>
      </w:pPr>
      <w:r w:rsidRPr="00856819">
        <w:rPr>
          <w:rFonts w:ascii="Times New Roman" w:hAnsi="Times New Roman"/>
          <w:b/>
          <w:bCs/>
          <w:iCs/>
        </w:rPr>
        <w:t>Зона акваторий.</w:t>
      </w:r>
      <w:r w:rsidRPr="00856819">
        <w:rPr>
          <w:rFonts w:ascii="Times New Roman" w:hAnsi="Times New Roman"/>
          <w:iCs/>
        </w:rPr>
        <w:t xml:space="preserve"> Данная зона включает в себя территории общего пользования водными объектами.</w:t>
      </w:r>
    </w:p>
    <w:p w14:paraId="2DFF60C4" w14:textId="5FA7BA7C" w:rsidR="00856819" w:rsidRPr="00856819" w:rsidRDefault="00856819" w:rsidP="00856819">
      <w:pPr>
        <w:shd w:val="clear" w:color="auto" w:fill="FFFFFF"/>
        <w:spacing w:line="240" w:lineRule="auto"/>
        <w:rPr>
          <w:rFonts w:ascii="Times New Roman" w:hAnsi="Times New Roman"/>
          <w:iCs/>
        </w:rPr>
      </w:pPr>
      <w:r>
        <w:rPr>
          <w:rFonts w:ascii="Times New Roman" w:hAnsi="Times New Roman"/>
          <w:iCs/>
        </w:rPr>
        <w:t>В соответствии с действующим законодательством действие градостроительных регламентов применительно к зоне акваторий не устанавливается.</w:t>
      </w:r>
    </w:p>
    <w:p w14:paraId="3F55C7F0" w14:textId="77777777" w:rsidR="00856819" w:rsidRPr="00856819" w:rsidRDefault="00856819" w:rsidP="00856819">
      <w:pPr>
        <w:shd w:val="clear" w:color="auto" w:fill="FFFFFF"/>
        <w:spacing w:line="240" w:lineRule="auto"/>
        <w:rPr>
          <w:rFonts w:ascii="Times New Roman" w:hAnsi="Times New Roman"/>
          <w:iCs/>
        </w:rPr>
      </w:pPr>
      <w:r w:rsidRPr="00856819">
        <w:rPr>
          <w:rFonts w:ascii="Times New Roman" w:hAnsi="Times New Roman"/>
          <w:b/>
          <w:bCs/>
          <w:iCs/>
        </w:rPr>
        <w:t xml:space="preserve">Зона особо охраняемых территорий и объектов </w:t>
      </w:r>
      <w:r w:rsidRPr="00856819">
        <w:rPr>
          <w:rFonts w:ascii="Times New Roman" w:hAnsi="Times New Roman"/>
        </w:rPr>
        <w:t xml:space="preserve">предназначена для обозначения </w:t>
      </w:r>
      <w:r w:rsidRPr="00856819">
        <w:rPr>
          <w:rFonts w:ascii="Times New Roman" w:hAnsi="Times New Roman"/>
          <w:shd w:val="clear" w:color="auto" w:fill="FFFFFF"/>
        </w:rPr>
        <w:t>земель и объектов, которые имеют особое природоохранное, научное, историко-культурное, эстетическое, рекреационное, оздоровительное и иное ценное значение, в ней размещаются особо охраняемые природные территории, территории природоохранного назначения, историко-культурного назначения, особо ценные земли.</w:t>
      </w:r>
    </w:p>
    <w:p w14:paraId="58E40938" w14:textId="1460A6D9" w:rsidR="00856819" w:rsidRPr="00856819" w:rsidRDefault="00856819" w:rsidP="00856819">
      <w:pPr>
        <w:shd w:val="clear" w:color="auto" w:fill="FFFFFF"/>
        <w:spacing w:line="240" w:lineRule="auto"/>
        <w:rPr>
          <w:rFonts w:ascii="Times New Roman" w:hAnsi="Times New Roman"/>
          <w:i/>
        </w:rPr>
      </w:pPr>
      <w:r w:rsidRPr="00856819">
        <w:rPr>
          <w:rFonts w:ascii="Times New Roman" w:hAnsi="Times New Roman"/>
          <w:i/>
        </w:rPr>
        <w:t>Предельные значения коэффициентов застройки и коэффициентов плотности застройки территории зоны особо охраняемых территорий и объектов принимается согласно Правил землепользования и застройки Стур-Дигорского сельского поселения.</w:t>
      </w:r>
    </w:p>
    <w:p w14:paraId="0D0CCE5F" w14:textId="77777777" w:rsidR="00856819" w:rsidRPr="00856819" w:rsidRDefault="00856819" w:rsidP="000E139C">
      <w:pPr>
        <w:shd w:val="clear" w:color="auto" w:fill="FFFFFF"/>
        <w:spacing w:line="240" w:lineRule="auto"/>
        <w:rPr>
          <w:rFonts w:ascii="Times New Roman" w:hAnsi="Times New Roman"/>
          <w:iCs/>
        </w:rPr>
      </w:pPr>
    </w:p>
    <w:p w14:paraId="6ABC61B3" w14:textId="41243D6F" w:rsidR="00106D71" w:rsidRPr="00856819" w:rsidRDefault="00106D71" w:rsidP="00C64C81">
      <w:pPr>
        <w:spacing w:line="240" w:lineRule="auto"/>
        <w:ind w:firstLine="0"/>
        <w:jc w:val="center"/>
        <w:rPr>
          <w:rFonts w:ascii="Times New Roman" w:hAnsi="Times New Roman"/>
          <w:b/>
          <w:sz w:val="26"/>
          <w:szCs w:val="26"/>
        </w:rPr>
      </w:pPr>
      <w:r w:rsidRPr="00856819">
        <w:rPr>
          <w:rFonts w:ascii="Times New Roman" w:hAnsi="Times New Roman"/>
          <w:b/>
          <w:sz w:val="26"/>
          <w:szCs w:val="26"/>
        </w:rPr>
        <w:t>4.3. Жилищный фонд</w:t>
      </w:r>
    </w:p>
    <w:p w14:paraId="2655B4C0" w14:textId="77777777" w:rsidR="00C64C81" w:rsidRPr="00856819" w:rsidRDefault="00C64C81" w:rsidP="00106D71">
      <w:pPr>
        <w:spacing w:line="240" w:lineRule="auto"/>
        <w:ind w:left="1701" w:firstLine="0"/>
        <w:jc w:val="right"/>
        <w:rPr>
          <w:rFonts w:ascii="Times New Roman" w:hAnsi="Times New Roman"/>
          <w:b/>
        </w:rPr>
      </w:pPr>
    </w:p>
    <w:p w14:paraId="57FCF2B5" w14:textId="4F3FC66F" w:rsidR="00106D71" w:rsidRPr="00856819" w:rsidRDefault="00106D71" w:rsidP="002A5444">
      <w:pPr>
        <w:spacing w:line="240" w:lineRule="auto"/>
        <w:rPr>
          <w:rFonts w:ascii="Times New Roman" w:hAnsi="Times New Roman"/>
        </w:rPr>
      </w:pPr>
      <w:r w:rsidRPr="00856819">
        <w:rPr>
          <w:rFonts w:ascii="Times New Roman" w:hAnsi="Times New Roman"/>
        </w:rPr>
        <w:t xml:space="preserve">Жилищное строительство оказывает существенное влияние на формирование системы расселения, а, следовательно, на изменение численности населения планируемого </w:t>
      </w:r>
      <w:r w:rsidR="00940FBB" w:rsidRPr="00856819">
        <w:rPr>
          <w:rFonts w:ascii="Times New Roman" w:hAnsi="Times New Roman"/>
        </w:rPr>
        <w:t>сельского поселения</w:t>
      </w:r>
      <w:r w:rsidRPr="00856819">
        <w:rPr>
          <w:rFonts w:ascii="Times New Roman" w:hAnsi="Times New Roman"/>
        </w:rPr>
        <w:t>, и как следствие изменение потребности в объектах социальной, бытовой и др. инфраструктуры. Главная цель и задача жилищного строительства – это рост реальной обеспеченности населения жильем, одного из важных индикаторов уровня жизни населения.</w:t>
      </w:r>
    </w:p>
    <w:p w14:paraId="5B0BBD4F" w14:textId="047C8A69" w:rsidR="00C64C81" w:rsidRPr="00856819" w:rsidRDefault="00106D71" w:rsidP="002A5444">
      <w:pPr>
        <w:spacing w:line="240" w:lineRule="auto"/>
        <w:rPr>
          <w:rFonts w:ascii="Times New Roman" w:hAnsi="Times New Roman"/>
        </w:rPr>
      </w:pPr>
      <w:r w:rsidRPr="00856819">
        <w:rPr>
          <w:rFonts w:ascii="Times New Roman" w:hAnsi="Times New Roman"/>
        </w:rPr>
        <w:t xml:space="preserve">По данным Администрации </w:t>
      </w:r>
      <w:r w:rsidR="00856819" w:rsidRPr="00856819">
        <w:rPr>
          <w:rFonts w:ascii="Times New Roman" w:hAnsi="Times New Roman"/>
        </w:rPr>
        <w:t>Ирафского</w:t>
      </w:r>
      <w:r w:rsidR="003D10AD" w:rsidRPr="00856819">
        <w:rPr>
          <w:rFonts w:ascii="Times New Roman" w:hAnsi="Times New Roman"/>
        </w:rPr>
        <w:t xml:space="preserve"> района</w:t>
      </w:r>
      <w:r w:rsidR="00C47D74" w:rsidRPr="00856819">
        <w:rPr>
          <w:rFonts w:ascii="Times New Roman" w:hAnsi="Times New Roman"/>
        </w:rPr>
        <w:t xml:space="preserve"> </w:t>
      </w:r>
      <w:r w:rsidRPr="00856819">
        <w:rPr>
          <w:rFonts w:ascii="Times New Roman" w:hAnsi="Times New Roman"/>
        </w:rPr>
        <w:t xml:space="preserve">общая площадь жилищного фонда </w:t>
      </w:r>
      <w:r w:rsidR="00856819" w:rsidRPr="00856819">
        <w:rPr>
          <w:rFonts w:ascii="Times New Roman" w:hAnsi="Times New Roman"/>
        </w:rPr>
        <w:t>Стур-Дигорского</w:t>
      </w:r>
      <w:r w:rsidR="003D10AD" w:rsidRPr="00856819">
        <w:rPr>
          <w:rFonts w:ascii="Times New Roman" w:hAnsi="Times New Roman"/>
        </w:rPr>
        <w:t xml:space="preserve"> сельского поселения</w:t>
      </w:r>
      <w:r w:rsidR="00E47A0F" w:rsidRPr="00856819">
        <w:rPr>
          <w:rFonts w:ascii="Times New Roman" w:hAnsi="Times New Roman"/>
        </w:rPr>
        <w:t xml:space="preserve"> </w:t>
      </w:r>
      <w:r w:rsidR="00FE52D3" w:rsidRPr="00856819">
        <w:rPr>
          <w:rFonts w:ascii="Times New Roman" w:hAnsi="Times New Roman"/>
        </w:rPr>
        <w:t>на 01.01.20</w:t>
      </w:r>
      <w:r w:rsidR="00C64C81" w:rsidRPr="00856819">
        <w:rPr>
          <w:rFonts w:ascii="Times New Roman" w:hAnsi="Times New Roman"/>
        </w:rPr>
        <w:t>2</w:t>
      </w:r>
      <w:r w:rsidR="00856819" w:rsidRPr="00856819">
        <w:rPr>
          <w:rFonts w:ascii="Times New Roman" w:hAnsi="Times New Roman"/>
        </w:rPr>
        <w:t>1</w:t>
      </w:r>
      <w:r w:rsidR="003E69C9" w:rsidRPr="00856819">
        <w:rPr>
          <w:rFonts w:ascii="Times New Roman" w:hAnsi="Times New Roman"/>
        </w:rPr>
        <w:t xml:space="preserve"> г. составляла </w:t>
      </w:r>
      <w:r w:rsidR="00856819" w:rsidRPr="00856819">
        <w:rPr>
          <w:rFonts w:ascii="Times New Roman" w:hAnsi="Times New Roman"/>
        </w:rPr>
        <w:t>________</w:t>
      </w:r>
      <w:r w:rsidRPr="00856819">
        <w:rPr>
          <w:rFonts w:ascii="Times New Roman" w:hAnsi="Times New Roman"/>
        </w:rPr>
        <w:t xml:space="preserve"> тыс. м</w:t>
      </w:r>
      <w:r w:rsidRPr="00856819">
        <w:rPr>
          <w:rFonts w:ascii="Times New Roman" w:hAnsi="Times New Roman"/>
          <w:vertAlign w:val="superscript"/>
        </w:rPr>
        <w:t>2</w:t>
      </w:r>
      <w:r w:rsidRPr="00856819">
        <w:rPr>
          <w:rFonts w:ascii="Times New Roman" w:hAnsi="Times New Roman"/>
        </w:rPr>
        <w:t>. Обеспеченность населения жилищным фондом составляет</w:t>
      </w:r>
      <w:r w:rsidR="00B3185E" w:rsidRPr="00856819">
        <w:rPr>
          <w:rFonts w:ascii="Times New Roman" w:hAnsi="Times New Roman"/>
        </w:rPr>
        <w:t xml:space="preserve"> </w:t>
      </w:r>
      <w:r w:rsidR="00856819" w:rsidRPr="00856819">
        <w:rPr>
          <w:rFonts w:ascii="Times New Roman" w:hAnsi="Times New Roman"/>
        </w:rPr>
        <w:t>______</w:t>
      </w:r>
      <w:r w:rsidR="00B3185E" w:rsidRPr="00856819">
        <w:rPr>
          <w:rFonts w:ascii="Times New Roman" w:hAnsi="Times New Roman"/>
        </w:rPr>
        <w:t xml:space="preserve"> </w:t>
      </w:r>
      <w:r w:rsidRPr="00856819">
        <w:rPr>
          <w:rFonts w:ascii="Times New Roman" w:hAnsi="Times New Roman"/>
        </w:rPr>
        <w:t>м</w:t>
      </w:r>
      <w:r w:rsidRPr="00856819">
        <w:rPr>
          <w:rFonts w:ascii="Times New Roman" w:hAnsi="Times New Roman"/>
          <w:vertAlign w:val="superscript"/>
        </w:rPr>
        <w:t>2</w:t>
      </w:r>
      <w:r w:rsidRPr="00856819">
        <w:rPr>
          <w:rFonts w:ascii="Times New Roman" w:hAnsi="Times New Roman"/>
        </w:rPr>
        <w:t xml:space="preserve"> на 1 человека, </w:t>
      </w:r>
      <w:r w:rsidR="00C64C81" w:rsidRPr="00856819">
        <w:rPr>
          <w:rFonts w:ascii="Times New Roman" w:hAnsi="Times New Roman"/>
        </w:rPr>
        <w:t xml:space="preserve">что является </w:t>
      </w:r>
      <w:r w:rsidR="00C47D74" w:rsidRPr="00856819">
        <w:rPr>
          <w:rFonts w:ascii="Times New Roman" w:hAnsi="Times New Roman"/>
        </w:rPr>
        <w:t>низким показателем.</w:t>
      </w:r>
    </w:p>
    <w:p w14:paraId="1A9A7291" w14:textId="77777777" w:rsidR="00856819" w:rsidRPr="00856819" w:rsidRDefault="00106D71" w:rsidP="00F77855">
      <w:pPr>
        <w:spacing w:line="240" w:lineRule="auto"/>
        <w:rPr>
          <w:rFonts w:ascii="Times New Roman" w:hAnsi="Times New Roman"/>
        </w:rPr>
      </w:pPr>
      <w:r w:rsidRPr="00856819">
        <w:rPr>
          <w:rFonts w:ascii="Times New Roman" w:hAnsi="Times New Roman"/>
        </w:rPr>
        <w:lastRenderedPageBreak/>
        <w:t>Основная часть жилого фонда поселения представлена частным жилищным фондом: индивидуальными жилыми домами с участками, находящимся в собственности граждан.</w:t>
      </w:r>
    </w:p>
    <w:p w14:paraId="4046567D" w14:textId="38D6918C" w:rsidR="00FA0E11" w:rsidRPr="00856819" w:rsidRDefault="00FA0E11" w:rsidP="00F77855">
      <w:pPr>
        <w:spacing w:line="240" w:lineRule="auto"/>
        <w:rPr>
          <w:rFonts w:ascii="Times New Roman" w:hAnsi="Times New Roman"/>
          <w:highlight w:val="yellow"/>
        </w:rPr>
      </w:pPr>
      <w:r w:rsidRPr="00856819">
        <w:rPr>
          <w:rFonts w:ascii="Times New Roman" w:hAnsi="Times New Roman"/>
          <w:b/>
          <w:sz w:val="26"/>
          <w:szCs w:val="26"/>
          <w:highlight w:val="yellow"/>
        </w:rPr>
        <w:br w:type="page"/>
      </w:r>
    </w:p>
    <w:p w14:paraId="6570D126" w14:textId="15100BB2" w:rsidR="00EE47D8" w:rsidRPr="00F77CC2" w:rsidRDefault="00FA0E11" w:rsidP="00434A36">
      <w:pPr>
        <w:spacing w:line="240" w:lineRule="auto"/>
        <w:ind w:firstLine="0"/>
        <w:jc w:val="center"/>
        <w:rPr>
          <w:rFonts w:ascii="Times New Roman" w:hAnsi="Times New Roman"/>
          <w:b/>
        </w:rPr>
      </w:pPr>
      <w:r w:rsidRPr="00F77CC2">
        <w:rPr>
          <w:rFonts w:ascii="Times New Roman" w:hAnsi="Times New Roman"/>
          <w:b/>
        </w:rPr>
        <w:lastRenderedPageBreak/>
        <w:t>Р</w:t>
      </w:r>
      <w:r w:rsidR="00ED2DFC">
        <w:rPr>
          <w:rFonts w:ascii="Times New Roman" w:hAnsi="Times New Roman"/>
          <w:b/>
        </w:rPr>
        <w:t>аздел</w:t>
      </w:r>
      <w:r w:rsidRPr="00F77CC2">
        <w:rPr>
          <w:rFonts w:ascii="Times New Roman" w:hAnsi="Times New Roman"/>
          <w:b/>
        </w:rPr>
        <w:t xml:space="preserve"> 5</w:t>
      </w:r>
      <w:r w:rsidR="00624061" w:rsidRPr="00F77CC2">
        <w:rPr>
          <w:rFonts w:ascii="Times New Roman" w:hAnsi="Times New Roman"/>
          <w:b/>
        </w:rPr>
        <w:t>. Н</w:t>
      </w:r>
      <w:r w:rsidR="00ED2DFC">
        <w:rPr>
          <w:rFonts w:ascii="Times New Roman" w:hAnsi="Times New Roman"/>
          <w:b/>
        </w:rPr>
        <w:t>аселение</w:t>
      </w:r>
    </w:p>
    <w:p w14:paraId="3414938B" w14:textId="77777777" w:rsidR="00434A36" w:rsidRPr="00F77CC2" w:rsidRDefault="00434A36" w:rsidP="00434A36">
      <w:pPr>
        <w:spacing w:line="240" w:lineRule="auto"/>
        <w:jc w:val="center"/>
        <w:rPr>
          <w:rFonts w:ascii="Times New Roman" w:hAnsi="Times New Roman"/>
          <w:lang w:eastAsia="x-none"/>
        </w:rPr>
      </w:pPr>
    </w:p>
    <w:p w14:paraId="146D1530" w14:textId="77777777" w:rsidR="00EE47D8" w:rsidRPr="008D44E0" w:rsidRDefault="00EE47D8" w:rsidP="00434A36">
      <w:pPr>
        <w:pStyle w:val="a8"/>
        <w:spacing w:line="240" w:lineRule="auto"/>
        <w:ind w:left="0"/>
        <w:rPr>
          <w:rFonts w:ascii="Times New Roman" w:hAnsi="Times New Roman"/>
        </w:rPr>
      </w:pPr>
      <w:r w:rsidRPr="008D44E0">
        <w:rPr>
          <w:rFonts w:ascii="Times New Roman" w:hAnsi="Times New Roman"/>
        </w:rPr>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 Вот почему анализ демографической ситуации – одна из главнейших составляющих прогноза тенденций экономического роста поселения.</w:t>
      </w:r>
    </w:p>
    <w:p w14:paraId="0A9B5D7D" w14:textId="67B54555" w:rsidR="00F4259E" w:rsidRPr="008D44E0" w:rsidRDefault="00F4259E" w:rsidP="00F4259E">
      <w:pPr>
        <w:pStyle w:val="a8"/>
        <w:spacing w:line="240" w:lineRule="auto"/>
        <w:ind w:left="0"/>
        <w:rPr>
          <w:rFonts w:ascii="Times New Roman" w:hAnsi="Times New Roman"/>
        </w:rPr>
      </w:pPr>
      <w:r w:rsidRPr="008D44E0">
        <w:rPr>
          <w:rFonts w:ascii="Times New Roman" w:hAnsi="Times New Roman"/>
        </w:rPr>
        <w:t xml:space="preserve">Демографическая ситуация, сложившаяся в </w:t>
      </w:r>
      <w:r w:rsidR="00856819" w:rsidRPr="008D44E0">
        <w:rPr>
          <w:rFonts w:ascii="Times New Roman" w:hAnsi="Times New Roman"/>
        </w:rPr>
        <w:t>Стур-Дигорском</w:t>
      </w:r>
      <w:r w:rsidRPr="008D44E0">
        <w:rPr>
          <w:rFonts w:ascii="Times New Roman" w:hAnsi="Times New Roman"/>
        </w:rPr>
        <w:t xml:space="preserve"> сельском поселении, имеет сложный комплексный характер и </w:t>
      </w:r>
      <w:r w:rsidR="00545370" w:rsidRPr="008D44E0">
        <w:rPr>
          <w:rFonts w:ascii="Times New Roman" w:hAnsi="Times New Roman"/>
        </w:rPr>
        <w:t>позитивные</w:t>
      </w:r>
      <w:r w:rsidRPr="008D44E0">
        <w:rPr>
          <w:rFonts w:ascii="Times New Roman" w:hAnsi="Times New Roman"/>
        </w:rPr>
        <w:t xml:space="preserve"> тенденции развития. Центральный населенный пункт сельского поселения – село </w:t>
      </w:r>
      <w:r w:rsidR="00856819" w:rsidRPr="008D44E0">
        <w:rPr>
          <w:rFonts w:ascii="Times New Roman" w:hAnsi="Times New Roman"/>
        </w:rPr>
        <w:t>Стур-Дигора</w:t>
      </w:r>
      <w:r w:rsidRPr="008D44E0">
        <w:rPr>
          <w:rFonts w:ascii="Times New Roman" w:hAnsi="Times New Roman"/>
        </w:rPr>
        <w:t xml:space="preserve"> входит в группу </w:t>
      </w:r>
      <w:r w:rsidR="008D44E0" w:rsidRPr="008D44E0">
        <w:rPr>
          <w:rFonts w:ascii="Times New Roman" w:hAnsi="Times New Roman"/>
        </w:rPr>
        <w:t>малых</w:t>
      </w:r>
      <w:r w:rsidRPr="008D44E0">
        <w:rPr>
          <w:rFonts w:ascii="Times New Roman" w:hAnsi="Times New Roman"/>
        </w:rPr>
        <w:t xml:space="preserve"> сельских населенных пунктов Республики Северная Осетия-Алания (с численностью населения от </w:t>
      </w:r>
      <w:r w:rsidR="008D44E0" w:rsidRPr="008D44E0">
        <w:rPr>
          <w:rFonts w:ascii="Times New Roman" w:hAnsi="Times New Roman"/>
        </w:rPr>
        <w:t>50</w:t>
      </w:r>
      <w:r w:rsidRPr="008D44E0">
        <w:rPr>
          <w:rFonts w:ascii="Times New Roman" w:hAnsi="Times New Roman"/>
        </w:rPr>
        <w:t xml:space="preserve"> до </w:t>
      </w:r>
      <w:r w:rsidR="008D44E0" w:rsidRPr="008D44E0">
        <w:rPr>
          <w:rFonts w:ascii="Times New Roman" w:hAnsi="Times New Roman"/>
        </w:rPr>
        <w:t>20</w:t>
      </w:r>
      <w:r w:rsidRPr="008D44E0">
        <w:rPr>
          <w:rFonts w:ascii="Times New Roman" w:hAnsi="Times New Roman"/>
        </w:rPr>
        <w:t>0 человек).</w:t>
      </w:r>
    </w:p>
    <w:p w14:paraId="055E4C6C" w14:textId="3976CFC5" w:rsidR="00F4259E" w:rsidRPr="008D44E0" w:rsidRDefault="00F4259E" w:rsidP="00F4259E">
      <w:pPr>
        <w:pStyle w:val="a8"/>
        <w:spacing w:line="240" w:lineRule="auto"/>
        <w:ind w:left="0"/>
        <w:rPr>
          <w:rFonts w:ascii="Times New Roman" w:hAnsi="Times New Roman"/>
        </w:rPr>
      </w:pPr>
      <w:r w:rsidRPr="008D44E0">
        <w:rPr>
          <w:rFonts w:ascii="Times New Roman" w:hAnsi="Times New Roman"/>
        </w:rPr>
        <w:t>По данным на 01.01.202</w:t>
      </w:r>
      <w:r w:rsidR="00FC5F6E" w:rsidRPr="008D44E0">
        <w:rPr>
          <w:rFonts w:ascii="Times New Roman" w:hAnsi="Times New Roman"/>
        </w:rPr>
        <w:t>1</w:t>
      </w:r>
      <w:r w:rsidRPr="008D44E0">
        <w:rPr>
          <w:rFonts w:ascii="Times New Roman" w:hAnsi="Times New Roman"/>
        </w:rPr>
        <w:t xml:space="preserve"> г. население планируемого поселения составляло </w:t>
      </w:r>
      <w:r w:rsidR="008D44E0" w:rsidRPr="008D44E0">
        <w:rPr>
          <w:rFonts w:ascii="Times New Roman" w:hAnsi="Times New Roman"/>
        </w:rPr>
        <w:t>310</w:t>
      </w:r>
      <w:r w:rsidRPr="008D44E0">
        <w:rPr>
          <w:rFonts w:ascii="Times New Roman" w:hAnsi="Times New Roman"/>
        </w:rPr>
        <w:t xml:space="preserve"> человек. Демографическая ситуация в целом стабильная, последние десятилетия в поселении чередуются периоды, для которых характерен естественный прирост и миграционный отток населения.</w:t>
      </w:r>
    </w:p>
    <w:p w14:paraId="0DA66DB4" w14:textId="1EE93C5F" w:rsidR="00F4259E" w:rsidRPr="008D44E0" w:rsidRDefault="00F4259E" w:rsidP="00F4259E">
      <w:pPr>
        <w:pStyle w:val="a8"/>
        <w:spacing w:line="240" w:lineRule="auto"/>
        <w:ind w:left="0"/>
        <w:rPr>
          <w:rFonts w:ascii="Times New Roman" w:hAnsi="Times New Roman"/>
        </w:rPr>
      </w:pPr>
      <w:r w:rsidRPr="008D44E0">
        <w:rPr>
          <w:rFonts w:ascii="Times New Roman" w:hAnsi="Times New Roman"/>
        </w:rPr>
        <w:t xml:space="preserve">Территория планируемого сельского поселения расположена в </w:t>
      </w:r>
      <w:r w:rsidR="008D44E0" w:rsidRPr="008D44E0">
        <w:rPr>
          <w:rFonts w:ascii="Times New Roman" w:hAnsi="Times New Roman"/>
        </w:rPr>
        <w:t>южной</w:t>
      </w:r>
      <w:r w:rsidRPr="008D44E0">
        <w:rPr>
          <w:rFonts w:ascii="Times New Roman" w:hAnsi="Times New Roman"/>
        </w:rPr>
        <w:t xml:space="preserve"> зоне расселения Республики Северная Осетия-Алания, которая включает территории муниципальных образований с различной численностью и плотностью населения.</w:t>
      </w:r>
    </w:p>
    <w:p w14:paraId="44CB5B25" w14:textId="77777777" w:rsidR="00F4259E" w:rsidRPr="008D44E0" w:rsidRDefault="00F4259E" w:rsidP="00F4259E">
      <w:pPr>
        <w:pStyle w:val="a8"/>
        <w:spacing w:line="240" w:lineRule="auto"/>
        <w:ind w:left="851"/>
        <w:rPr>
          <w:rFonts w:ascii="Times New Roman" w:hAnsi="Times New Roman"/>
        </w:rPr>
      </w:pPr>
    </w:p>
    <w:p w14:paraId="48748297" w14:textId="77777777" w:rsidR="00F4259E" w:rsidRPr="008D44E0" w:rsidRDefault="00F4259E" w:rsidP="00F4259E">
      <w:pPr>
        <w:pStyle w:val="a8"/>
        <w:spacing w:line="240" w:lineRule="auto"/>
        <w:ind w:left="0" w:firstLine="0"/>
        <w:jc w:val="center"/>
        <w:rPr>
          <w:rFonts w:ascii="Times New Roman" w:hAnsi="Times New Roman"/>
          <w:bCs/>
          <w:highlight w:val="yellow"/>
        </w:rPr>
      </w:pPr>
      <w:r w:rsidRPr="008D44E0">
        <w:rPr>
          <w:rFonts w:ascii="Times New Roman" w:eastAsia="Arial Unicode MS" w:hAnsi="Times New Roman"/>
          <w:bCs/>
          <w:noProof/>
          <w:highlight w:val="yellow"/>
        </w:rPr>
        <w:drawing>
          <wp:inline distT="0" distB="0" distL="0" distR="0" wp14:anchorId="2F0E7016" wp14:editId="4981684D">
            <wp:extent cx="5250180" cy="2796540"/>
            <wp:effectExtent l="0" t="0" r="7620" b="381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8C2C721" w14:textId="1CABC75E" w:rsidR="00F4259E" w:rsidRPr="00F77CC2" w:rsidRDefault="00F4259E" w:rsidP="00F4259E">
      <w:pPr>
        <w:pStyle w:val="a8"/>
        <w:spacing w:line="240" w:lineRule="auto"/>
        <w:ind w:left="0" w:firstLine="0"/>
        <w:jc w:val="center"/>
        <w:rPr>
          <w:rFonts w:ascii="Times New Roman" w:hAnsi="Times New Roman"/>
          <w:bCs/>
        </w:rPr>
      </w:pPr>
      <w:r w:rsidRPr="008D44E0">
        <w:rPr>
          <w:rFonts w:ascii="Times New Roman" w:hAnsi="Times New Roman"/>
          <w:bCs/>
        </w:rPr>
        <w:t xml:space="preserve">Рисунок 5.1. </w:t>
      </w:r>
      <w:r w:rsidRPr="00F77CC2">
        <w:rPr>
          <w:rFonts w:ascii="Times New Roman" w:hAnsi="Times New Roman"/>
          <w:bCs/>
        </w:rPr>
        <w:t xml:space="preserve">Численность населения </w:t>
      </w:r>
      <w:r w:rsidR="008D44E0" w:rsidRPr="00F77CC2">
        <w:rPr>
          <w:rFonts w:ascii="Times New Roman" w:hAnsi="Times New Roman"/>
          <w:bCs/>
        </w:rPr>
        <w:t>Ирафского муниципального</w:t>
      </w:r>
      <w:r w:rsidRPr="00F77CC2">
        <w:rPr>
          <w:rFonts w:ascii="Times New Roman" w:hAnsi="Times New Roman"/>
          <w:bCs/>
        </w:rPr>
        <w:t xml:space="preserve"> района в разрезе </w:t>
      </w:r>
    </w:p>
    <w:p w14:paraId="235E0286" w14:textId="77777777" w:rsidR="00F4259E" w:rsidRPr="00F77CC2" w:rsidRDefault="00F4259E" w:rsidP="00F4259E">
      <w:pPr>
        <w:pStyle w:val="a8"/>
        <w:spacing w:line="240" w:lineRule="auto"/>
        <w:ind w:left="0" w:firstLine="0"/>
        <w:jc w:val="center"/>
        <w:rPr>
          <w:rFonts w:ascii="Times New Roman" w:hAnsi="Times New Roman"/>
          <w:bCs/>
        </w:rPr>
      </w:pPr>
      <w:r w:rsidRPr="00F77CC2">
        <w:rPr>
          <w:rFonts w:ascii="Times New Roman" w:hAnsi="Times New Roman"/>
          <w:bCs/>
        </w:rPr>
        <w:t>муниципальных образований</w:t>
      </w:r>
    </w:p>
    <w:p w14:paraId="689397BC" w14:textId="77777777" w:rsidR="00F4259E" w:rsidRPr="00F77CC2" w:rsidRDefault="00F4259E" w:rsidP="00F4259E">
      <w:pPr>
        <w:pStyle w:val="a8"/>
        <w:spacing w:line="240" w:lineRule="auto"/>
        <w:ind w:left="851"/>
        <w:rPr>
          <w:rFonts w:ascii="Times New Roman" w:hAnsi="Times New Roman"/>
          <w:highlight w:val="yellow"/>
        </w:rPr>
      </w:pPr>
    </w:p>
    <w:p w14:paraId="0130E4F6" w14:textId="61B268B9" w:rsidR="00F4259E" w:rsidRPr="00F77CC2" w:rsidRDefault="00F4259E" w:rsidP="00F4259E">
      <w:pPr>
        <w:pStyle w:val="a8"/>
        <w:spacing w:line="240" w:lineRule="auto"/>
        <w:ind w:left="0"/>
        <w:rPr>
          <w:rFonts w:ascii="Times New Roman" w:hAnsi="Times New Roman"/>
        </w:rPr>
      </w:pPr>
      <w:r w:rsidRPr="00F77CC2">
        <w:rPr>
          <w:rFonts w:ascii="Times New Roman" w:hAnsi="Times New Roman"/>
        </w:rPr>
        <w:t>По состоянию на 01.01.202</w:t>
      </w:r>
      <w:r w:rsidR="00FC5F6E" w:rsidRPr="00F77CC2">
        <w:rPr>
          <w:rFonts w:ascii="Times New Roman" w:hAnsi="Times New Roman"/>
        </w:rPr>
        <w:t>1</w:t>
      </w:r>
      <w:r w:rsidRPr="00F77CC2">
        <w:rPr>
          <w:rFonts w:ascii="Times New Roman" w:hAnsi="Times New Roman"/>
        </w:rPr>
        <w:t xml:space="preserve"> года удельный вес населения рассматриваемого сельского поселения в общей численности населения </w:t>
      </w:r>
      <w:r w:rsidR="008D44E0" w:rsidRPr="00F77CC2">
        <w:rPr>
          <w:rFonts w:ascii="Times New Roman" w:hAnsi="Times New Roman"/>
        </w:rPr>
        <w:t>Ирафского</w:t>
      </w:r>
      <w:r w:rsidRPr="00F77CC2">
        <w:rPr>
          <w:rFonts w:ascii="Times New Roman" w:hAnsi="Times New Roman"/>
        </w:rPr>
        <w:t xml:space="preserve"> района составлял порядка </w:t>
      </w:r>
      <w:r w:rsidR="00FC5F6E" w:rsidRPr="00F77CC2">
        <w:rPr>
          <w:rFonts w:ascii="Times New Roman" w:hAnsi="Times New Roman"/>
        </w:rPr>
        <w:t>1,9</w:t>
      </w:r>
      <w:r w:rsidRPr="00F77CC2">
        <w:rPr>
          <w:rFonts w:ascii="Times New Roman" w:hAnsi="Times New Roman"/>
        </w:rPr>
        <w:t xml:space="preserve"> % (в целом по Республике Северная Осетия-Алания – 0,</w:t>
      </w:r>
      <w:r w:rsidR="00F77CC2" w:rsidRPr="00F77CC2">
        <w:rPr>
          <w:rFonts w:ascii="Times New Roman" w:hAnsi="Times New Roman"/>
        </w:rPr>
        <w:t>04</w:t>
      </w:r>
      <w:r w:rsidRPr="00F77CC2">
        <w:rPr>
          <w:rFonts w:ascii="Times New Roman" w:hAnsi="Times New Roman"/>
        </w:rPr>
        <w:t xml:space="preserve"> %), тем самым демографическая ситуация, сложившаяся в </w:t>
      </w:r>
      <w:r w:rsidR="00F77CC2" w:rsidRPr="00F77CC2">
        <w:rPr>
          <w:rFonts w:ascii="Times New Roman" w:hAnsi="Times New Roman"/>
        </w:rPr>
        <w:t>Стур-Дигорском</w:t>
      </w:r>
      <w:r w:rsidRPr="00F77CC2">
        <w:rPr>
          <w:rFonts w:ascii="Times New Roman" w:hAnsi="Times New Roman"/>
        </w:rPr>
        <w:t xml:space="preserve"> сельском поселении, не играет заметной роли в общей динамике населения </w:t>
      </w:r>
      <w:r w:rsidR="00F77CC2" w:rsidRPr="00F77CC2">
        <w:rPr>
          <w:rFonts w:ascii="Times New Roman" w:hAnsi="Times New Roman"/>
        </w:rPr>
        <w:t>Ирафского</w:t>
      </w:r>
      <w:r w:rsidRPr="00F77CC2">
        <w:rPr>
          <w:rFonts w:ascii="Times New Roman" w:hAnsi="Times New Roman"/>
        </w:rPr>
        <w:t xml:space="preserve"> района и Республики Северная Осетия-Алания.</w:t>
      </w:r>
    </w:p>
    <w:p w14:paraId="4BCC66CA" w14:textId="77777777" w:rsidR="00F4259E" w:rsidRPr="00F77CC2" w:rsidRDefault="00F4259E" w:rsidP="00F4259E">
      <w:pPr>
        <w:spacing w:line="240" w:lineRule="auto"/>
        <w:ind w:left="1701" w:firstLine="0"/>
        <w:jc w:val="right"/>
        <w:rPr>
          <w:rFonts w:ascii="Times New Roman" w:hAnsi="Times New Roman"/>
          <w:b/>
          <w:sz w:val="26"/>
          <w:szCs w:val="26"/>
          <w:highlight w:val="yellow"/>
        </w:rPr>
      </w:pPr>
    </w:p>
    <w:p w14:paraId="7B9040C7" w14:textId="77777777" w:rsidR="00F4259E" w:rsidRPr="00F77CC2" w:rsidRDefault="00F4259E" w:rsidP="00F4259E">
      <w:pPr>
        <w:spacing w:line="240" w:lineRule="auto"/>
        <w:ind w:left="1701" w:firstLine="0"/>
        <w:jc w:val="right"/>
        <w:rPr>
          <w:rFonts w:ascii="Times New Roman" w:hAnsi="Times New Roman"/>
          <w:b/>
          <w:sz w:val="26"/>
          <w:szCs w:val="26"/>
          <w:highlight w:val="yellow"/>
        </w:rPr>
      </w:pPr>
    </w:p>
    <w:p w14:paraId="6811FF16" w14:textId="77777777" w:rsidR="00F4259E" w:rsidRPr="00F77CC2" w:rsidRDefault="00F4259E" w:rsidP="00F4259E">
      <w:pPr>
        <w:spacing w:line="240" w:lineRule="auto"/>
        <w:ind w:left="1701" w:firstLine="0"/>
        <w:jc w:val="right"/>
        <w:rPr>
          <w:rFonts w:ascii="Times New Roman" w:hAnsi="Times New Roman"/>
          <w:b/>
          <w:sz w:val="26"/>
          <w:szCs w:val="26"/>
          <w:highlight w:val="yellow"/>
        </w:rPr>
      </w:pPr>
    </w:p>
    <w:p w14:paraId="1A30B3E9" w14:textId="07FA82D1" w:rsidR="00F4259E" w:rsidRPr="00F77CC2" w:rsidRDefault="00F77CC2" w:rsidP="00F77CC2">
      <w:pPr>
        <w:pStyle w:val="a8"/>
        <w:spacing w:line="240" w:lineRule="auto"/>
        <w:ind w:left="0" w:firstLine="0"/>
        <w:jc w:val="center"/>
        <w:rPr>
          <w:rFonts w:ascii="Times New Roman" w:hAnsi="Times New Roman"/>
          <w:b/>
        </w:rPr>
      </w:pPr>
      <w:r w:rsidRPr="00F77CC2">
        <w:rPr>
          <w:rFonts w:ascii="Times New Roman" w:hAnsi="Times New Roman"/>
          <w:b/>
        </w:rPr>
        <w:lastRenderedPageBreak/>
        <w:t xml:space="preserve">5.1. </w:t>
      </w:r>
      <w:r w:rsidR="00F4259E" w:rsidRPr="00F77CC2">
        <w:rPr>
          <w:rFonts w:ascii="Times New Roman" w:hAnsi="Times New Roman"/>
          <w:b/>
        </w:rPr>
        <w:t>Динамика численности населения</w:t>
      </w:r>
    </w:p>
    <w:p w14:paraId="5972AB90" w14:textId="77777777" w:rsidR="00F4259E" w:rsidRPr="00F77CC2" w:rsidRDefault="00F4259E" w:rsidP="00F4259E">
      <w:pPr>
        <w:pStyle w:val="a8"/>
        <w:spacing w:line="240" w:lineRule="auto"/>
        <w:ind w:left="2158" w:firstLine="0"/>
        <w:rPr>
          <w:rFonts w:ascii="Times New Roman" w:hAnsi="Times New Roman"/>
          <w:b/>
        </w:rPr>
      </w:pPr>
    </w:p>
    <w:p w14:paraId="1F2C9CD0" w14:textId="1B572FE1" w:rsidR="00F4259E" w:rsidRPr="003A36CA" w:rsidRDefault="00F4259E" w:rsidP="00F4259E">
      <w:pPr>
        <w:pStyle w:val="a8"/>
        <w:spacing w:line="240" w:lineRule="auto"/>
        <w:ind w:left="0"/>
        <w:rPr>
          <w:rFonts w:ascii="Times New Roman" w:hAnsi="Times New Roman"/>
        </w:rPr>
      </w:pPr>
      <w:r w:rsidRPr="003A36CA">
        <w:rPr>
          <w:rFonts w:ascii="Times New Roman" w:hAnsi="Times New Roman"/>
        </w:rPr>
        <w:t>На 01.01.202</w:t>
      </w:r>
      <w:r w:rsidR="003A36CA" w:rsidRPr="003A36CA">
        <w:rPr>
          <w:rFonts w:ascii="Times New Roman" w:hAnsi="Times New Roman"/>
        </w:rPr>
        <w:t>1</w:t>
      </w:r>
      <w:r w:rsidRPr="003A36CA">
        <w:rPr>
          <w:rFonts w:ascii="Times New Roman" w:hAnsi="Times New Roman"/>
        </w:rPr>
        <w:t xml:space="preserve"> года численность населения </w:t>
      </w:r>
      <w:r w:rsidR="003A36CA" w:rsidRPr="003A36CA">
        <w:rPr>
          <w:rFonts w:ascii="Times New Roman" w:hAnsi="Times New Roman"/>
        </w:rPr>
        <w:t xml:space="preserve">Стур-Дигорского </w:t>
      </w:r>
      <w:r w:rsidRPr="003A36CA">
        <w:rPr>
          <w:rFonts w:ascii="Times New Roman" w:hAnsi="Times New Roman"/>
        </w:rPr>
        <w:t xml:space="preserve">сельского поселения составляла </w:t>
      </w:r>
      <w:r w:rsidR="003A36CA" w:rsidRPr="003A36CA">
        <w:rPr>
          <w:rFonts w:ascii="Times New Roman" w:hAnsi="Times New Roman"/>
        </w:rPr>
        <w:t>310</w:t>
      </w:r>
      <w:r w:rsidRPr="003A36CA">
        <w:rPr>
          <w:rFonts w:ascii="Times New Roman" w:hAnsi="Times New Roman"/>
        </w:rPr>
        <w:t xml:space="preserve"> человек, это порядка </w:t>
      </w:r>
      <w:r w:rsidR="00943B66" w:rsidRPr="003A36CA">
        <w:rPr>
          <w:rFonts w:ascii="Times New Roman" w:hAnsi="Times New Roman"/>
        </w:rPr>
        <w:t>1,9</w:t>
      </w:r>
      <w:r w:rsidR="00D8278B" w:rsidRPr="003A36CA">
        <w:rPr>
          <w:rFonts w:ascii="Times New Roman" w:hAnsi="Times New Roman"/>
        </w:rPr>
        <w:t xml:space="preserve"> </w:t>
      </w:r>
      <w:r w:rsidRPr="003A36CA">
        <w:rPr>
          <w:rFonts w:ascii="Times New Roman" w:hAnsi="Times New Roman"/>
        </w:rPr>
        <w:t xml:space="preserve">% от всего населения </w:t>
      </w:r>
      <w:r w:rsidR="003A36CA" w:rsidRPr="003A36CA">
        <w:rPr>
          <w:rFonts w:ascii="Times New Roman" w:hAnsi="Times New Roman"/>
        </w:rPr>
        <w:t>Ирафского</w:t>
      </w:r>
      <w:r w:rsidRPr="003A36CA">
        <w:rPr>
          <w:rFonts w:ascii="Times New Roman" w:hAnsi="Times New Roman"/>
        </w:rPr>
        <w:t xml:space="preserve"> района (рисунок 5.1).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14:paraId="0D88A7D0" w14:textId="77777777" w:rsidR="00F4259E" w:rsidRPr="003A36CA" w:rsidRDefault="00F4259E" w:rsidP="00F4259E">
      <w:pPr>
        <w:pStyle w:val="af5"/>
        <w:ind w:firstLine="567"/>
        <w:jc w:val="both"/>
      </w:pPr>
      <w:r w:rsidRPr="003A36CA">
        <w:t>Общая тенденция такова, что с начала 2000-х (в России с 1993 года) начинаются процессы депопуляции (сокращение численности) населения в Республике Северная Осетия-Алания. Периоды сокращения численности населения Республики продолжались с 2003 по 2007 гг., 2009 г., с 2011 по 2014 гг., а также с 2016 г. и по настоящее время динамика численности населения имеет отрицательные тенденции. Среди факторов, негативно влияющих на динамику численности населения Республики Северная Осетия-Алания:</w:t>
      </w:r>
    </w:p>
    <w:p w14:paraId="4E9A9EA5" w14:textId="77777777" w:rsidR="00F4259E" w:rsidRPr="003A36CA" w:rsidRDefault="00F4259E" w:rsidP="00F4259E">
      <w:pPr>
        <w:pStyle w:val="af5"/>
        <w:ind w:firstLine="567"/>
        <w:jc w:val="both"/>
      </w:pPr>
      <w:r w:rsidRPr="003A36CA">
        <w:t>– Миграционный отток, который лишь отчасти компенсируется естественным приростом;</w:t>
      </w:r>
    </w:p>
    <w:p w14:paraId="1CC4EFBE" w14:textId="77777777" w:rsidR="00F4259E" w:rsidRPr="003A36CA" w:rsidRDefault="00F4259E" w:rsidP="00F4259E">
      <w:pPr>
        <w:pStyle w:val="af5"/>
        <w:ind w:firstLine="567"/>
        <w:jc w:val="both"/>
      </w:pPr>
      <w:r w:rsidRPr="003A36CA">
        <w:t>– После длительного подъема и стабильности уровня рождаемости с 2015 г. в естественном движении населения Республики сложилась ситуация, характеризующаяся дальнейшим снижением уровня рождаемости.</w:t>
      </w:r>
    </w:p>
    <w:p w14:paraId="4A2E10A8" w14:textId="77777777" w:rsidR="00F4259E" w:rsidRPr="003A36CA" w:rsidRDefault="00F4259E" w:rsidP="00F4259E">
      <w:pPr>
        <w:pStyle w:val="af5"/>
        <w:ind w:firstLine="567"/>
        <w:jc w:val="both"/>
      </w:pPr>
    </w:p>
    <w:p w14:paraId="6441E58E" w14:textId="174E4294" w:rsidR="00F4259E" w:rsidRPr="003A36CA" w:rsidRDefault="007946A4" w:rsidP="007946A4">
      <w:pPr>
        <w:spacing w:line="240" w:lineRule="auto"/>
        <w:ind w:firstLine="0"/>
        <w:jc w:val="center"/>
        <w:rPr>
          <w:rFonts w:ascii="Times New Roman" w:hAnsi="Times New Roman"/>
        </w:rPr>
      </w:pPr>
      <w:r>
        <w:rPr>
          <w:rFonts w:ascii="Times New Roman" w:hAnsi="Times New Roman"/>
          <w:noProof/>
        </w:rPr>
        <w:drawing>
          <wp:inline distT="0" distB="0" distL="0" distR="0" wp14:anchorId="305CDC97" wp14:editId="3D57041C">
            <wp:extent cx="5486400" cy="32004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F106156" w14:textId="2EF35AB8" w:rsidR="00F4259E" w:rsidRPr="003A36CA" w:rsidRDefault="00F4259E" w:rsidP="00F4259E">
      <w:pPr>
        <w:spacing w:line="240" w:lineRule="auto"/>
        <w:ind w:firstLine="0"/>
        <w:jc w:val="center"/>
        <w:rPr>
          <w:rFonts w:ascii="Times New Roman" w:hAnsi="Times New Roman"/>
          <w:bCs/>
        </w:rPr>
      </w:pPr>
      <w:r w:rsidRPr="003A36CA">
        <w:rPr>
          <w:rFonts w:ascii="Times New Roman" w:hAnsi="Times New Roman"/>
          <w:bCs/>
        </w:rPr>
        <w:t xml:space="preserve">Рисунок. 5.1.1. Динамика численности населения </w:t>
      </w:r>
      <w:r w:rsidR="003A36CA" w:rsidRPr="003A36CA">
        <w:rPr>
          <w:rFonts w:ascii="Times New Roman" w:hAnsi="Times New Roman"/>
          <w:bCs/>
        </w:rPr>
        <w:t>муниципальных образований Ирафского района</w:t>
      </w:r>
      <w:r w:rsidRPr="003A36CA">
        <w:rPr>
          <w:rFonts w:ascii="Times New Roman" w:hAnsi="Times New Roman"/>
          <w:bCs/>
        </w:rPr>
        <w:t xml:space="preserve"> Республики Северная Осетия-Алания, расположенных в </w:t>
      </w:r>
      <w:r w:rsidR="003A36CA" w:rsidRPr="003A36CA">
        <w:rPr>
          <w:rFonts w:ascii="Times New Roman" w:hAnsi="Times New Roman"/>
          <w:bCs/>
        </w:rPr>
        <w:t>горной планировочной зоне района</w:t>
      </w:r>
    </w:p>
    <w:p w14:paraId="20D005E2" w14:textId="77777777" w:rsidR="003A36CA" w:rsidRPr="007946A4" w:rsidRDefault="003A36CA" w:rsidP="00F4259E">
      <w:pPr>
        <w:pStyle w:val="a8"/>
        <w:spacing w:line="240" w:lineRule="auto"/>
        <w:ind w:left="0"/>
        <w:rPr>
          <w:rFonts w:ascii="Times New Roman" w:hAnsi="Times New Roman"/>
        </w:rPr>
      </w:pPr>
    </w:p>
    <w:p w14:paraId="4272F789" w14:textId="59CF0DD1" w:rsidR="00F4259E" w:rsidRPr="00E61B85" w:rsidRDefault="007946A4" w:rsidP="00F4259E">
      <w:pPr>
        <w:pStyle w:val="a8"/>
        <w:spacing w:line="240" w:lineRule="auto"/>
        <w:ind w:left="0"/>
        <w:rPr>
          <w:rFonts w:ascii="Times New Roman" w:hAnsi="Times New Roman"/>
        </w:rPr>
      </w:pPr>
      <w:r w:rsidRPr="007946A4">
        <w:rPr>
          <w:rFonts w:ascii="Times New Roman" w:hAnsi="Times New Roman"/>
        </w:rPr>
        <w:t xml:space="preserve">Ирафский </w:t>
      </w:r>
      <w:r w:rsidR="00F4259E" w:rsidRPr="007946A4">
        <w:rPr>
          <w:rFonts w:ascii="Times New Roman" w:hAnsi="Times New Roman"/>
        </w:rPr>
        <w:t xml:space="preserve">район относится к группе районов Республики Северная Осетия-Алания, отличающихся </w:t>
      </w:r>
      <w:r w:rsidRPr="00E61B85">
        <w:rPr>
          <w:rFonts w:ascii="Times New Roman" w:hAnsi="Times New Roman"/>
        </w:rPr>
        <w:t>отрицательной</w:t>
      </w:r>
      <w:r w:rsidR="00F4259E" w:rsidRPr="00E61B85">
        <w:rPr>
          <w:rFonts w:ascii="Times New Roman" w:hAnsi="Times New Roman"/>
        </w:rPr>
        <w:t xml:space="preserve"> динамикой численности населения, так </w:t>
      </w:r>
      <w:r w:rsidR="00E61B85" w:rsidRPr="00E61B85">
        <w:rPr>
          <w:rFonts w:ascii="Times New Roman" w:hAnsi="Times New Roman"/>
        </w:rPr>
        <w:t>увеличение</w:t>
      </w:r>
      <w:r w:rsidR="00F4259E" w:rsidRPr="00E61B85">
        <w:rPr>
          <w:rFonts w:ascii="Times New Roman" w:hAnsi="Times New Roman"/>
        </w:rPr>
        <w:t xml:space="preserve"> численности населения за последние </w:t>
      </w:r>
      <w:r w:rsidR="00E61B85" w:rsidRPr="00E61B85">
        <w:rPr>
          <w:rFonts w:ascii="Times New Roman" w:hAnsi="Times New Roman"/>
        </w:rPr>
        <w:t>20</w:t>
      </w:r>
      <w:r w:rsidR="00F4259E" w:rsidRPr="00E61B85">
        <w:rPr>
          <w:rFonts w:ascii="Times New Roman" w:hAnsi="Times New Roman"/>
        </w:rPr>
        <w:t xml:space="preserve"> лет здесь зафиксировано лишь по итогам </w:t>
      </w:r>
      <w:r w:rsidR="00E61B85" w:rsidRPr="00E61B85">
        <w:rPr>
          <w:rFonts w:ascii="Times New Roman" w:hAnsi="Times New Roman"/>
        </w:rPr>
        <w:t xml:space="preserve">2010, 2011, 2015 и 2016 годов. </w:t>
      </w:r>
      <w:r w:rsidR="00F4259E" w:rsidRPr="00E61B85">
        <w:rPr>
          <w:rFonts w:ascii="Times New Roman" w:hAnsi="Times New Roman"/>
        </w:rPr>
        <w:t xml:space="preserve">В </w:t>
      </w:r>
      <w:r w:rsidR="00E61B85" w:rsidRPr="00E61B85">
        <w:rPr>
          <w:rFonts w:ascii="Times New Roman" w:hAnsi="Times New Roman"/>
        </w:rPr>
        <w:t>2002</w:t>
      </w:r>
      <w:r w:rsidR="00F4259E" w:rsidRPr="00E61B85">
        <w:rPr>
          <w:rFonts w:ascii="Times New Roman" w:hAnsi="Times New Roman"/>
        </w:rPr>
        <w:t xml:space="preserve"> г. численность населения </w:t>
      </w:r>
      <w:r w:rsidR="00E61B85" w:rsidRPr="00E61B85">
        <w:rPr>
          <w:rFonts w:ascii="Times New Roman" w:hAnsi="Times New Roman"/>
        </w:rPr>
        <w:t>Ирафского</w:t>
      </w:r>
      <w:r w:rsidR="00F4259E" w:rsidRPr="00E61B85">
        <w:rPr>
          <w:rFonts w:ascii="Times New Roman" w:hAnsi="Times New Roman"/>
        </w:rPr>
        <w:t xml:space="preserve"> района составляла </w:t>
      </w:r>
      <w:r w:rsidR="00E61B85" w:rsidRPr="00E61B85">
        <w:rPr>
          <w:rFonts w:ascii="Times New Roman" w:hAnsi="Times New Roman"/>
        </w:rPr>
        <w:t>15708</w:t>
      </w:r>
      <w:r w:rsidR="00F4259E" w:rsidRPr="00E61B85">
        <w:rPr>
          <w:rFonts w:ascii="Times New Roman" w:hAnsi="Times New Roman"/>
        </w:rPr>
        <w:t xml:space="preserve"> чел., на начало 202</w:t>
      </w:r>
      <w:r w:rsidR="00E61B85" w:rsidRPr="00E61B85">
        <w:rPr>
          <w:rFonts w:ascii="Times New Roman" w:hAnsi="Times New Roman"/>
        </w:rPr>
        <w:t>1</w:t>
      </w:r>
      <w:r w:rsidR="00F4259E" w:rsidRPr="00E61B85">
        <w:rPr>
          <w:rFonts w:ascii="Times New Roman" w:hAnsi="Times New Roman"/>
        </w:rPr>
        <w:t xml:space="preserve"> г. численность населения увеличилась до </w:t>
      </w:r>
      <w:r w:rsidR="00E61B85" w:rsidRPr="00E61B85">
        <w:rPr>
          <w:rFonts w:ascii="Times New Roman" w:hAnsi="Times New Roman"/>
        </w:rPr>
        <w:t>15810</w:t>
      </w:r>
      <w:r w:rsidR="00F4259E" w:rsidRPr="00E61B85">
        <w:rPr>
          <w:rFonts w:ascii="Times New Roman" w:hAnsi="Times New Roman"/>
        </w:rPr>
        <w:t xml:space="preserve"> чел., общий прирост населения составил </w:t>
      </w:r>
      <w:r w:rsidR="00E61B85" w:rsidRPr="00E61B85">
        <w:rPr>
          <w:rFonts w:ascii="Times New Roman" w:hAnsi="Times New Roman"/>
        </w:rPr>
        <w:t>102</w:t>
      </w:r>
      <w:r w:rsidR="00F4259E" w:rsidRPr="00E61B85">
        <w:rPr>
          <w:rFonts w:ascii="Times New Roman" w:hAnsi="Times New Roman"/>
        </w:rPr>
        <w:t xml:space="preserve"> чел. (102,6 % к уровню 2009 года).</w:t>
      </w:r>
    </w:p>
    <w:p w14:paraId="3E0D5814" w14:textId="7751E224" w:rsidR="00F4259E" w:rsidRDefault="00F4259E" w:rsidP="00F4259E">
      <w:pPr>
        <w:pStyle w:val="a8"/>
        <w:spacing w:line="240" w:lineRule="auto"/>
        <w:ind w:left="0"/>
        <w:rPr>
          <w:rFonts w:ascii="Times New Roman" w:hAnsi="Times New Roman"/>
        </w:rPr>
      </w:pPr>
    </w:p>
    <w:p w14:paraId="1B5D6967" w14:textId="77777777" w:rsidR="00E61B85" w:rsidRPr="003A36CA" w:rsidRDefault="00E61B85" w:rsidP="00F4259E">
      <w:pPr>
        <w:pStyle w:val="a8"/>
        <w:spacing w:line="240" w:lineRule="auto"/>
        <w:ind w:left="0"/>
        <w:rPr>
          <w:rFonts w:ascii="Times New Roman" w:hAnsi="Times New Roman"/>
        </w:rPr>
      </w:pPr>
    </w:p>
    <w:p w14:paraId="20F8DF1E" w14:textId="77777777" w:rsidR="00F4259E" w:rsidRPr="003A36CA" w:rsidRDefault="00F4259E" w:rsidP="00F4259E">
      <w:pPr>
        <w:pStyle w:val="a8"/>
        <w:spacing w:line="240" w:lineRule="auto"/>
        <w:ind w:left="0"/>
        <w:jc w:val="right"/>
        <w:rPr>
          <w:rFonts w:ascii="Times New Roman" w:hAnsi="Times New Roman"/>
          <w:bCs/>
        </w:rPr>
      </w:pPr>
      <w:r w:rsidRPr="003A36CA">
        <w:rPr>
          <w:rFonts w:ascii="Times New Roman" w:hAnsi="Times New Roman"/>
          <w:bCs/>
        </w:rPr>
        <w:lastRenderedPageBreak/>
        <w:t>Таблица 5.1.1</w:t>
      </w:r>
    </w:p>
    <w:p w14:paraId="0694524D" w14:textId="00E11DA5" w:rsidR="00F4259E" w:rsidRPr="003A36CA" w:rsidRDefault="00F4259E" w:rsidP="00F4259E">
      <w:pPr>
        <w:pStyle w:val="a8"/>
        <w:spacing w:line="240" w:lineRule="auto"/>
        <w:ind w:left="0" w:firstLine="0"/>
        <w:jc w:val="center"/>
        <w:rPr>
          <w:rFonts w:ascii="Times New Roman" w:hAnsi="Times New Roman"/>
          <w:bCs/>
        </w:rPr>
      </w:pPr>
      <w:r w:rsidRPr="003A36CA">
        <w:rPr>
          <w:rFonts w:ascii="Times New Roman" w:hAnsi="Times New Roman"/>
          <w:bCs/>
        </w:rPr>
        <w:t xml:space="preserve">Динамика численности населения </w:t>
      </w:r>
      <w:r w:rsidR="00E61B85">
        <w:rPr>
          <w:rFonts w:ascii="Times New Roman" w:hAnsi="Times New Roman"/>
          <w:bCs/>
        </w:rPr>
        <w:t>Стур-Дигорского</w:t>
      </w:r>
      <w:r w:rsidRPr="003A36CA">
        <w:rPr>
          <w:rFonts w:ascii="Times New Roman" w:hAnsi="Times New Roman"/>
          <w:bCs/>
        </w:rPr>
        <w:t xml:space="preserve"> сельского поселения</w:t>
      </w:r>
    </w:p>
    <w:tbl>
      <w:tblPr>
        <w:tblStyle w:val="a3"/>
        <w:tblW w:w="9516" w:type="dxa"/>
        <w:tblInd w:w="108" w:type="dxa"/>
        <w:tblLayout w:type="fixed"/>
        <w:tblLook w:val="04A0" w:firstRow="1" w:lastRow="0" w:firstColumn="1" w:lastColumn="0" w:noHBand="0" w:noVBand="1"/>
      </w:tblPr>
      <w:tblGrid>
        <w:gridCol w:w="3544"/>
        <w:gridCol w:w="853"/>
        <w:gridCol w:w="853"/>
        <w:gridCol w:w="853"/>
        <w:gridCol w:w="853"/>
        <w:gridCol w:w="853"/>
        <w:gridCol w:w="853"/>
        <w:gridCol w:w="854"/>
      </w:tblGrid>
      <w:tr w:rsidR="003A36CA" w:rsidRPr="003A36CA" w14:paraId="5E8E6910" w14:textId="77777777" w:rsidTr="003A36CA">
        <w:tc>
          <w:tcPr>
            <w:tcW w:w="3544" w:type="dxa"/>
            <w:shd w:val="clear" w:color="auto" w:fill="auto"/>
            <w:vAlign w:val="center"/>
          </w:tcPr>
          <w:p w14:paraId="032603A2" w14:textId="77777777" w:rsidR="003A36CA" w:rsidRPr="003A36CA" w:rsidRDefault="003A36CA" w:rsidP="00A25552">
            <w:pPr>
              <w:pStyle w:val="a8"/>
              <w:spacing w:line="240" w:lineRule="auto"/>
              <w:ind w:left="0" w:firstLine="0"/>
              <w:jc w:val="center"/>
              <w:rPr>
                <w:rFonts w:ascii="Times New Roman" w:hAnsi="Times New Roman"/>
                <w:bCs/>
                <w:sz w:val="20"/>
                <w:szCs w:val="20"/>
              </w:rPr>
            </w:pPr>
            <w:r w:rsidRPr="003A36CA">
              <w:rPr>
                <w:rFonts w:ascii="Times New Roman" w:hAnsi="Times New Roman"/>
                <w:bCs/>
                <w:sz w:val="20"/>
                <w:szCs w:val="20"/>
              </w:rPr>
              <w:t>МО</w:t>
            </w:r>
          </w:p>
        </w:tc>
        <w:tc>
          <w:tcPr>
            <w:tcW w:w="853" w:type="dxa"/>
            <w:vAlign w:val="center"/>
          </w:tcPr>
          <w:p w14:paraId="6465FF0B" w14:textId="77777777" w:rsidR="003A36CA" w:rsidRPr="003A36CA" w:rsidRDefault="003A36CA" w:rsidP="00A25552">
            <w:pPr>
              <w:pStyle w:val="a8"/>
              <w:spacing w:line="240" w:lineRule="auto"/>
              <w:ind w:left="0" w:firstLine="0"/>
              <w:jc w:val="center"/>
              <w:rPr>
                <w:rFonts w:ascii="Times New Roman" w:hAnsi="Times New Roman"/>
                <w:bCs/>
                <w:sz w:val="20"/>
                <w:szCs w:val="20"/>
              </w:rPr>
            </w:pPr>
            <w:r w:rsidRPr="003A36CA">
              <w:rPr>
                <w:rFonts w:ascii="Times New Roman" w:hAnsi="Times New Roman"/>
                <w:bCs/>
                <w:sz w:val="20"/>
                <w:szCs w:val="20"/>
              </w:rPr>
              <w:t>2010</w:t>
            </w:r>
          </w:p>
        </w:tc>
        <w:tc>
          <w:tcPr>
            <w:tcW w:w="853" w:type="dxa"/>
            <w:vAlign w:val="center"/>
          </w:tcPr>
          <w:p w14:paraId="37F634BF" w14:textId="77777777" w:rsidR="003A36CA" w:rsidRPr="003A36CA" w:rsidRDefault="003A36CA" w:rsidP="00A25552">
            <w:pPr>
              <w:pStyle w:val="a8"/>
              <w:spacing w:line="240" w:lineRule="auto"/>
              <w:ind w:left="0" w:firstLine="0"/>
              <w:jc w:val="center"/>
              <w:rPr>
                <w:rFonts w:ascii="Times New Roman" w:hAnsi="Times New Roman"/>
                <w:bCs/>
                <w:sz w:val="20"/>
                <w:szCs w:val="20"/>
              </w:rPr>
            </w:pPr>
            <w:r w:rsidRPr="003A36CA">
              <w:rPr>
                <w:rFonts w:ascii="Times New Roman" w:hAnsi="Times New Roman"/>
                <w:bCs/>
                <w:sz w:val="20"/>
                <w:szCs w:val="20"/>
              </w:rPr>
              <w:t>2012</w:t>
            </w:r>
          </w:p>
        </w:tc>
        <w:tc>
          <w:tcPr>
            <w:tcW w:w="853" w:type="dxa"/>
            <w:vAlign w:val="center"/>
          </w:tcPr>
          <w:p w14:paraId="7B525581" w14:textId="37F11FC3" w:rsidR="003A36CA" w:rsidRPr="003A36CA" w:rsidRDefault="003A36CA" w:rsidP="00A25552">
            <w:pPr>
              <w:pStyle w:val="a8"/>
              <w:spacing w:line="240" w:lineRule="auto"/>
              <w:ind w:left="0" w:firstLine="0"/>
              <w:jc w:val="center"/>
              <w:rPr>
                <w:rFonts w:ascii="Times New Roman" w:hAnsi="Times New Roman"/>
                <w:bCs/>
                <w:sz w:val="20"/>
                <w:szCs w:val="20"/>
              </w:rPr>
            </w:pPr>
            <w:r w:rsidRPr="003A36CA">
              <w:rPr>
                <w:rFonts w:ascii="Times New Roman" w:hAnsi="Times New Roman"/>
                <w:bCs/>
                <w:sz w:val="20"/>
                <w:szCs w:val="20"/>
              </w:rPr>
              <w:t>2014</w:t>
            </w:r>
          </w:p>
        </w:tc>
        <w:tc>
          <w:tcPr>
            <w:tcW w:w="853" w:type="dxa"/>
            <w:vAlign w:val="center"/>
          </w:tcPr>
          <w:p w14:paraId="20A73911" w14:textId="437F1665" w:rsidR="003A36CA" w:rsidRPr="003A36CA" w:rsidRDefault="003A36CA" w:rsidP="00A25552">
            <w:pPr>
              <w:pStyle w:val="a8"/>
              <w:spacing w:line="240" w:lineRule="auto"/>
              <w:ind w:left="0" w:firstLine="0"/>
              <w:jc w:val="center"/>
              <w:rPr>
                <w:rFonts w:ascii="Times New Roman" w:hAnsi="Times New Roman"/>
                <w:bCs/>
                <w:sz w:val="20"/>
                <w:szCs w:val="20"/>
              </w:rPr>
            </w:pPr>
            <w:r w:rsidRPr="003A36CA">
              <w:rPr>
                <w:rFonts w:ascii="Times New Roman" w:hAnsi="Times New Roman"/>
                <w:bCs/>
                <w:sz w:val="20"/>
                <w:szCs w:val="20"/>
              </w:rPr>
              <w:t>2016</w:t>
            </w:r>
          </w:p>
        </w:tc>
        <w:tc>
          <w:tcPr>
            <w:tcW w:w="853" w:type="dxa"/>
            <w:vAlign w:val="center"/>
          </w:tcPr>
          <w:p w14:paraId="4A44F6C0" w14:textId="7E4FBC16" w:rsidR="003A36CA" w:rsidRPr="003A36CA" w:rsidRDefault="003A36CA" w:rsidP="00A25552">
            <w:pPr>
              <w:pStyle w:val="a8"/>
              <w:spacing w:line="240" w:lineRule="auto"/>
              <w:ind w:left="0" w:firstLine="0"/>
              <w:jc w:val="center"/>
              <w:rPr>
                <w:rFonts w:ascii="Times New Roman" w:hAnsi="Times New Roman"/>
                <w:bCs/>
                <w:sz w:val="20"/>
                <w:szCs w:val="20"/>
              </w:rPr>
            </w:pPr>
            <w:r w:rsidRPr="003A36CA">
              <w:rPr>
                <w:rFonts w:ascii="Times New Roman" w:hAnsi="Times New Roman"/>
                <w:bCs/>
                <w:sz w:val="20"/>
                <w:szCs w:val="20"/>
              </w:rPr>
              <w:t>2018</w:t>
            </w:r>
          </w:p>
        </w:tc>
        <w:tc>
          <w:tcPr>
            <w:tcW w:w="853" w:type="dxa"/>
            <w:vAlign w:val="center"/>
          </w:tcPr>
          <w:p w14:paraId="52BAF8B8" w14:textId="6F4BECFB" w:rsidR="003A36CA" w:rsidRPr="003A36CA" w:rsidRDefault="003A36CA" w:rsidP="00A25552">
            <w:pPr>
              <w:pStyle w:val="a8"/>
              <w:spacing w:line="240" w:lineRule="auto"/>
              <w:ind w:left="0" w:firstLine="0"/>
              <w:jc w:val="center"/>
              <w:rPr>
                <w:rFonts w:ascii="Times New Roman" w:hAnsi="Times New Roman"/>
                <w:bCs/>
                <w:sz w:val="20"/>
                <w:szCs w:val="20"/>
              </w:rPr>
            </w:pPr>
            <w:r w:rsidRPr="003A36CA">
              <w:rPr>
                <w:rFonts w:ascii="Times New Roman" w:hAnsi="Times New Roman"/>
                <w:bCs/>
                <w:sz w:val="20"/>
                <w:szCs w:val="20"/>
              </w:rPr>
              <w:t>2020</w:t>
            </w:r>
          </w:p>
        </w:tc>
        <w:tc>
          <w:tcPr>
            <w:tcW w:w="854" w:type="dxa"/>
            <w:vAlign w:val="center"/>
          </w:tcPr>
          <w:p w14:paraId="4B06CA5F" w14:textId="16A1916A" w:rsidR="003A36CA" w:rsidRPr="003A36CA" w:rsidRDefault="003A36CA" w:rsidP="00A25552">
            <w:pPr>
              <w:pStyle w:val="a8"/>
              <w:spacing w:line="240" w:lineRule="auto"/>
              <w:ind w:left="0" w:firstLine="0"/>
              <w:jc w:val="center"/>
              <w:rPr>
                <w:rFonts w:ascii="Times New Roman" w:hAnsi="Times New Roman"/>
                <w:bCs/>
                <w:sz w:val="20"/>
                <w:szCs w:val="20"/>
              </w:rPr>
            </w:pPr>
            <w:r w:rsidRPr="003A36CA">
              <w:rPr>
                <w:rFonts w:ascii="Times New Roman" w:hAnsi="Times New Roman"/>
                <w:bCs/>
                <w:sz w:val="20"/>
                <w:szCs w:val="20"/>
              </w:rPr>
              <w:t>2021</w:t>
            </w:r>
          </w:p>
        </w:tc>
      </w:tr>
      <w:tr w:rsidR="003A36CA" w:rsidRPr="003A36CA" w14:paraId="662330E0" w14:textId="77777777" w:rsidTr="003A36CA">
        <w:tc>
          <w:tcPr>
            <w:tcW w:w="3544" w:type="dxa"/>
            <w:shd w:val="clear" w:color="auto" w:fill="auto"/>
            <w:vAlign w:val="center"/>
          </w:tcPr>
          <w:p w14:paraId="186180C1" w14:textId="45704B0A" w:rsidR="003A36CA" w:rsidRPr="003A36CA" w:rsidRDefault="003A36CA" w:rsidP="003A36CA">
            <w:pPr>
              <w:pStyle w:val="a8"/>
              <w:spacing w:line="240" w:lineRule="auto"/>
              <w:ind w:left="0" w:firstLine="0"/>
              <w:jc w:val="left"/>
              <w:rPr>
                <w:rFonts w:ascii="Times New Roman" w:hAnsi="Times New Roman"/>
                <w:sz w:val="20"/>
                <w:szCs w:val="20"/>
              </w:rPr>
            </w:pPr>
            <w:r w:rsidRPr="003A36CA">
              <w:rPr>
                <w:rFonts w:ascii="Times New Roman" w:hAnsi="Times New Roman"/>
                <w:sz w:val="20"/>
                <w:szCs w:val="20"/>
              </w:rPr>
              <w:t xml:space="preserve">Стур-Дигорское сельское поселение </w:t>
            </w:r>
          </w:p>
        </w:tc>
        <w:tc>
          <w:tcPr>
            <w:tcW w:w="853" w:type="dxa"/>
            <w:vAlign w:val="center"/>
          </w:tcPr>
          <w:p w14:paraId="6F951BD7" w14:textId="54AA70BC" w:rsidR="003A36CA" w:rsidRPr="003A36CA" w:rsidRDefault="003A36CA" w:rsidP="00A25552">
            <w:pPr>
              <w:pStyle w:val="a8"/>
              <w:spacing w:line="240" w:lineRule="auto"/>
              <w:ind w:left="0" w:firstLine="0"/>
              <w:jc w:val="center"/>
              <w:rPr>
                <w:rFonts w:ascii="Times New Roman" w:hAnsi="Times New Roman"/>
                <w:sz w:val="20"/>
                <w:szCs w:val="20"/>
              </w:rPr>
            </w:pPr>
            <w:r w:rsidRPr="003A36CA">
              <w:rPr>
                <w:rFonts w:ascii="Times New Roman" w:hAnsi="Times New Roman"/>
                <w:sz w:val="20"/>
                <w:szCs w:val="20"/>
              </w:rPr>
              <w:t>280</w:t>
            </w:r>
          </w:p>
        </w:tc>
        <w:tc>
          <w:tcPr>
            <w:tcW w:w="853" w:type="dxa"/>
            <w:vAlign w:val="center"/>
          </w:tcPr>
          <w:p w14:paraId="4659FBFE" w14:textId="076BEC4D" w:rsidR="003A36CA" w:rsidRPr="003A36CA" w:rsidRDefault="003A36CA" w:rsidP="00A25552">
            <w:pPr>
              <w:pStyle w:val="a8"/>
              <w:spacing w:line="240" w:lineRule="auto"/>
              <w:ind w:left="0" w:firstLine="0"/>
              <w:jc w:val="center"/>
              <w:rPr>
                <w:rFonts w:ascii="Times New Roman" w:hAnsi="Times New Roman"/>
                <w:sz w:val="20"/>
                <w:szCs w:val="20"/>
              </w:rPr>
            </w:pPr>
            <w:r w:rsidRPr="003A36CA">
              <w:rPr>
                <w:rFonts w:ascii="Times New Roman" w:hAnsi="Times New Roman"/>
                <w:sz w:val="20"/>
                <w:szCs w:val="20"/>
              </w:rPr>
              <w:t>277</w:t>
            </w:r>
          </w:p>
        </w:tc>
        <w:tc>
          <w:tcPr>
            <w:tcW w:w="853" w:type="dxa"/>
            <w:vAlign w:val="center"/>
          </w:tcPr>
          <w:p w14:paraId="052526E7" w14:textId="2DDE76B4" w:rsidR="003A36CA" w:rsidRPr="003A36CA" w:rsidRDefault="003A36CA" w:rsidP="00A25552">
            <w:pPr>
              <w:pStyle w:val="a8"/>
              <w:spacing w:line="240" w:lineRule="auto"/>
              <w:ind w:left="0" w:firstLine="0"/>
              <w:jc w:val="center"/>
              <w:rPr>
                <w:rFonts w:ascii="Times New Roman" w:hAnsi="Times New Roman"/>
                <w:sz w:val="20"/>
                <w:szCs w:val="20"/>
              </w:rPr>
            </w:pPr>
            <w:r w:rsidRPr="003A36CA">
              <w:rPr>
                <w:rFonts w:ascii="Times New Roman" w:hAnsi="Times New Roman"/>
                <w:sz w:val="20"/>
                <w:szCs w:val="20"/>
              </w:rPr>
              <w:t>274</w:t>
            </w:r>
          </w:p>
        </w:tc>
        <w:tc>
          <w:tcPr>
            <w:tcW w:w="853" w:type="dxa"/>
            <w:vAlign w:val="center"/>
          </w:tcPr>
          <w:p w14:paraId="7D522768" w14:textId="79EB23CD" w:rsidR="003A36CA" w:rsidRPr="003A36CA" w:rsidRDefault="003A36CA" w:rsidP="00A25552">
            <w:pPr>
              <w:pStyle w:val="a8"/>
              <w:spacing w:line="240" w:lineRule="auto"/>
              <w:ind w:left="0" w:firstLine="0"/>
              <w:jc w:val="center"/>
              <w:rPr>
                <w:rFonts w:ascii="Times New Roman" w:hAnsi="Times New Roman"/>
                <w:sz w:val="20"/>
                <w:szCs w:val="20"/>
              </w:rPr>
            </w:pPr>
            <w:r w:rsidRPr="003A36CA">
              <w:rPr>
                <w:rFonts w:ascii="Times New Roman" w:hAnsi="Times New Roman"/>
                <w:sz w:val="20"/>
                <w:szCs w:val="20"/>
              </w:rPr>
              <w:t>274</w:t>
            </w:r>
          </w:p>
        </w:tc>
        <w:tc>
          <w:tcPr>
            <w:tcW w:w="853" w:type="dxa"/>
            <w:vAlign w:val="center"/>
          </w:tcPr>
          <w:p w14:paraId="53BEC986" w14:textId="6750E292" w:rsidR="003A36CA" w:rsidRPr="003A36CA" w:rsidRDefault="003A36CA" w:rsidP="00A25552">
            <w:pPr>
              <w:pStyle w:val="a8"/>
              <w:spacing w:line="240" w:lineRule="auto"/>
              <w:ind w:left="0" w:firstLine="0"/>
              <w:jc w:val="center"/>
              <w:rPr>
                <w:rFonts w:ascii="Times New Roman" w:hAnsi="Times New Roman"/>
                <w:sz w:val="20"/>
                <w:szCs w:val="20"/>
              </w:rPr>
            </w:pPr>
            <w:r w:rsidRPr="003A36CA">
              <w:rPr>
                <w:rFonts w:ascii="Times New Roman" w:hAnsi="Times New Roman"/>
                <w:sz w:val="20"/>
                <w:szCs w:val="20"/>
              </w:rPr>
              <w:t>280</w:t>
            </w:r>
          </w:p>
        </w:tc>
        <w:tc>
          <w:tcPr>
            <w:tcW w:w="853" w:type="dxa"/>
            <w:vAlign w:val="center"/>
          </w:tcPr>
          <w:p w14:paraId="5946068D" w14:textId="09F0C783" w:rsidR="003A36CA" w:rsidRPr="003A36CA" w:rsidRDefault="003A36CA" w:rsidP="00A25552">
            <w:pPr>
              <w:pStyle w:val="a8"/>
              <w:spacing w:line="240" w:lineRule="auto"/>
              <w:ind w:left="0" w:firstLine="0"/>
              <w:jc w:val="center"/>
              <w:rPr>
                <w:rFonts w:ascii="Times New Roman" w:hAnsi="Times New Roman"/>
                <w:sz w:val="20"/>
                <w:szCs w:val="20"/>
              </w:rPr>
            </w:pPr>
            <w:r w:rsidRPr="003A36CA">
              <w:rPr>
                <w:rFonts w:ascii="Times New Roman" w:hAnsi="Times New Roman"/>
                <w:sz w:val="20"/>
                <w:szCs w:val="20"/>
              </w:rPr>
              <w:t>276</w:t>
            </w:r>
          </w:p>
        </w:tc>
        <w:tc>
          <w:tcPr>
            <w:tcW w:w="854" w:type="dxa"/>
            <w:vAlign w:val="center"/>
          </w:tcPr>
          <w:p w14:paraId="732178C6" w14:textId="11B5BF1B" w:rsidR="003A36CA" w:rsidRPr="003A36CA" w:rsidRDefault="003A36CA" w:rsidP="00A25552">
            <w:pPr>
              <w:pStyle w:val="a8"/>
              <w:tabs>
                <w:tab w:val="center" w:pos="543"/>
              </w:tabs>
              <w:spacing w:line="240" w:lineRule="auto"/>
              <w:ind w:left="0" w:firstLine="0"/>
              <w:jc w:val="center"/>
              <w:rPr>
                <w:rFonts w:ascii="Times New Roman" w:hAnsi="Times New Roman"/>
                <w:sz w:val="20"/>
                <w:szCs w:val="20"/>
              </w:rPr>
            </w:pPr>
            <w:r w:rsidRPr="003A36CA">
              <w:rPr>
                <w:rFonts w:ascii="Times New Roman" w:hAnsi="Times New Roman"/>
                <w:sz w:val="20"/>
                <w:szCs w:val="20"/>
              </w:rPr>
              <w:t>310</w:t>
            </w:r>
          </w:p>
        </w:tc>
      </w:tr>
    </w:tbl>
    <w:p w14:paraId="6F16DF68" w14:textId="77777777" w:rsidR="00F4259E" w:rsidRPr="003A36CA" w:rsidRDefault="00F4259E" w:rsidP="00F4259E">
      <w:pPr>
        <w:pStyle w:val="a8"/>
        <w:spacing w:line="240" w:lineRule="auto"/>
        <w:ind w:left="0"/>
        <w:rPr>
          <w:rFonts w:ascii="Times New Roman" w:hAnsi="Times New Roman"/>
        </w:rPr>
      </w:pPr>
    </w:p>
    <w:p w14:paraId="5B859769" w14:textId="3ED6A5A6" w:rsidR="00F4259E" w:rsidRPr="003A36CA" w:rsidRDefault="003A36CA" w:rsidP="00F4259E">
      <w:pPr>
        <w:pStyle w:val="a8"/>
        <w:spacing w:line="240" w:lineRule="auto"/>
        <w:ind w:left="0"/>
        <w:rPr>
          <w:rFonts w:ascii="Times New Roman" w:hAnsi="Times New Roman"/>
        </w:rPr>
      </w:pPr>
      <w:r>
        <w:rPr>
          <w:rFonts w:ascii="Times New Roman" w:hAnsi="Times New Roman"/>
        </w:rPr>
        <w:t>Стур-Дигорское</w:t>
      </w:r>
      <w:r w:rsidR="00F4259E" w:rsidRPr="003A36CA">
        <w:rPr>
          <w:rFonts w:ascii="Times New Roman" w:hAnsi="Times New Roman"/>
        </w:rPr>
        <w:t xml:space="preserve"> сельское поселение в последние годы отличается </w:t>
      </w:r>
      <w:r w:rsidR="00943B66" w:rsidRPr="003A36CA">
        <w:rPr>
          <w:rFonts w:ascii="Times New Roman" w:hAnsi="Times New Roman"/>
        </w:rPr>
        <w:t>отрицательной</w:t>
      </w:r>
      <w:r w:rsidR="00001C39" w:rsidRPr="003A36CA">
        <w:rPr>
          <w:rFonts w:ascii="Times New Roman" w:hAnsi="Times New Roman"/>
        </w:rPr>
        <w:t xml:space="preserve"> </w:t>
      </w:r>
      <w:r w:rsidR="00F4259E" w:rsidRPr="003A36CA">
        <w:rPr>
          <w:rFonts w:ascii="Times New Roman" w:hAnsi="Times New Roman"/>
        </w:rPr>
        <w:t>динамикой численности населения. Однако, в последнее время можно говорить о формирующихся стабилизационных тенденциях в динамики численности населения. Одним из основных факторов, влияющих на динамику численности населения сельского поселения, является положительная внутрирегиональная миграция.</w:t>
      </w:r>
    </w:p>
    <w:p w14:paraId="3F54EC56" w14:textId="77777777" w:rsidR="00106D71" w:rsidRPr="003A36CA" w:rsidRDefault="00AA5657" w:rsidP="00EE47D8">
      <w:pPr>
        <w:spacing w:after="200" w:line="276" w:lineRule="auto"/>
        <w:ind w:firstLine="0"/>
        <w:jc w:val="left"/>
        <w:rPr>
          <w:rFonts w:ascii="Times New Roman" w:hAnsi="Times New Roman"/>
        </w:rPr>
      </w:pPr>
      <w:r w:rsidRPr="003A36CA">
        <w:rPr>
          <w:rFonts w:ascii="Times New Roman" w:hAnsi="Times New Roman"/>
        </w:rPr>
        <w:br w:type="page"/>
      </w:r>
    </w:p>
    <w:p w14:paraId="472437FF" w14:textId="58E7FD59" w:rsidR="00ED74FC" w:rsidRPr="00ED2DFC" w:rsidRDefault="00ED2DFC" w:rsidP="00963FC0">
      <w:pPr>
        <w:spacing w:line="240" w:lineRule="auto"/>
        <w:ind w:firstLine="0"/>
        <w:jc w:val="center"/>
        <w:rPr>
          <w:rFonts w:ascii="Times New Roman" w:hAnsi="Times New Roman"/>
          <w:lang w:eastAsia="x-none"/>
        </w:rPr>
      </w:pPr>
      <w:r>
        <w:rPr>
          <w:rFonts w:ascii="Times New Roman" w:hAnsi="Times New Roman"/>
          <w:b/>
        </w:rPr>
        <w:lastRenderedPageBreak/>
        <w:t>Р</w:t>
      </w:r>
      <w:r w:rsidRPr="00ED2DFC">
        <w:rPr>
          <w:rFonts w:ascii="Times New Roman" w:hAnsi="Times New Roman"/>
          <w:b/>
        </w:rPr>
        <w:t xml:space="preserve">аздел 6. </w:t>
      </w:r>
      <w:r>
        <w:rPr>
          <w:rFonts w:ascii="Times New Roman" w:hAnsi="Times New Roman"/>
          <w:b/>
        </w:rPr>
        <w:t>С</w:t>
      </w:r>
      <w:r w:rsidRPr="00ED2DFC">
        <w:rPr>
          <w:rFonts w:ascii="Times New Roman" w:hAnsi="Times New Roman"/>
          <w:b/>
        </w:rPr>
        <w:t xml:space="preserve">оциальная инфраструктура. </w:t>
      </w:r>
      <w:r>
        <w:rPr>
          <w:rFonts w:ascii="Times New Roman" w:hAnsi="Times New Roman"/>
          <w:b/>
        </w:rPr>
        <w:t>Б</w:t>
      </w:r>
      <w:r w:rsidRPr="00ED2DFC">
        <w:rPr>
          <w:rFonts w:ascii="Times New Roman" w:hAnsi="Times New Roman"/>
          <w:b/>
        </w:rPr>
        <w:t>ытовое и коммунальное обслуживание населения</w:t>
      </w:r>
    </w:p>
    <w:p w14:paraId="53851032" w14:textId="77777777" w:rsidR="00ED74FC" w:rsidRPr="004D0B50" w:rsidRDefault="00ED74FC" w:rsidP="00ED74FC">
      <w:pPr>
        <w:spacing w:line="240" w:lineRule="auto"/>
        <w:ind w:left="851"/>
        <w:rPr>
          <w:rFonts w:ascii="Times New Roman" w:hAnsi="Times New Roman"/>
          <w:b/>
        </w:rPr>
      </w:pPr>
    </w:p>
    <w:p w14:paraId="32CB30D9" w14:textId="25A87D62" w:rsidR="00ED74FC" w:rsidRPr="004D0B50" w:rsidRDefault="00ED74FC" w:rsidP="00963FC0">
      <w:pPr>
        <w:spacing w:line="240" w:lineRule="auto"/>
        <w:rPr>
          <w:rFonts w:ascii="Times New Roman" w:hAnsi="Times New Roman"/>
        </w:rPr>
      </w:pPr>
      <w:r w:rsidRPr="004D0B50">
        <w:rPr>
          <w:rFonts w:ascii="Times New Roman" w:hAnsi="Times New Roman"/>
          <w:b/>
        </w:rPr>
        <w:t>Под социальной инфраструктурой</w:t>
      </w:r>
      <w:r w:rsidRPr="004D0B50">
        <w:rPr>
          <w:rFonts w:ascii="Times New Roman" w:hAnsi="Times New Roman"/>
        </w:rPr>
        <w:t xml:space="preserve"> понимается система объектов, обеспечивающих полноценное функционирование систем социальной сферы </w:t>
      </w:r>
      <w:r w:rsidR="004D0B50" w:rsidRPr="004D0B50">
        <w:rPr>
          <w:rFonts w:ascii="Times New Roman" w:hAnsi="Times New Roman"/>
        </w:rPr>
        <w:t>–</w:t>
      </w:r>
      <w:r w:rsidRPr="004D0B50">
        <w:rPr>
          <w:rFonts w:ascii="Times New Roman" w:hAnsi="Times New Roman"/>
        </w:rPr>
        <w:t xml:space="preserve"> объектов культурно-бытового обслуживания населения (образование, здравоохранение, культурное обслуживание, бытовое обслуживание, физическая культура и спорт). Уровень развития социальной сферы в сильной степени определяется общим состоянием экономики отдельных территориальных образований, инвестиционной и социальной политикой государственных структур и другими факторами.</w:t>
      </w:r>
    </w:p>
    <w:p w14:paraId="661381C1" w14:textId="01EF4E99" w:rsidR="00ED74FC" w:rsidRPr="004D0B50" w:rsidRDefault="00ED74FC" w:rsidP="00963FC0">
      <w:pPr>
        <w:spacing w:line="240" w:lineRule="auto"/>
        <w:rPr>
          <w:rFonts w:ascii="Times New Roman" w:hAnsi="Times New Roman"/>
        </w:rPr>
      </w:pPr>
      <w:r w:rsidRPr="004D0B50">
        <w:rPr>
          <w:rFonts w:ascii="Times New Roman" w:hAnsi="Times New Roman"/>
        </w:rPr>
        <w:t xml:space="preserve">Расчет перспективного развития отраслей социальной сферы </w:t>
      </w:r>
      <w:r w:rsidR="00F332FE" w:rsidRPr="004D0B50">
        <w:rPr>
          <w:rFonts w:ascii="Times New Roman" w:hAnsi="Times New Roman"/>
        </w:rPr>
        <w:t>с</w:t>
      </w:r>
      <w:r w:rsidR="00D15C2E" w:rsidRPr="004D0B50">
        <w:rPr>
          <w:rFonts w:ascii="Times New Roman" w:hAnsi="Times New Roman"/>
        </w:rPr>
        <w:t xml:space="preserve">ельского поселения </w:t>
      </w:r>
      <w:r w:rsidRPr="004D0B50">
        <w:rPr>
          <w:rFonts w:ascii="Times New Roman" w:hAnsi="Times New Roman"/>
        </w:rPr>
        <w:t xml:space="preserve">производился на основе анализа современного их состояния с последующей экстраполяцией на среднесрочные и дальнесрочные периоды. При этом учитывались разработанные прогнозные показатели перспективной демографической ситуации, экономической подсистемы, тенденции мирового и отечественного развития социальной сферы. В основу расчетов перспективной потребности и обеспеченности </w:t>
      </w:r>
      <w:r w:rsidR="004D0B50" w:rsidRPr="004D0B50">
        <w:rPr>
          <w:rFonts w:ascii="Times New Roman" w:hAnsi="Times New Roman"/>
        </w:rPr>
        <w:t>Стур-Дигорского</w:t>
      </w:r>
      <w:r w:rsidR="003D10AD" w:rsidRPr="004D0B50">
        <w:rPr>
          <w:rFonts w:ascii="Times New Roman" w:hAnsi="Times New Roman"/>
        </w:rPr>
        <w:t xml:space="preserve"> сельского поселения</w:t>
      </w:r>
      <w:r w:rsidR="00F332FE" w:rsidRPr="004D0B50">
        <w:rPr>
          <w:rFonts w:ascii="Times New Roman" w:hAnsi="Times New Roman"/>
        </w:rPr>
        <w:t xml:space="preserve"> </w:t>
      </w:r>
      <w:r w:rsidRPr="004D0B50">
        <w:rPr>
          <w:rFonts w:ascii="Times New Roman" w:hAnsi="Times New Roman"/>
        </w:rPr>
        <w:t>социальной инфраструктурой и услугами были положены:</w:t>
      </w:r>
    </w:p>
    <w:p w14:paraId="1565C38D" w14:textId="1A399385" w:rsidR="00ED74FC" w:rsidRPr="004D0B50" w:rsidRDefault="00ED74FC" w:rsidP="00963FC0">
      <w:pPr>
        <w:spacing w:line="240" w:lineRule="auto"/>
        <w:rPr>
          <w:rFonts w:ascii="Times New Roman" w:hAnsi="Times New Roman"/>
        </w:rPr>
      </w:pPr>
      <w:r w:rsidRPr="004D0B50">
        <w:rPr>
          <w:rFonts w:ascii="Times New Roman" w:hAnsi="Times New Roman"/>
        </w:rPr>
        <w:t>– СП 42.13330.2016 «С</w:t>
      </w:r>
      <w:r w:rsidR="00C23C42" w:rsidRPr="004D0B50">
        <w:rPr>
          <w:rFonts w:ascii="Times New Roman" w:hAnsi="Times New Roman"/>
        </w:rPr>
        <w:t>н</w:t>
      </w:r>
      <w:r w:rsidRPr="004D0B50">
        <w:rPr>
          <w:rFonts w:ascii="Times New Roman" w:hAnsi="Times New Roman"/>
        </w:rPr>
        <w:t>иП 2.07.01-89* Градостроительство. Планировка и застройка городских и сельских поселений» (утверждены Приказом Министерства строительства и жилищно-коммунального хозяйства Российской Федерации от 30.12.2016 г. № 1034/пр).</w:t>
      </w:r>
    </w:p>
    <w:p w14:paraId="7C0BA40D" w14:textId="77777777" w:rsidR="00ED74FC" w:rsidRPr="004D0B50" w:rsidRDefault="00ED74FC" w:rsidP="00963FC0">
      <w:pPr>
        <w:spacing w:line="240" w:lineRule="auto"/>
        <w:rPr>
          <w:rFonts w:ascii="Times New Roman" w:hAnsi="Times New Roman"/>
        </w:rPr>
      </w:pPr>
      <w:r w:rsidRPr="004D0B50">
        <w:rPr>
          <w:rFonts w:ascii="Times New Roman" w:hAnsi="Times New Roman"/>
        </w:rPr>
        <w:t>– Распоряжение Правительства Российской Федерации от 03.07.1996 г. № 1063-р «О социальных нормативах и нормах».</w:t>
      </w:r>
    </w:p>
    <w:p w14:paraId="16D191B9" w14:textId="77777777" w:rsidR="004D0B50" w:rsidRPr="004D0B50" w:rsidRDefault="00ED74FC" w:rsidP="000A3DBC">
      <w:pPr>
        <w:spacing w:line="240" w:lineRule="auto"/>
        <w:rPr>
          <w:rFonts w:ascii="Times New Roman" w:hAnsi="Times New Roman"/>
        </w:rPr>
      </w:pPr>
      <w:r w:rsidRPr="004D0B50">
        <w:rPr>
          <w:rFonts w:ascii="Times New Roman" w:hAnsi="Times New Roman"/>
        </w:rPr>
        <w:t xml:space="preserve">– Региональные нормативы градостроительного проектирования </w:t>
      </w:r>
      <w:r w:rsidR="003D10AD" w:rsidRPr="004D0B50">
        <w:rPr>
          <w:rFonts w:ascii="Times New Roman" w:hAnsi="Times New Roman"/>
        </w:rPr>
        <w:t>Республики Северная Осетия-Алания</w:t>
      </w:r>
      <w:r w:rsidR="004D0B50" w:rsidRPr="004D0B50">
        <w:rPr>
          <w:rFonts w:ascii="Times New Roman" w:hAnsi="Times New Roman"/>
        </w:rPr>
        <w:t>.</w:t>
      </w:r>
    </w:p>
    <w:p w14:paraId="02405293" w14:textId="18A7CCC0" w:rsidR="00ED74FC" w:rsidRDefault="00ED74FC" w:rsidP="00963FC0">
      <w:pPr>
        <w:spacing w:line="240" w:lineRule="auto"/>
        <w:rPr>
          <w:rFonts w:ascii="Times New Roman" w:hAnsi="Times New Roman"/>
        </w:rPr>
      </w:pPr>
      <w:r w:rsidRPr="004D0B50">
        <w:rPr>
          <w:rFonts w:ascii="Times New Roman" w:hAnsi="Times New Roman"/>
        </w:rPr>
        <w:t xml:space="preserve">Генеральным планом </w:t>
      </w:r>
      <w:r w:rsidR="004D0B50" w:rsidRPr="004D0B50">
        <w:rPr>
          <w:rFonts w:ascii="Times New Roman" w:hAnsi="Times New Roman"/>
        </w:rPr>
        <w:t>Стур-Дигорского</w:t>
      </w:r>
      <w:r w:rsidR="003D10AD" w:rsidRPr="004D0B50">
        <w:rPr>
          <w:rFonts w:ascii="Times New Roman" w:hAnsi="Times New Roman"/>
        </w:rPr>
        <w:t xml:space="preserve"> сельского поселения</w:t>
      </w:r>
      <w:r w:rsidR="00285FC8" w:rsidRPr="004D0B50">
        <w:rPr>
          <w:rFonts w:ascii="Times New Roman" w:hAnsi="Times New Roman"/>
        </w:rPr>
        <w:t xml:space="preserve"> </w:t>
      </w:r>
      <w:r w:rsidRPr="004D0B50">
        <w:rPr>
          <w:rFonts w:ascii="Times New Roman" w:hAnsi="Times New Roman"/>
        </w:rPr>
        <w:t>предусматривается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14:paraId="7866AF26" w14:textId="097F2F76" w:rsidR="00332E6F" w:rsidRPr="004D0B50" w:rsidRDefault="00332E6F" w:rsidP="00963FC0">
      <w:pPr>
        <w:spacing w:line="240" w:lineRule="auto"/>
        <w:rPr>
          <w:rFonts w:ascii="Times New Roman" w:hAnsi="Times New Roman"/>
        </w:rPr>
      </w:pPr>
      <w:r>
        <w:rPr>
          <w:rFonts w:ascii="Times New Roman" w:hAnsi="Times New Roman"/>
        </w:rPr>
        <w:t xml:space="preserve">Система социальной инфраструктуры муниципальных образований Ирафского района, расположенных в горной части </w:t>
      </w:r>
      <w:r w:rsidR="00BE2CAC">
        <w:rPr>
          <w:rFonts w:ascii="Times New Roman" w:hAnsi="Times New Roman"/>
        </w:rPr>
        <w:t>в</w:t>
      </w:r>
      <w:r>
        <w:rPr>
          <w:rFonts w:ascii="Times New Roman" w:hAnsi="Times New Roman"/>
        </w:rPr>
        <w:t xml:space="preserve"> настояще</w:t>
      </w:r>
      <w:r w:rsidR="00BE2CAC">
        <w:rPr>
          <w:rFonts w:ascii="Times New Roman" w:hAnsi="Times New Roman"/>
        </w:rPr>
        <w:t>е</w:t>
      </w:r>
      <w:r>
        <w:rPr>
          <w:rFonts w:ascii="Times New Roman" w:hAnsi="Times New Roman"/>
        </w:rPr>
        <w:t xml:space="preserve"> врем</w:t>
      </w:r>
      <w:r w:rsidR="00BE2CAC">
        <w:rPr>
          <w:rFonts w:ascii="Times New Roman" w:hAnsi="Times New Roman"/>
        </w:rPr>
        <w:t>я</w:t>
      </w:r>
      <w:r>
        <w:rPr>
          <w:rFonts w:ascii="Times New Roman" w:hAnsi="Times New Roman"/>
        </w:rPr>
        <w:t xml:space="preserve"> находится в кризисной ситуации, низкой качество материального обеспечения и сокращающаяся численность населения муниципальных образований приводит к формированию фрагментарной системы социального обслуживания.</w:t>
      </w:r>
    </w:p>
    <w:p w14:paraId="78AC7969" w14:textId="77777777" w:rsidR="00ED74FC" w:rsidRPr="004D0B50" w:rsidRDefault="00ED74FC" w:rsidP="00ED74FC">
      <w:pPr>
        <w:spacing w:line="240" w:lineRule="auto"/>
        <w:ind w:left="851"/>
        <w:rPr>
          <w:rFonts w:ascii="Times New Roman" w:hAnsi="Times New Roman"/>
        </w:rPr>
      </w:pPr>
    </w:p>
    <w:p w14:paraId="0BBAB134" w14:textId="77777777" w:rsidR="00ED74FC" w:rsidRPr="004D0B50" w:rsidRDefault="00ED74FC" w:rsidP="00E20B1D">
      <w:pPr>
        <w:spacing w:line="240" w:lineRule="auto"/>
        <w:ind w:firstLine="0"/>
        <w:jc w:val="center"/>
        <w:rPr>
          <w:rFonts w:ascii="Times New Roman" w:hAnsi="Times New Roman"/>
          <w:b/>
          <w:sz w:val="26"/>
          <w:szCs w:val="26"/>
        </w:rPr>
      </w:pPr>
      <w:r w:rsidRPr="004D0B50">
        <w:rPr>
          <w:rFonts w:ascii="Times New Roman" w:hAnsi="Times New Roman"/>
          <w:b/>
          <w:sz w:val="26"/>
          <w:szCs w:val="26"/>
        </w:rPr>
        <w:t>6.1. Образование</w:t>
      </w:r>
    </w:p>
    <w:p w14:paraId="142CCC45" w14:textId="77777777" w:rsidR="00E20B1D" w:rsidRPr="004D0B50" w:rsidRDefault="00E20B1D" w:rsidP="00ED74FC">
      <w:pPr>
        <w:spacing w:line="240" w:lineRule="auto"/>
        <w:ind w:left="1701" w:firstLine="0"/>
        <w:jc w:val="right"/>
        <w:rPr>
          <w:rFonts w:ascii="Times New Roman" w:hAnsi="Times New Roman"/>
          <w:b/>
        </w:rPr>
      </w:pPr>
    </w:p>
    <w:p w14:paraId="15A52545" w14:textId="77777777" w:rsidR="00ED74FC" w:rsidRPr="00332E6F" w:rsidRDefault="00ED74FC" w:rsidP="00E20B1D">
      <w:pPr>
        <w:spacing w:line="240" w:lineRule="auto"/>
        <w:rPr>
          <w:rFonts w:ascii="Times New Roman" w:hAnsi="Times New Roman"/>
        </w:rPr>
      </w:pPr>
      <w:r w:rsidRPr="004D0B50">
        <w:rPr>
          <w:rFonts w:ascii="Times New Roman" w:hAnsi="Times New Roman"/>
        </w:rPr>
        <w:t xml:space="preserve">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 Основными её составляющими являются детские дошкольные учреждения, дневные и вечерние </w:t>
      </w:r>
      <w:r w:rsidRPr="00332E6F">
        <w:rPr>
          <w:rFonts w:ascii="Times New Roman" w:hAnsi="Times New Roman"/>
        </w:rPr>
        <w:t>общеобразовательные школы, система профессионального начального, среднего и высшего образования, система дополнительного образования детей.</w:t>
      </w:r>
    </w:p>
    <w:p w14:paraId="76524E7B" w14:textId="340816A8" w:rsidR="00ED74FC" w:rsidRPr="00332E6F" w:rsidRDefault="00ED74FC" w:rsidP="00F754C2">
      <w:pPr>
        <w:spacing w:line="240" w:lineRule="auto"/>
        <w:rPr>
          <w:rFonts w:ascii="Times New Roman" w:hAnsi="Times New Roman"/>
        </w:rPr>
      </w:pPr>
      <w:r w:rsidRPr="00332E6F">
        <w:rPr>
          <w:rFonts w:ascii="Times New Roman" w:hAnsi="Times New Roman"/>
          <w:b/>
        </w:rPr>
        <w:t>Дошкольное образование.</w:t>
      </w:r>
      <w:r w:rsidRPr="00332E6F">
        <w:rPr>
          <w:rFonts w:ascii="Times New Roman" w:hAnsi="Times New Roman"/>
        </w:rPr>
        <w:t xml:space="preserve"> </w:t>
      </w:r>
      <w:r w:rsidR="00F754C2" w:rsidRPr="00332E6F">
        <w:rPr>
          <w:rFonts w:ascii="Times New Roman" w:hAnsi="Times New Roman"/>
        </w:rPr>
        <w:t xml:space="preserve">В сельском поселении численность детей, охваченных дошкольным образованием, составляет </w:t>
      </w:r>
      <w:r w:rsidR="00332E6F" w:rsidRPr="00332E6F">
        <w:rPr>
          <w:rFonts w:ascii="Times New Roman" w:hAnsi="Times New Roman"/>
        </w:rPr>
        <w:t>0</w:t>
      </w:r>
      <w:r w:rsidR="00F754C2" w:rsidRPr="00332E6F">
        <w:rPr>
          <w:rFonts w:ascii="Times New Roman" w:hAnsi="Times New Roman"/>
        </w:rPr>
        <w:t xml:space="preserve"> % от общей численности детей дошкольного возраста. </w:t>
      </w:r>
      <w:r w:rsidRPr="00332E6F">
        <w:rPr>
          <w:rFonts w:ascii="Times New Roman" w:hAnsi="Times New Roman"/>
        </w:rPr>
        <w:t>В соответствии с положениями СП 42.13330.2016 расчетный уровень обеспеченности детей дошкольными учреждениями составляет 85 %, в том числе 70 % общего типа, специализированного – 3 %, оздоровительного – 12 %.</w:t>
      </w:r>
    </w:p>
    <w:p w14:paraId="4E99C0B0" w14:textId="4A9C6E2E" w:rsidR="00044042" w:rsidRPr="00332E6F" w:rsidRDefault="00044042" w:rsidP="00ED74FC">
      <w:pPr>
        <w:spacing w:line="240" w:lineRule="auto"/>
        <w:ind w:left="851"/>
        <w:jc w:val="right"/>
        <w:rPr>
          <w:rFonts w:ascii="Times New Roman" w:hAnsi="Times New Roman"/>
          <w:bCs/>
        </w:rPr>
      </w:pPr>
    </w:p>
    <w:p w14:paraId="6E3BC961" w14:textId="355A0924" w:rsidR="00332E6F" w:rsidRPr="00332E6F" w:rsidRDefault="00332E6F" w:rsidP="00ED74FC">
      <w:pPr>
        <w:spacing w:line="240" w:lineRule="auto"/>
        <w:ind w:left="851"/>
        <w:jc w:val="right"/>
        <w:rPr>
          <w:rFonts w:ascii="Times New Roman" w:hAnsi="Times New Roman"/>
          <w:bCs/>
        </w:rPr>
      </w:pPr>
    </w:p>
    <w:p w14:paraId="5A1D8950" w14:textId="77777777" w:rsidR="00332E6F" w:rsidRPr="00332E6F" w:rsidRDefault="00332E6F" w:rsidP="00ED74FC">
      <w:pPr>
        <w:spacing w:line="240" w:lineRule="auto"/>
        <w:ind w:left="851"/>
        <w:jc w:val="right"/>
        <w:rPr>
          <w:rFonts w:ascii="Times New Roman" w:hAnsi="Times New Roman"/>
          <w:bCs/>
        </w:rPr>
      </w:pPr>
    </w:p>
    <w:p w14:paraId="2DAB6630" w14:textId="237C02BA" w:rsidR="00332E6F" w:rsidRPr="00332E6F" w:rsidRDefault="00332E6F" w:rsidP="00ED74FC">
      <w:pPr>
        <w:spacing w:line="240" w:lineRule="auto"/>
        <w:ind w:left="851"/>
        <w:jc w:val="right"/>
        <w:rPr>
          <w:rFonts w:ascii="Times New Roman" w:hAnsi="Times New Roman"/>
          <w:bCs/>
        </w:rPr>
      </w:pPr>
    </w:p>
    <w:p w14:paraId="67815164" w14:textId="77777777" w:rsidR="00332E6F" w:rsidRPr="00332E6F" w:rsidRDefault="00332E6F" w:rsidP="00ED74FC">
      <w:pPr>
        <w:spacing w:line="240" w:lineRule="auto"/>
        <w:ind w:left="851"/>
        <w:jc w:val="right"/>
        <w:rPr>
          <w:rFonts w:ascii="Times New Roman" w:hAnsi="Times New Roman"/>
          <w:bCs/>
        </w:rPr>
      </w:pPr>
    </w:p>
    <w:p w14:paraId="7B821173" w14:textId="77777777" w:rsidR="00ED74FC" w:rsidRPr="00332E6F" w:rsidRDefault="00ED74FC" w:rsidP="00ED74FC">
      <w:pPr>
        <w:spacing w:line="240" w:lineRule="auto"/>
        <w:ind w:left="851"/>
        <w:jc w:val="right"/>
        <w:rPr>
          <w:rFonts w:ascii="Times New Roman" w:hAnsi="Times New Roman"/>
          <w:bCs/>
        </w:rPr>
      </w:pPr>
      <w:r w:rsidRPr="00332E6F">
        <w:rPr>
          <w:rFonts w:ascii="Times New Roman" w:hAnsi="Times New Roman"/>
          <w:bCs/>
        </w:rPr>
        <w:lastRenderedPageBreak/>
        <w:t>Таблица 6.1.1</w:t>
      </w:r>
    </w:p>
    <w:p w14:paraId="47E47019" w14:textId="77777777" w:rsidR="00ED74FC" w:rsidRPr="0089339B" w:rsidRDefault="00ED74FC" w:rsidP="00ED74FC">
      <w:pPr>
        <w:spacing w:line="240" w:lineRule="auto"/>
        <w:ind w:firstLine="0"/>
        <w:jc w:val="center"/>
        <w:rPr>
          <w:rFonts w:ascii="Times New Roman" w:hAnsi="Times New Roman"/>
          <w:bCs/>
        </w:rPr>
      </w:pPr>
      <w:r w:rsidRPr="00332E6F">
        <w:rPr>
          <w:rFonts w:ascii="Times New Roman" w:hAnsi="Times New Roman"/>
          <w:bCs/>
        </w:rPr>
        <w:t xml:space="preserve">Прогнозные показатели </w:t>
      </w:r>
      <w:r w:rsidRPr="0089339B">
        <w:rPr>
          <w:rFonts w:ascii="Times New Roman" w:hAnsi="Times New Roman"/>
          <w:bCs/>
        </w:rPr>
        <w:t>развития системы дошкольного образования</w:t>
      </w:r>
    </w:p>
    <w:p w14:paraId="21AD4AB9" w14:textId="4FD4DBFB" w:rsidR="00ED74FC" w:rsidRPr="0089339B" w:rsidRDefault="00332E6F" w:rsidP="00ED74FC">
      <w:pPr>
        <w:spacing w:line="240" w:lineRule="auto"/>
        <w:ind w:firstLine="0"/>
        <w:jc w:val="center"/>
        <w:rPr>
          <w:rFonts w:ascii="Times New Roman" w:hAnsi="Times New Roman"/>
          <w:bCs/>
        </w:rPr>
      </w:pPr>
      <w:r w:rsidRPr="0089339B">
        <w:rPr>
          <w:rFonts w:ascii="Times New Roman" w:hAnsi="Times New Roman"/>
          <w:bCs/>
        </w:rPr>
        <w:t>Стур-Дигорского</w:t>
      </w:r>
      <w:r w:rsidR="003D10AD" w:rsidRPr="0089339B">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3646"/>
        <w:gridCol w:w="2693"/>
        <w:gridCol w:w="2545"/>
      </w:tblGrid>
      <w:tr w:rsidR="0089339B" w:rsidRPr="0089339B" w14:paraId="622032EB" w14:textId="77777777" w:rsidTr="005B4FCC">
        <w:tc>
          <w:tcPr>
            <w:tcW w:w="503" w:type="dxa"/>
            <w:vAlign w:val="center"/>
          </w:tcPr>
          <w:p w14:paraId="1018544E" w14:textId="77777777" w:rsidR="0089339B" w:rsidRPr="0089339B" w:rsidRDefault="0089339B" w:rsidP="00ED74FC">
            <w:pPr>
              <w:spacing w:line="240" w:lineRule="auto"/>
              <w:ind w:firstLine="0"/>
              <w:jc w:val="center"/>
              <w:rPr>
                <w:rFonts w:ascii="Times New Roman" w:hAnsi="Times New Roman"/>
                <w:bCs/>
                <w:sz w:val="20"/>
                <w:szCs w:val="20"/>
              </w:rPr>
            </w:pPr>
            <w:r w:rsidRPr="0089339B">
              <w:rPr>
                <w:rFonts w:ascii="Times New Roman" w:hAnsi="Times New Roman"/>
                <w:bCs/>
                <w:sz w:val="20"/>
                <w:szCs w:val="20"/>
              </w:rPr>
              <w:t>№ п/п</w:t>
            </w:r>
          </w:p>
        </w:tc>
        <w:tc>
          <w:tcPr>
            <w:tcW w:w="3646" w:type="dxa"/>
            <w:vAlign w:val="center"/>
          </w:tcPr>
          <w:p w14:paraId="1066F78D" w14:textId="77777777" w:rsidR="0089339B" w:rsidRPr="0089339B" w:rsidRDefault="0089339B" w:rsidP="00ED74FC">
            <w:pPr>
              <w:spacing w:line="240" w:lineRule="auto"/>
              <w:ind w:firstLine="0"/>
              <w:jc w:val="center"/>
              <w:rPr>
                <w:rFonts w:ascii="Times New Roman" w:hAnsi="Times New Roman"/>
                <w:bCs/>
                <w:sz w:val="20"/>
                <w:szCs w:val="20"/>
              </w:rPr>
            </w:pPr>
            <w:r w:rsidRPr="0089339B">
              <w:rPr>
                <w:rFonts w:ascii="Times New Roman" w:hAnsi="Times New Roman"/>
                <w:bCs/>
                <w:sz w:val="20"/>
                <w:szCs w:val="20"/>
              </w:rPr>
              <w:t>Наименование норматива</w:t>
            </w:r>
          </w:p>
        </w:tc>
        <w:tc>
          <w:tcPr>
            <w:tcW w:w="2693" w:type="dxa"/>
            <w:vAlign w:val="center"/>
          </w:tcPr>
          <w:p w14:paraId="59338D13" w14:textId="77777777" w:rsidR="0089339B" w:rsidRPr="0089339B" w:rsidRDefault="0089339B" w:rsidP="00ED74FC">
            <w:pPr>
              <w:spacing w:line="240" w:lineRule="auto"/>
              <w:ind w:firstLine="0"/>
              <w:jc w:val="center"/>
              <w:rPr>
                <w:rFonts w:ascii="Times New Roman" w:hAnsi="Times New Roman"/>
                <w:bCs/>
                <w:sz w:val="20"/>
                <w:szCs w:val="20"/>
              </w:rPr>
            </w:pPr>
            <w:r w:rsidRPr="0089339B">
              <w:rPr>
                <w:rFonts w:ascii="Times New Roman" w:hAnsi="Times New Roman"/>
                <w:bCs/>
                <w:sz w:val="20"/>
                <w:szCs w:val="20"/>
              </w:rPr>
              <w:t>Единица измерения</w:t>
            </w:r>
          </w:p>
        </w:tc>
        <w:tc>
          <w:tcPr>
            <w:tcW w:w="2545" w:type="dxa"/>
            <w:tcBorders>
              <w:bottom w:val="single" w:sz="4" w:space="0" w:color="auto"/>
            </w:tcBorders>
            <w:vAlign w:val="center"/>
          </w:tcPr>
          <w:p w14:paraId="3D8CEB00" w14:textId="68886783" w:rsidR="0089339B" w:rsidRPr="0089339B" w:rsidRDefault="0089339B" w:rsidP="00ED74FC">
            <w:pPr>
              <w:spacing w:line="240" w:lineRule="auto"/>
              <w:ind w:firstLine="0"/>
              <w:jc w:val="center"/>
              <w:rPr>
                <w:rFonts w:ascii="Times New Roman" w:hAnsi="Times New Roman"/>
                <w:bCs/>
                <w:sz w:val="20"/>
                <w:szCs w:val="20"/>
              </w:rPr>
            </w:pPr>
            <w:r w:rsidRPr="0089339B">
              <w:rPr>
                <w:rFonts w:ascii="Times New Roman" w:hAnsi="Times New Roman"/>
                <w:bCs/>
                <w:sz w:val="20"/>
                <w:szCs w:val="20"/>
              </w:rPr>
              <w:t>2042</w:t>
            </w:r>
          </w:p>
        </w:tc>
      </w:tr>
      <w:tr w:rsidR="0089339B" w:rsidRPr="0089339B" w14:paraId="08C8D31F" w14:textId="77777777" w:rsidTr="005B4FCC">
        <w:tc>
          <w:tcPr>
            <w:tcW w:w="503" w:type="dxa"/>
            <w:vAlign w:val="center"/>
          </w:tcPr>
          <w:p w14:paraId="084E4BFF" w14:textId="77777777" w:rsidR="0089339B" w:rsidRPr="0089339B" w:rsidRDefault="0089339B" w:rsidP="005458F7">
            <w:pPr>
              <w:spacing w:line="240" w:lineRule="auto"/>
              <w:ind w:firstLine="0"/>
              <w:jc w:val="center"/>
              <w:rPr>
                <w:rFonts w:ascii="Times New Roman" w:hAnsi="Times New Roman"/>
                <w:bCs/>
                <w:sz w:val="20"/>
                <w:szCs w:val="20"/>
              </w:rPr>
            </w:pPr>
            <w:r w:rsidRPr="0089339B">
              <w:rPr>
                <w:rFonts w:ascii="Times New Roman" w:hAnsi="Times New Roman"/>
                <w:bCs/>
                <w:sz w:val="20"/>
                <w:szCs w:val="20"/>
              </w:rPr>
              <w:t>1</w:t>
            </w:r>
          </w:p>
        </w:tc>
        <w:tc>
          <w:tcPr>
            <w:tcW w:w="3646" w:type="dxa"/>
          </w:tcPr>
          <w:p w14:paraId="3EC63B52" w14:textId="77777777" w:rsidR="0089339B" w:rsidRPr="0089339B" w:rsidRDefault="0089339B" w:rsidP="005458F7">
            <w:pPr>
              <w:spacing w:line="240" w:lineRule="auto"/>
              <w:ind w:firstLine="0"/>
              <w:rPr>
                <w:rFonts w:ascii="Times New Roman" w:hAnsi="Times New Roman"/>
                <w:bCs/>
                <w:sz w:val="20"/>
                <w:szCs w:val="20"/>
              </w:rPr>
            </w:pPr>
            <w:r w:rsidRPr="0089339B">
              <w:rPr>
                <w:rFonts w:ascii="Times New Roman" w:hAnsi="Times New Roman"/>
                <w:bCs/>
                <w:sz w:val="20"/>
                <w:szCs w:val="20"/>
              </w:rPr>
              <w:t>Обеспеченность услугами дошкольных образовательных учреждений, в том числе:</w:t>
            </w:r>
          </w:p>
        </w:tc>
        <w:tc>
          <w:tcPr>
            <w:tcW w:w="2693" w:type="dxa"/>
            <w:tcBorders>
              <w:right w:val="single" w:sz="4" w:space="0" w:color="auto"/>
            </w:tcBorders>
            <w:vAlign w:val="center"/>
          </w:tcPr>
          <w:p w14:paraId="55DE8FC8" w14:textId="77777777" w:rsidR="0089339B" w:rsidRPr="0089339B" w:rsidRDefault="0089339B" w:rsidP="005458F7">
            <w:pPr>
              <w:spacing w:line="240" w:lineRule="auto"/>
              <w:ind w:firstLine="0"/>
              <w:jc w:val="center"/>
              <w:rPr>
                <w:rFonts w:ascii="Times New Roman" w:hAnsi="Times New Roman"/>
                <w:bCs/>
                <w:sz w:val="20"/>
                <w:szCs w:val="20"/>
              </w:rPr>
            </w:pPr>
            <w:r w:rsidRPr="0089339B">
              <w:rPr>
                <w:rFonts w:ascii="Times New Roman" w:hAnsi="Times New Roman"/>
                <w:bCs/>
                <w:sz w:val="20"/>
                <w:szCs w:val="20"/>
              </w:rPr>
              <w:t>85 %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4F72F90A" w14:textId="3B5EFD01" w:rsidR="0089339B" w:rsidRPr="0089339B" w:rsidRDefault="0089339B" w:rsidP="005458F7">
            <w:pPr>
              <w:pStyle w:val="af5"/>
              <w:jc w:val="center"/>
              <w:rPr>
                <w:bCs/>
                <w:sz w:val="20"/>
                <w:szCs w:val="20"/>
              </w:rPr>
            </w:pPr>
            <w:r w:rsidRPr="0089339B">
              <w:rPr>
                <w:bCs/>
                <w:sz w:val="20"/>
                <w:szCs w:val="20"/>
              </w:rPr>
              <w:t>26</w:t>
            </w:r>
          </w:p>
        </w:tc>
      </w:tr>
      <w:tr w:rsidR="0089339B" w:rsidRPr="0089339B" w14:paraId="556C5590" w14:textId="77777777" w:rsidTr="005B4FCC">
        <w:tc>
          <w:tcPr>
            <w:tcW w:w="503" w:type="dxa"/>
            <w:vAlign w:val="center"/>
          </w:tcPr>
          <w:p w14:paraId="1B58019D" w14:textId="77777777" w:rsidR="0089339B" w:rsidRPr="0089339B" w:rsidRDefault="0089339B" w:rsidP="005458F7">
            <w:pPr>
              <w:spacing w:line="240" w:lineRule="auto"/>
              <w:ind w:firstLine="0"/>
              <w:jc w:val="center"/>
              <w:rPr>
                <w:rFonts w:ascii="Times New Roman" w:hAnsi="Times New Roman"/>
                <w:bCs/>
                <w:sz w:val="20"/>
                <w:szCs w:val="20"/>
              </w:rPr>
            </w:pPr>
            <w:r w:rsidRPr="0089339B">
              <w:rPr>
                <w:rFonts w:ascii="Times New Roman" w:hAnsi="Times New Roman"/>
                <w:bCs/>
                <w:sz w:val="20"/>
                <w:szCs w:val="20"/>
              </w:rPr>
              <w:t>1.1</w:t>
            </w:r>
          </w:p>
        </w:tc>
        <w:tc>
          <w:tcPr>
            <w:tcW w:w="3646" w:type="dxa"/>
            <w:vAlign w:val="center"/>
          </w:tcPr>
          <w:p w14:paraId="1A42A41A" w14:textId="77777777" w:rsidR="0089339B" w:rsidRPr="0089339B" w:rsidRDefault="0089339B" w:rsidP="005458F7">
            <w:pPr>
              <w:spacing w:line="240" w:lineRule="auto"/>
              <w:jc w:val="right"/>
              <w:rPr>
                <w:rFonts w:ascii="Times New Roman" w:hAnsi="Times New Roman"/>
                <w:bCs/>
                <w:sz w:val="20"/>
                <w:szCs w:val="20"/>
              </w:rPr>
            </w:pPr>
            <w:r w:rsidRPr="0089339B">
              <w:rPr>
                <w:rFonts w:ascii="Times New Roman" w:hAnsi="Times New Roman"/>
                <w:bCs/>
                <w:sz w:val="20"/>
                <w:szCs w:val="20"/>
              </w:rPr>
              <w:t>общего типа</w:t>
            </w:r>
          </w:p>
        </w:tc>
        <w:tc>
          <w:tcPr>
            <w:tcW w:w="2693" w:type="dxa"/>
            <w:tcBorders>
              <w:right w:val="single" w:sz="4" w:space="0" w:color="auto"/>
            </w:tcBorders>
          </w:tcPr>
          <w:p w14:paraId="099E388A" w14:textId="77777777" w:rsidR="0089339B" w:rsidRPr="0089339B" w:rsidRDefault="0089339B" w:rsidP="005458F7">
            <w:pPr>
              <w:spacing w:line="240" w:lineRule="auto"/>
              <w:ind w:firstLine="0"/>
              <w:jc w:val="center"/>
              <w:rPr>
                <w:rFonts w:ascii="Times New Roman" w:hAnsi="Times New Roman"/>
                <w:bCs/>
                <w:sz w:val="20"/>
                <w:szCs w:val="20"/>
              </w:rPr>
            </w:pPr>
            <w:r w:rsidRPr="0089339B">
              <w:rPr>
                <w:rFonts w:ascii="Times New Roman" w:hAnsi="Times New Roman"/>
                <w:bCs/>
                <w:sz w:val="20"/>
                <w:szCs w:val="20"/>
              </w:rPr>
              <w:t>70 %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2F150BA4" w14:textId="5FD78E4B" w:rsidR="0089339B" w:rsidRPr="0089339B" w:rsidRDefault="0089339B" w:rsidP="005458F7">
            <w:pPr>
              <w:pStyle w:val="af5"/>
              <w:jc w:val="center"/>
              <w:rPr>
                <w:bCs/>
                <w:sz w:val="20"/>
                <w:szCs w:val="20"/>
              </w:rPr>
            </w:pPr>
            <w:r w:rsidRPr="0089339B">
              <w:rPr>
                <w:bCs/>
                <w:sz w:val="20"/>
                <w:szCs w:val="20"/>
              </w:rPr>
              <w:t>21</w:t>
            </w:r>
          </w:p>
        </w:tc>
      </w:tr>
      <w:tr w:rsidR="0089339B" w:rsidRPr="0089339B" w14:paraId="3C1D11A3" w14:textId="77777777" w:rsidTr="005B4FCC">
        <w:tc>
          <w:tcPr>
            <w:tcW w:w="503" w:type="dxa"/>
            <w:vAlign w:val="center"/>
          </w:tcPr>
          <w:p w14:paraId="381B5DFD" w14:textId="77777777" w:rsidR="0089339B" w:rsidRPr="0089339B" w:rsidRDefault="0089339B" w:rsidP="005458F7">
            <w:pPr>
              <w:spacing w:line="240" w:lineRule="auto"/>
              <w:ind w:firstLine="0"/>
              <w:jc w:val="center"/>
              <w:rPr>
                <w:rFonts w:ascii="Times New Roman" w:hAnsi="Times New Roman"/>
                <w:bCs/>
                <w:sz w:val="20"/>
                <w:szCs w:val="20"/>
              </w:rPr>
            </w:pPr>
            <w:r w:rsidRPr="0089339B">
              <w:rPr>
                <w:rFonts w:ascii="Times New Roman" w:hAnsi="Times New Roman"/>
                <w:bCs/>
                <w:sz w:val="20"/>
                <w:szCs w:val="20"/>
              </w:rPr>
              <w:t>1.2</w:t>
            </w:r>
          </w:p>
        </w:tc>
        <w:tc>
          <w:tcPr>
            <w:tcW w:w="3646" w:type="dxa"/>
            <w:vAlign w:val="center"/>
          </w:tcPr>
          <w:p w14:paraId="0CF1833D" w14:textId="77777777" w:rsidR="0089339B" w:rsidRPr="0089339B" w:rsidRDefault="0089339B" w:rsidP="005458F7">
            <w:pPr>
              <w:spacing w:line="240" w:lineRule="auto"/>
              <w:jc w:val="right"/>
              <w:rPr>
                <w:rFonts w:ascii="Times New Roman" w:hAnsi="Times New Roman"/>
                <w:bCs/>
                <w:sz w:val="20"/>
                <w:szCs w:val="20"/>
              </w:rPr>
            </w:pPr>
            <w:r w:rsidRPr="0089339B">
              <w:rPr>
                <w:rFonts w:ascii="Times New Roman" w:hAnsi="Times New Roman"/>
                <w:bCs/>
                <w:sz w:val="20"/>
                <w:szCs w:val="20"/>
              </w:rPr>
              <w:t>специализированного</w:t>
            </w:r>
          </w:p>
        </w:tc>
        <w:tc>
          <w:tcPr>
            <w:tcW w:w="2693" w:type="dxa"/>
            <w:tcBorders>
              <w:right w:val="single" w:sz="4" w:space="0" w:color="auto"/>
            </w:tcBorders>
          </w:tcPr>
          <w:p w14:paraId="284463D9" w14:textId="77777777" w:rsidR="0089339B" w:rsidRPr="0089339B" w:rsidRDefault="0089339B" w:rsidP="005458F7">
            <w:pPr>
              <w:spacing w:line="240" w:lineRule="auto"/>
              <w:ind w:firstLine="0"/>
              <w:jc w:val="center"/>
              <w:rPr>
                <w:rFonts w:ascii="Times New Roman" w:hAnsi="Times New Roman"/>
                <w:bCs/>
                <w:sz w:val="20"/>
                <w:szCs w:val="20"/>
              </w:rPr>
            </w:pPr>
            <w:r w:rsidRPr="0089339B">
              <w:rPr>
                <w:rFonts w:ascii="Times New Roman" w:hAnsi="Times New Roman"/>
                <w:bCs/>
                <w:sz w:val="20"/>
                <w:szCs w:val="20"/>
              </w:rPr>
              <w:t>3 %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0F5E9F97" w14:textId="6B7AAC69" w:rsidR="0089339B" w:rsidRPr="0089339B" w:rsidRDefault="0089339B" w:rsidP="005458F7">
            <w:pPr>
              <w:pStyle w:val="af5"/>
              <w:jc w:val="center"/>
              <w:rPr>
                <w:bCs/>
                <w:sz w:val="20"/>
                <w:szCs w:val="20"/>
              </w:rPr>
            </w:pPr>
            <w:r w:rsidRPr="0089339B">
              <w:rPr>
                <w:bCs/>
                <w:sz w:val="20"/>
                <w:szCs w:val="20"/>
              </w:rPr>
              <w:t>1</w:t>
            </w:r>
          </w:p>
        </w:tc>
      </w:tr>
      <w:tr w:rsidR="0089339B" w:rsidRPr="0089339B" w14:paraId="2FA845FC" w14:textId="77777777" w:rsidTr="005B4FCC">
        <w:tc>
          <w:tcPr>
            <w:tcW w:w="503" w:type="dxa"/>
            <w:vAlign w:val="center"/>
          </w:tcPr>
          <w:p w14:paraId="423A7361" w14:textId="77777777" w:rsidR="0089339B" w:rsidRPr="0089339B" w:rsidRDefault="0089339B" w:rsidP="005458F7">
            <w:pPr>
              <w:spacing w:line="240" w:lineRule="auto"/>
              <w:ind w:firstLine="0"/>
              <w:jc w:val="center"/>
              <w:rPr>
                <w:rFonts w:ascii="Times New Roman" w:hAnsi="Times New Roman"/>
                <w:bCs/>
                <w:sz w:val="20"/>
                <w:szCs w:val="20"/>
              </w:rPr>
            </w:pPr>
            <w:r w:rsidRPr="0089339B">
              <w:rPr>
                <w:rFonts w:ascii="Times New Roman" w:hAnsi="Times New Roman"/>
                <w:bCs/>
                <w:sz w:val="20"/>
                <w:szCs w:val="20"/>
              </w:rPr>
              <w:t>1.3</w:t>
            </w:r>
          </w:p>
        </w:tc>
        <w:tc>
          <w:tcPr>
            <w:tcW w:w="3646" w:type="dxa"/>
            <w:vAlign w:val="center"/>
          </w:tcPr>
          <w:p w14:paraId="57692FEC" w14:textId="77777777" w:rsidR="0089339B" w:rsidRPr="0089339B" w:rsidRDefault="0089339B" w:rsidP="005458F7">
            <w:pPr>
              <w:spacing w:line="240" w:lineRule="auto"/>
              <w:jc w:val="right"/>
              <w:rPr>
                <w:rFonts w:ascii="Times New Roman" w:hAnsi="Times New Roman"/>
                <w:bCs/>
                <w:sz w:val="20"/>
                <w:szCs w:val="20"/>
              </w:rPr>
            </w:pPr>
            <w:r w:rsidRPr="0089339B">
              <w:rPr>
                <w:rFonts w:ascii="Times New Roman" w:hAnsi="Times New Roman"/>
                <w:bCs/>
                <w:sz w:val="20"/>
                <w:szCs w:val="20"/>
              </w:rPr>
              <w:t xml:space="preserve">оздоровительного </w:t>
            </w:r>
          </w:p>
        </w:tc>
        <w:tc>
          <w:tcPr>
            <w:tcW w:w="2693" w:type="dxa"/>
            <w:tcBorders>
              <w:right w:val="single" w:sz="4" w:space="0" w:color="auto"/>
            </w:tcBorders>
          </w:tcPr>
          <w:p w14:paraId="796048D9" w14:textId="77777777" w:rsidR="0089339B" w:rsidRPr="0089339B" w:rsidRDefault="0089339B" w:rsidP="005458F7">
            <w:pPr>
              <w:spacing w:line="240" w:lineRule="auto"/>
              <w:ind w:firstLine="0"/>
              <w:jc w:val="center"/>
              <w:rPr>
                <w:rFonts w:ascii="Times New Roman" w:hAnsi="Times New Roman"/>
                <w:bCs/>
                <w:sz w:val="20"/>
                <w:szCs w:val="20"/>
              </w:rPr>
            </w:pPr>
            <w:r w:rsidRPr="0089339B">
              <w:rPr>
                <w:rFonts w:ascii="Times New Roman" w:hAnsi="Times New Roman"/>
                <w:bCs/>
                <w:sz w:val="20"/>
                <w:szCs w:val="20"/>
              </w:rPr>
              <w:t>12 % детей дошкольного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7EA233C0" w14:textId="5C3517D4" w:rsidR="0089339B" w:rsidRPr="0089339B" w:rsidRDefault="0089339B" w:rsidP="005458F7">
            <w:pPr>
              <w:pStyle w:val="af5"/>
              <w:jc w:val="center"/>
              <w:rPr>
                <w:bCs/>
                <w:sz w:val="20"/>
                <w:szCs w:val="20"/>
              </w:rPr>
            </w:pPr>
            <w:r w:rsidRPr="0089339B">
              <w:rPr>
                <w:bCs/>
                <w:sz w:val="20"/>
                <w:szCs w:val="20"/>
              </w:rPr>
              <w:t>4</w:t>
            </w:r>
          </w:p>
        </w:tc>
      </w:tr>
    </w:tbl>
    <w:p w14:paraId="6591AA7D" w14:textId="77777777" w:rsidR="00ED74FC" w:rsidRPr="0089339B" w:rsidRDefault="00ED74FC" w:rsidP="00ED74FC">
      <w:pPr>
        <w:spacing w:line="240" w:lineRule="auto"/>
        <w:ind w:left="851"/>
        <w:rPr>
          <w:rFonts w:ascii="Times New Roman" w:hAnsi="Times New Roman"/>
        </w:rPr>
      </w:pPr>
    </w:p>
    <w:p w14:paraId="16A1C356" w14:textId="6A9D211E" w:rsidR="00ED74FC" w:rsidRPr="00C23C42" w:rsidRDefault="00ED74FC" w:rsidP="00332E6F">
      <w:pPr>
        <w:spacing w:line="240" w:lineRule="auto"/>
        <w:rPr>
          <w:rFonts w:ascii="Times New Roman" w:hAnsi="Times New Roman"/>
        </w:rPr>
      </w:pPr>
      <w:r w:rsidRPr="0089339B">
        <w:rPr>
          <w:rFonts w:ascii="Times New Roman" w:hAnsi="Times New Roman"/>
        </w:rPr>
        <w:t>Дошкольное образование является одним из ключевых средств решения проблем социальной мобильности населения, что особенно актуально в условиях развития экономики.</w:t>
      </w:r>
      <w:r w:rsidR="00332E6F" w:rsidRPr="0089339B">
        <w:rPr>
          <w:rFonts w:ascii="Times New Roman" w:hAnsi="Times New Roman"/>
        </w:rPr>
        <w:t xml:space="preserve"> </w:t>
      </w:r>
      <w:r w:rsidRPr="0089339B">
        <w:rPr>
          <w:rFonts w:ascii="Times New Roman" w:hAnsi="Times New Roman"/>
        </w:rPr>
        <w:t xml:space="preserve">Точные сроки </w:t>
      </w:r>
      <w:r w:rsidR="008943F2" w:rsidRPr="0089339B">
        <w:rPr>
          <w:rFonts w:ascii="Times New Roman" w:hAnsi="Times New Roman"/>
        </w:rPr>
        <w:t>предложенных мероприятий</w:t>
      </w:r>
      <w:r w:rsidRPr="0089339B">
        <w:rPr>
          <w:rFonts w:ascii="Times New Roman" w:hAnsi="Times New Roman"/>
        </w:rPr>
        <w:t xml:space="preserve"> необходимо определить в соответствующей документации по планировке территории с обязательным учетом рекомендаций действующих санитарно-эпидемиологических требований к устройству, содержанию и организации режима работы в </w:t>
      </w:r>
      <w:r w:rsidRPr="00C23C42">
        <w:rPr>
          <w:rFonts w:ascii="Times New Roman" w:hAnsi="Times New Roman"/>
        </w:rPr>
        <w:t>дошкольных организациях (СанПиН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14:paraId="56CF8385" w14:textId="24BD5754" w:rsidR="00ED74FC" w:rsidRPr="00C23C42" w:rsidRDefault="00ED74FC" w:rsidP="00171870">
      <w:pPr>
        <w:spacing w:line="240" w:lineRule="auto"/>
        <w:rPr>
          <w:rFonts w:ascii="Times New Roman" w:hAnsi="Times New Roman"/>
        </w:rPr>
      </w:pPr>
      <w:r w:rsidRPr="00C23C42">
        <w:rPr>
          <w:rFonts w:ascii="Times New Roman" w:hAnsi="Times New Roman"/>
          <w:b/>
        </w:rPr>
        <w:t xml:space="preserve">Общее образование. </w:t>
      </w:r>
      <w:r w:rsidRPr="00C23C42">
        <w:rPr>
          <w:rFonts w:ascii="Times New Roman" w:hAnsi="Times New Roman"/>
        </w:rPr>
        <w:t>Важнейшей составляющей образовательного комплекса любого муниципального образования является система школьного образования.</w:t>
      </w:r>
    </w:p>
    <w:p w14:paraId="0ECBEEF6" w14:textId="77777777" w:rsidR="00C23C42" w:rsidRPr="00C23C42" w:rsidRDefault="00C23C42" w:rsidP="00171870">
      <w:pPr>
        <w:spacing w:line="240" w:lineRule="auto"/>
        <w:rPr>
          <w:rFonts w:ascii="Times New Roman" w:hAnsi="Times New Roman"/>
        </w:rPr>
      </w:pPr>
    </w:p>
    <w:p w14:paraId="274895FF" w14:textId="42C9EDF8" w:rsidR="00ED74FC" w:rsidRPr="00C23C42" w:rsidRDefault="00ED74FC" w:rsidP="00ED74FC">
      <w:pPr>
        <w:spacing w:line="240" w:lineRule="auto"/>
        <w:ind w:left="851"/>
        <w:jc w:val="right"/>
        <w:rPr>
          <w:rFonts w:ascii="Times New Roman" w:hAnsi="Times New Roman"/>
          <w:bCs/>
        </w:rPr>
      </w:pPr>
      <w:r w:rsidRPr="00C23C42">
        <w:rPr>
          <w:rFonts w:ascii="Times New Roman" w:hAnsi="Times New Roman"/>
          <w:bCs/>
        </w:rPr>
        <w:t>Таблица 6.1.2</w:t>
      </w:r>
    </w:p>
    <w:p w14:paraId="26AF160E" w14:textId="77777777" w:rsidR="00ED74FC" w:rsidRPr="00C23C42" w:rsidRDefault="00ED74FC" w:rsidP="00ED74FC">
      <w:pPr>
        <w:spacing w:line="240" w:lineRule="auto"/>
        <w:ind w:firstLine="0"/>
        <w:jc w:val="center"/>
        <w:rPr>
          <w:rFonts w:ascii="Times New Roman" w:hAnsi="Times New Roman"/>
          <w:bCs/>
        </w:rPr>
      </w:pPr>
      <w:r w:rsidRPr="00C23C42">
        <w:rPr>
          <w:rFonts w:ascii="Times New Roman" w:hAnsi="Times New Roman"/>
          <w:bCs/>
        </w:rPr>
        <w:t>Прогнозные показатели развития системы общего образования</w:t>
      </w:r>
    </w:p>
    <w:p w14:paraId="25EDD654" w14:textId="67F82E82" w:rsidR="00ED74FC" w:rsidRPr="00C23C42" w:rsidRDefault="00C23C42" w:rsidP="00ED74FC">
      <w:pPr>
        <w:spacing w:line="240" w:lineRule="auto"/>
        <w:ind w:firstLine="0"/>
        <w:jc w:val="center"/>
        <w:rPr>
          <w:rFonts w:ascii="Times New Roman" w:hAnsi="Times New Roman"/>
          <w:bCs/>
        </w:rPr>
      </w:pPr>
      <w:r>
        <w:rPr>
          <w:rFonts w:ascii="Times New Roman" w:hAnsi="Times New Roman"/>
          <w:bCs/>
        </w:rPr>
        <w:t>Стур-Дигорского</w:t>
      </w:r>
      <w:r w:rsidR="003D10AD" w:rsidRPr="00C23C42">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3646"/>
        <w:gridCol w:w="2693"/>
        <w:gridCol w:w="2545"/>
      </w:tblGrid>
      <w:tr w:rsidR="00C23C42" w:rsidRPr="00C23C42" w14:paraId="38942804" w14:textId="77777777" w:rsidTr="005B4FCC">
        <w:tc>
          <w:tcPr>
            <w:tcW w:w="503" w:type="dxa"/>
            <w:vAlign w:val="center"/>
          </w:tcPr>
          <w:p w14:paraId="304413AE" w14:textId="77777777" w:rsidR="00C23C42" w:rsidRPr="00C23C42" w:rsidRDefault="00C23C42" w:rsidP="00ED74FC">
            <w:pPr>
              <w:spacing w:line="240" w:lineRule="auto"/>
              <w:ind w:firstLine="0"/>
              <w:jc w:val="center"/>
              <w:rPr>
                <w:rFonts w:ascii="Times New Roman" w:hAnsi="Times New Roman"/>
                <w:bCs/>
                <w:sz w:val="20"/>
                <w:szCs w:val="20"/>
              </w:rPr>
            </w:pPr>
            <w:r w:rsidRPr="00C23C42">
              <w:rPr>
                <w:rFonts w:ascii="Times New Roman" w:hAnsi="Times New Roman"/>
                <w:bCs/>
                <w:sz w:val="20"/>
                <w:szCs w:val="20"/>
              </w:rPr>
              <w:t>№ п/п</w:t>
            </w:r>
          </w:p>
        </w:tc>
        <w:tc>
          <w:tcPr>
            <w:tcW w:w="3646" w:type="dxa"/>
            <w:vAlign w:val="center"/>
          </w:tcPr>
          <w:p w14:paraId="3EB3D8C5" w14:textId="77777777" w:rsidR="00C23C42" w:rsidRPr="00C23C42" w:rsidRDefault="00C23C42" w:rsidP="00ED74FC">
            <w:pPr>
              <w:spacing w:line="240" w:lineRule="auto"/>
              <w:ind w:firstLine="0"/>
              <w:jc w:val="center"/>
              <w:rPr>
                <w:rFonts w:ascii="Times New Roman" w:hAnsi="Times New Roman"/>
                <w:bCs/>
                <w:sz w:val="20"/>
                <w:szCs w:val="20"/>
              </w:rPr>
            </w:pPr>
            <w:r w:rsidRPr="00C23C42">
              <w:rPr>
                <w:rFonts w:ascii="Times New Roman" w:hAnsi="Times New Roman"/>
                <w:bCs/>
                <w:sz w:val="20"/>
                <w:szCs w:val="20"/>
              </w:rPr>
              <w:t>Наименование норматива</w:t>
            </w:r>
          </w:p>
        </w:tc>
        <w:tc>
          <w:tcPr>
            <w:tcW w:w="2693" w:type="dxa"/>
            <w:vAlign w:val="center"/>
          </w:tcPr>
          <w:p w14:paraId="148FE040" w14:textId="77777777" w:rsidR="00C23C42" w:rsidRPr="00C23C42" w:rsidRDefault="00C23C42" w:rsidP="00ED74FC">
            <w:pPr>
              <w:spacing w:line="240" w:lineRule="auto"/>
              <w:ind w:firstLine="0"/>
              <w:jc w:val="center"/>
              <w:rPr>
                <w:rFonts w:ascii="Times New Roman" w:hAnsi="Times New Roman"/>
                <w:bCs/>
                <w:sz w:val="20"/>
                <w:szCs w:val="20"/>
              </w:rPr>
            </w:pPr>
            <w:r w:rsidRPr="00C23C42">
              <w:rPr>
                <w:rFonts w:ascii="Times New Roman" w:hAnsi="Times New Roman"/>
                <w:bCs/>
                <w:sz w:val="20"/>
                <w:szCs w:val="20"/>
              </w:rPr>
              <w:t>Единица измерения</w:t>
            </w:r>
          </w:p>
        </w:tc>
        <w:tc>
          <w:tcPr>
            <w:tcW w:w="2545" w:type="dxa"/>
            <w:vAlign w:val="center"/>
          </w:tcPr>
          <w:p w14:paraId="0D2AA8A3" w14:textId="646EA317" w:rsidR="00C23C42" w:rsidRPr="00C23C42" w:rsidRDefault="00C23C42" w:rsidP="00A514DF">
            <w:pPr>
              <w:spacing w:line="240" w:lineRule="auto"/>
              <w:ind w:firstLine="0"/>
              <w:jc w:val="center"/>
              <w:rPr>
                <w:rFonts w:ascii="Times New Roman" w:hAnsi="Times New Roman"/>
                <w:bCs/>
                <w:sz w:val="20"/>
                <w:szCs w:val="20"/>
              </w:rPr>
            </w:pPr>
            <w:r w:rsidRPr="00C23C42">
              <w:rPr>
                <w:rFonts w:ascii="Times New Roman" w:hAnsi="Times New Roman"/>
                <w:bCs/>
                <w:sz w:val="20"/>
                <w:szCs w:val="20"/>
              </w:rPr>
              <w:t>2042</w:t>
            </w:r>
          </w:p>
        </w:tc>
      </w:tr>
      <w:tr w:rsidR="00C23C42" w:rsidRPr="00C23C42" w14:paraId="44990E9E" w14:textId="77777777" w:rsidTr="005B4FCC">
        <w:tc>
          <w:tcPr>
            <w:tcW w:w="503" w:type="dxa"/>
            <w:vAlign w:val="center"/>
          </w:tcPr>
          <w:p w14:paraId="26D00123" w14:textId="77777777" w:rsidR="00C23C42" w:rsidRPr="00C23C42" w:rsidRDefault="00C23C42" w:rsidP="00ED74FC">
            <w:pPr>
              <w:spacing w:line="240" w:lineRule="auto"/>
              <w:ind w:firstLine="0"/>
              <w:jc w:val="center"/>
              <w:rPr>
                <w:rFonts w:ascii="Times New Roman" w:hAnsi="Times New Roman"/>
                <w:bCs/>
                <w:sz w:val="20"/>
                <w:szCs w:val="20"/>
              </w:rPr>
            </w:pPr>
            <w:r w:rsidRPr="00C23C42">
              <w:rPr>
                <w:rFonts w:ascii="Times New Roman" w:hAnsi="Times New Roman"/>
                <w:bCs/>
                <w:sz w:val="20"/>
                <w:szCs w:val="20"/>
              </w:rPr>
              <w:t>1</w:t>
            </w:r>
          </w:p>
        </w:tc>
        <w:tc>
          <w:tcPr>
            <w:tcW w:w="3646" w:type="dxa"/>
          </w:tcPr>
          <w:p w14:paraId="14C873D5" w14:textId="77777777" w:rsidR="00C23C42" w:rsidRPr="00C23C42" w:rsidRDefault="00C23C42" w:rsidP="00ED74FC">
            <w:pPr>
              <w:spacing w:line="240" w:lineRule="auto"/>
              <w:ind w:firstLine="0"/>
              <w:rPr>
                <w:rFonts w:ascii="Times New Roman" w:hAnsi="Times New Roman"/>
                <w:bCs/>
                <w:sz w:val="20"/>
                <w:szCs w:val="20"/>
              </w:rPr>
            </w:pPr>
            <w:r w:rsidRPr="00C23C42">
              <w:rPr>
                <w:rFonts w:ascii="Times New Roman" w:hAnsi="Times New Roman"/>
                <w:bCs/>
                <w:sz w:val="20"/>
                <w:szCs w:val="20"/>
              </w:rPr>
              <w:t xml:space="preserve">Обеспеченность услугами общеобразовательных организаций, в том числе: </w:t>
            </w:r>
          </w:p>
        </w:tc>
        <w:tc>
          <w:tcPr>
            <w:tcW w:w="2693" w:type="dxa"/>
          </w:tcPr>
          <w:p w14:paraId="69107D3B" w14:textId="77777777" w:rsidR="00C23C42" w:rsidRPr="00C23C42" w:rsidRDefault="00C23C42" w:rsidP="00ED74FC">
            <w:pPr>
              <w:spacing w:line="240" w:lineRule="auto"/>
              <w:ind w:firstLine="0"/>
              <w:jc w:val="center"/>
              <w:rPr>
                <w:rFonts w:ascii="Times New Roman" w:hAnsi="Times New Roman"/>
                <w:bCs/>
                <w:sz w:val="20"/>
                <w:szCs w:val="20"/>
              </w:rPr>
            </w:pPr>
            <w:r w:rsidRPr="00C23C42">
              <w:rPr>
                <w:rFonts w:ascii="Times New Roman" w:hAnsi="Times New Roman"/>
                <w:bCs/>
                <w:sz w:val="20"/>
                <w:szCs w:val="20"/>
              </w:rPr>
              <w:t>–</w:t>
            </w:r>
          </w:p>
        </w:tc>
        <w:tc>
          <w:tcPr>
            <w:tcW w:w="2545" w:type="dxa"/>
            <w:tcBorders>
              <w:bottom w:val="single" w:sz="4" w:space="0" w:color="auto"/>
            </w:tcBorders>
            <w:vAlign w:val="center"/>
          </w:tcPr>
          <w:p w14:paraId="6F951023" w14:textId="77777777" w:rsidR="00C23C42" w:rsidRPr="00C23C42" w:rsidRDefault="00C23C42" w:rsidP="00ED74FC">
            <w:pPr>
              <w:spacing w:line="240" w:lineRule="auto"/>
              <w:ind w:firstLine="0"/>
              <w:jc w:val="center"/>
              <w:rPr>
                <w:rFonts w:ascii="Times New Roman" w:hAnsi="Times New Roman"/>
                <w:bCs/>
              </w:rPr>
            </w:pPr>
            <w:r w:rsidRPr="00C23C42">
              <w:rPr>
                <w:rFonts w:ascii="Times New Roman" w:hAnsi="Times New Roman"/>
                <w:bCs/>
              </w:rPr>
              <w:t>–</w:t>
            </w:r>
          </w:p>
        </w:tc>
      </w:tr>
      <w:tr w:rsidR="00C23C42" w:rsidRPr="00C23C42" w14:paraId="1D71D818" w14:textId="77777777" w:rsidTr="005B4FCC">
        <w:tc>
          <w:tcPr>
            <w:tcW w:w="503" w:type="dxa"/>
            <w:vAlign w:val="center"/>
          </w:tcPr>
          <w:p w14:paraId="3ED29FA3" w14:textId="77777777" w:rsidR="00C23C42" w:rsidRPr="00C23C42" w:rsidRDefault="00C23C42" w:rsidP="003F4E89">
            <w:pPr>
              <w:spacing w:line="240" w:lineRule="auto"/>
              <w:ind w:firstLine="0"/>
              <w:jc w:val="center"/>
              <w:rPr>
                <w:rFonts w:ascii="Times New Roman" w:hAnsi="Times New Roman"/>
                <w:bCs/>
                <w:sz w:val="20"/>
                <w:szCs w:val="20"/>
              </w:rPr>
            </w:pPr>
            <w:r w:rsidRPr="00C23C42">
              <w:rPr>
                <w:rFonts w:ascii="Times New Roman" w:hAnsi="Times New Roman"/>
                <w:bCs/>
                <w:sz w:val="20"/>
                <w:szCs w:val="20"/>
              </w:rPr>
              <w:t>1.1</w:t>
            </w:r>
          </w:p>
        </w:tc>
        <w:tc>
          <w:tcPr>
            <w:tcW w:w="3646" w:type="dxa"/>
            <w:vAlign w:val="center"/>
          </w:tcPr>
          <w:p w14:paraId="3142FAB2" w14:textId="15B24DE2" w:rsidR="00C23C42" w:rsidRPr="00C23C42" w:rsidRDefault="00C23C42" w:rsidP="003F4E89">
            <w:pPr>
              <w:spacing w:line="240" w:lineRule="auto"/>
              <w:jc w:val="right"/>
              <w:rPr>
                <w:rFonts w:ascii="Times New Roman" w:hAnsi="Times New Roman"/>
                <w:bCs/>
                <w:sz w:val="20"/>
                <w:szCs w:val="20"/>
              </w:rPr>
            </w:pPr>
            <w:r w:rsidRPr="00C23C42">
              <w:rPr>
                <w:rFonts w:ascii="Times New Roman" w:hAnsi="Times New Roman"/>
                <w:bCs/>
                <w:sz w:val="20"/>
                <w:szCs w:val="20"/>
              </w:rPr>
              <w:t xml:space="preserve">I </w:t>
            </w:r>
            <w:r>
              <w:rPr>
                <w:rFonts w:ascii="Times New Roman" w:hAnsi="Times New Roman"/>
                <w:bCs/>
                <w:sz w:val="20"/>
                <w:szCs w:val="20"/>
              </w:rPr>
              <w:t>–</w:t>
            </w:r>
            <w:r w:rsidRPr="00C23C42">
              <w:rPr>
                <w:rFonts w:ascii="Times New Roman" w:hAnsi="Times New Roman"/>
                <w:bCs/>
                <w:sz w:val="20"/>
                <w:szCs w:val="20"/>
              </w:rPr>
              <w:t xml:space="preserve"> IX классы</w:t>
            </w:r>
          </w:p>
        </w:tc>
        <w:tc>
          <w:tcPr>
            <w:tcW w:w="2693" w:type="dxa"/>
            <w:tcBorders>
              <w:right w:val="single" w:sz="4" w:space="0" w:color="auto"/>
            </w:tcBorders>
            <w:vAlign w:val="center"/>
          </w:tcPr>
          <w:p w14:paraId="71984744" w14:textId="77777777" w:rsidR="00C23C42" w:rsidRPr="00C23C42" w:rsidRDefault="00C23C42" w:rsidP="003F4E89">
            <w:pPr>
              <w:spacing w:line="240" w:lineRule="auto"/>
              <w:ind w:firstLine="0"/>
              <w:jc w:val="center"/>
              <w:rPr>
                <w:rFonts w:ascii="Times New Roman" w:hAnsi="Times New Roman"/>
                <w:bCs/>
                <w:sz w:val="20"/>
                <w:szCs w:val="20"/>
              </w:rPr>
            </w:pPr>
            <w:r w:rsidRPr="00C23C42">
              <w:rPr>
                <w:rFonts w:ascii="Times New Roman" w:hAnsi="Times New Roman"/>
                <w:bCs/>
                <w:sz w:val="20"/>
                <w:szCs w:val="20"/>
              </w:rPr>
              <w:t>100 % охват населения 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1B0EAF90" w14:textId="1556560E" w:rsidR="00C23C42" w:rsidRPr="00C23C42" w:rsidRDefault="00C23C42" w:rsidP="003F4E89">
            <w:pPr>
              <w:pStyle w:val="af5"/>
              <w:jc w:val="center"/>
              <w:rPr>
                <w:sz w:val="20"/>
                <w:szCs w:val="20"/>
              </w:rPr>
            </w:pPr>
            <w:r w:rsidRPr="00C23C42">
              <w:rPr>
                <w:sz w:val="20"/>
                <w:szCs w:val="20"/>
              </w:rPr>
              <w:t>69</w:t>
            </w:r>
          </w:p>
        </w:tc>
      </w:tr>
      <w:tr w:rsidR="00C23C42" w:rsidRPr="00C23C42" w14:paraId="179724BF" w14:textId="77777777" w:rsidTr="005B4FCC">
        <w:tc>
          <w:tcPr>
            <w:tcW w:w="503" w:type="dxa"/>
            <w:vAlign w:val="center"/>
          </w:tcPr>
          <w:p w14:paraId="337BCDB6" w14:textId="77777777" w:rsidR="00C23C42" w:rsidRPr="00C23C42" w:rsidRDefault="00C23C42" w:rsidP="003F4E89">
            <w:pPr>
              <w:spacing w:line="240" w:lineRule="auto"/>
              <w:ind w:firstLine="0"/>
              <w:jc w:val="center"/>
              <w:rPr>
                <w:rFonts w:ascii="Times New Roman" w:hAnsi="Times New Roman"/>
                <w:bCs/>
                <w:sz w:val="20"/>
                <w:szCs w:val="20"/>
              </w:rPr>
            </w:pPr>
            <w:r w:rsidRPr="00C23C42">
              <w:rPr>
                <w:rFonts w:ascii="Times New Roman" w:hAnsi="Times New Roman"/>
                <w:bCs/>
                <w:sz w:val="20"/>
                <w:szCs w:val="20"/>
              </w:rPr>
              <w:t>1.2</w:t>
            </w:r>
          </w:p>
        </w:tc>
        <w:tc>
          <w:tcPr>
            <w:tcW w:w="3646" w:type="dxa"/>
            <w:vAlign w:val="center"/>
          </w:tcPr>
          <w:p w14:paraId="2F8F936A" w14:textId="05EF0479" w:rsidR="00C23C42" w:rsidRPr="00C23C42" w:rsidRDefault="00C23C42" w:rsidP="003F4E89">
            <w:pPr>
              <w:spacing w:line="240" w:lineRule="auto"/>
              <w:jc w:val="right"/>
              <w:rPr>
                <w:rFonts w:ascii="Times New Roman" w:hAnsi="Times New Roman"/>
                <w:bCs/>
                <w:sz w:val="20"/>
                <w:szCs w:val="20"/>
              </w:rPr>
            </w:pPr>
            <w:r w:rsidRPr="00C23C42">
              <w:rPr>
                <w:rFonts w:ascii="Times New Roman" w:hAnsi="Times New Roman"/>
                <w:bCs/>
                <w:sz w:val="20"/>
                <w:szCs w:val="20"/>
              </w:rPr>
              <w:t xml:space="preserve">X </w:t>
            </w:r>
            <w:r>
              <w:rPr>
                <w:rFonts w:ascii="Times New Roman" w:hAnsi="Times New Roman"/>
                <w:bCs/>
                <w:sz w:val="20"/>
                <w:szCs w:val="20"/>
              </w:rPr>
              <w:t>–</w:t>
            </w:r>
            <w:r w:rsidRPr="00C23C42">
              <w:rPr>
                <w:rFonts w:ascii="Times New Roman" w:hAnsi="Times New Roman"/>
                <w:bCs/>
                <w:sz w:val="20"/>
                <w:szCs w:val="20"/>
              </w:rPr>
              <w:t xml:space="preserve"> XI классы</w:t>
            </w:r>
          </w:p>
        </w:tc>
        <w:tc>
          <w:tcPr>
            <w:tcW w:w="2693" w:type="dxa"/>
            <w:tcBorders>
              <w:right w:val="single" w:sz="4" w:space="0" w:color="auto"/>
            </w:tcBorders>
            <w:vAlign w:val="center"/>
          </w:tcPr>
          <w:p w14:paraId="32170A3F" w14:textId="77777777" w:rsidR="00C23C42" w:rsidRPr="00C23C42" w:rsidRDefault="00C23C42" w:rsidP="003F4E89">
            <w:pPr>
              <w:spacing w:line="240" w:lineRule="auto"/>
              <w:ind w:firstLine="0"/>
              <w:jc w:val="center"/>
              <w:rPr>
                <w:rFonts w:ascii="Times New Roman" w:hAnsi="Times New Roman"/>
                <w:bCs/>
                <w:sz w:val="20"/>
                <w:szCs w:val="20"/>
              </w:rPr>
            </w:pPr>
            <w:r w:rsidRPr="00C23C42">
              <w:rPr>
                <w:rFonts w:ascii="Times New Roman" w:hAnsi="Times New Roman"/>
                <w:bCs/>
                <w:sz w:val="20"/>
                <w:szCs w:val="20"/>
              </w:rPr>
              <w:t>75 % охват населения школьного возраста</w:t>
            </w:r>
          </w:p>
        </w:tc>
        <w:tc>
          <w:tcPr>
            <w:tcW w:w="2545" w:type="dxa"/>
            <w:tcBorders>
              <w:top w:val="single" w:sz="4" w:space="0" w:color="auto"/>
              <w:left w:val="nil"/>
              <w:bottom w:val="single" w:sz="4" w:space="0" w:color="auto"/>
              <w:right w:val="single" w:sz="4" w:space="0" w:color="auto"/>
            </w:tcBorders>
            <w:shd w:val="clear" w:color="auto" w:fill="auto"/>
            <w:vAlign w:val="center"/>
          </w:tcPr>
          <w:p w14:paraId="61BC8069" w14:textId="4B56D95F" w:rsidR="00C23C42" w:rsidRPr="00C23C42" w:rsidRDefault="00C23C42" w:rsidP="003F4E89">
            <w:pPr>
              <w:pStyle w:val="af5"/>
              <w:jc w:val="center"/>
              <w:rPr>
                <w:sz w:val="20"/>
                <w:szCs w:val="20"/>
              </w:rPr>
            </w:pPr>
            <w:r w:rsidRPr="00C23C42">
              <w:rPr>
                <w:sz w:val="20"/>
                <w:szCs w:val="20"/>
              </w:rPr>
              <w:t>52</w:t>
            </w:r>
          </w:p>
        </w:tc>
      </w:tr>
      <w:tr w:rsidR="00C23C42" w:rsidRPr="00C23C42" w14:paraId="062DD0EF" w14:textId="77777777" w:rsidTr="005B4FCC">
        <w:tc>
          <w:tcPr>
            <w:tcW w:w="503" w:type="dxa"/>
            <w:vAlign w:val="center"/>
          </w:tcPr>
          <w:p w14:paraId="1C697CBE" w14:textId="77777777" w:rsidR="00C23C42" w:rsidRPr="00C23C42" w:rsidRDefault="00C23C42" w:rsidP="003F4E89">
            <w:pPr>
              <w:spacing w:line="240" w:lineRule="auto"/>
              <w:ind w:firstLine="0"/>
              <w:jc w:val="center"/>
              <w:rPr>
                <w:rFonts w:ascii="Times New Roman" w:hAnsi="Times New Roman"/>
                <w:bCs/>
                <w:sz w:val="20"/>
                <w:szCs w:val="20"/>
              </w:rPr>
            </w:pPr>
            <w:r w:rsidRPr="00C23C42">
              <w:rPr>
                <w:rFonts w:ascii="Times New Roman" w:hAnsi="Times New Roman"/>
                <w:bCs/>
                <w:sz w:val="20"/>
                <w:szCs w:val="20"/>
              </w:rPr>
              <w:t>2</w:t>
            </w:r>
          </w:p>
        </w:tc>
        <w:tc>
          <w:tcPr>
            <w:tcW w:w="3646" w:type="dxa"/>
            <w:vAlign w:val="center"/>
          </w:tcPr>
          <w:p w14:paraId="15E35832" w14:textId="77777777" w:rsidR="00C23C42" w:rsidRPr="00C23C42" w:rsidRDefault="00C23C42" w:rsidP="003F4E89">
            <w:pPr>
              <w:spacing w:line="240" w:lineRule="auto"/>
              <w:ind w:hanging="6"/>
              <w:jc w:val="left"/>
              <w:rPr>
                <w:rFonts w:ascii="Times New Roman" w:hAnsi="Times New Roman"/>
                <w:bCs/>
                <w:sz w:val="20"/>
                <w:szCs w:val="20"/>
              </w:rPr>
            </w:pPr>
            <w:r w:rsidRPr="00C23C42">
              <w:rPr>
                <w:rFonts w:ascii="Times New Roman" w:hAnsi="Times New Roman"/>
                <w:bCs/>
                <w:sz w:val="20"/>
                <w:szCs w:val="20"/>
              </w:rPr>
              <w:t>Обеспеченность услугами межшкольного учебного комбината</w:t>
            </w:r>
          </w:p>
        </w:tc>
        <w:tc>
          <w:tcPr>
            <w:tcW w:w="2693" w:type="dxa"/>
            <w:tcBorders>
              <w:right w:val="single" w:sz="4" w:space="0" w:color="auto"/>
            </w:tcBorders>
            <w:vAlign w:val="center"/>
          </w:tcPr>
          <w:p w14:paraId="4DBB4177" w14:textId="77777777" w:rsidR="00C23C42" w:rsidRPr="00C23C42" w:rsidRDefault="00C23C42" w:rsidP="003F4E89">
            <w:pPr>
              <w:spacing w:line="240" w:lineRule="auto"/>
              <w:ind w:firstLine="0"/>
              <w:jc w:val="center"/>
              <w:rPr>
                <w:rFonts w:ascii="Times New Roman" w:hAnsi="Times New Roman"/>
                <w:bCs/>
                <w:sz w:val="20"/>
                <w:szCs w:val="20"/>
              </w:rPr>
            </w:pPr>
            <w:r w:rsidRPr="00C23C42">
              <w:rPr>
                <w:rFonts w:ascii="Times New Roman" w:hAnsi="Times New Roman"/>
                <w:bCs/>
                <w:sz w:val="20"/>
                <w:szCs w:val="20"/>
              </w:rPr>
              <w:t>8 % от числа школьников</w:t>
            </w:r>
          </w:p>
        </w:tc>
        <w:tc>
          <w:tcPr>
            <w:tcW w:w="2545" w:type="dxa"/>
            <w:tcBorders>
              <w:top w:val="single" w:sz="4" w:space="0" w:color="auto"/>
              <w:left w:val="nil"/>
              <w:bottom w:val="single" w:sz="4" w:space="0" w:color="auto"/>
              <w:right w:val="single" w:sz="4" w:space="0" w:color="auto"/>
            </w:tcBorders>
            <w:shd w:val="clear" w:color="auto" w:fill="auto"/>
            <w:vAlign w:val="center"/>
          </w:tcPr>
          <w:p w14:paraId="2E54CC49" w14:textId="5DDDE594" w:rsidR="00C23C42" w:rsidRPr="00C23C42" w:rsidRDefault="00C23C42" w:rsidP="003F4E89">
            <w:pPr>
              <w:pStyle w:val="af5"/>
              <w:jc w:val="center"/>
              <w:rPr>
                <w:sz w:val="20"/>
                <w:szCs w:val="20"/>
              </w:rPr>
            </w:pPr>
            <w:r w:rsidRPr="00C23C42">
              <w:rPr>
                <w:sz w:val="20"/>
                <w:szCs w:val="20"/>
              </w:rPr>
              <w:t>8</w:t>
            </w:r>
          </w:p>
        </w:tc>
      </w:tr>
    </w:tbl>
    <w:p w14:paraId="26B50E15" w14:textId="3D4AB347" w:rsidR="00E0059F" w:rsidRPr="00C23C42" w:rsidRDefault="00E0059F" w:rsidP="00814150">
      <w:pPr>
        <w:spacing w:line="240" w:lineRule="auto"/>
        <w:rPr>
          <w:rFonts w:ascii="Times New Roman" w:hAnsi="Times New Roman"/>
        </w:rPr>
      </w:pPr>
    </w:p>
    <w:p w14:paraId="05726551" w14:textId="409B04BF" w:rsidR="00D33F22" w:rsidRPr="00C23C42" w:rsidRDefault="00D33F22" w:rsidP="00D33F22">
      <w:pPr>
        <w:spacing w:line="240" w:lineRule="auto"/>
        <w:rPr>
          <w:rFonts w:ascii="Times New Roman" w:hAnsi="Times New Roman"/>
        </w:rPr>
      </w:pPr>
      <w:r w:rsidRPr="00C23C42">
        <w:rPr>
          <w:rFonts w:ascii="Times New Roman" w:hAnsi="Times New Roman"/>
        </w:rPr>
        <w:t>На перспективу в системе общего образования не будут наблюдаться серьезные изменения. Масштабного роста числа школьников к концу прогнозного периода не ожидается, мощностей хватит для обеспечения всех детей поселения средним полным образованием в одну смену на протяжении всего прогнозного периода.</w:t>
      </w:r>
    </w:p>
    <w:p w14:paraId="4F9D0168" w14:textId="77777777" w:rsidR="00ED74FC" w:rsidRPr="00C23C42" w:rsidRDefault="00ED74FC" w:rsidP="00171870">
      <w:pPr>
        <w:spacing w:line="240" w:lineRule="auto"/>
        <w:rPr>
          <w:rFonts w:ascii="Times New Roman" w:hAnsi="Times New Roman"/>
        </w:rPr>
      </w:pPr>
      <w:r w:rsidRPr="00C23C42">
        <w:rPr>
          <w:rFonts w:ascii="Times New Roman" w:hAnsi="Times New Roman"/>
          <w:b/>
        </w:rPr>
        <w:t xml:space="preserve">Система дополнительного образования детей </w:t>
      </w:r>
      <w:r w:rsidR="007118D8" w:rsidRPr="00C23C42">
        <w:rPr>
          <w:rFonts w:ascii="Times New Roman" w:hAnsi="Times New Roman"/>
        </w:rPr>
        <w:t>–</w:t>
      </w:r>
      <w:r w:rsidRPr="00C23C42">
        <w:rPr>
          <w:rFonts w:ascii="Times New Roman" w:hAnsi="Times New Roman"/>
        </w:rPr>
        <w:t xml:space="preserve"> составная (вариативная) часть общего образования, содержательно мотивированное образование, позволяющее обучающемуся приобрести устойчивую потребность в познании и творчестве, максимально реализовать себя, самоопределиться профессионально и личностно. Дополнительное образование детей – целенаправленный процесс воспитания и обучения посредством реализации дополнительных образовательных программ.</w:t>
      </w:r>
    </w:p>
    <w:p w14:paraId="57E6AA59" w14:textId="5DEFDE31" w:rsidR="0068376A" w:rsidRPr="00C23C42" w:rsidRDefault="0068376A" w:rsidP="007118D8">
      <w:pPr>
        <w:spacing w:line="240" w:lineRule="auto"/>
        <w:rPr>
          <w:rFonts w:ascii="Times New Roman" w:hAnsi="Times New Roman"/>
        </w:rPr>
      </w:pPr>
    </w:p>
    <w:p w14:paraId="562BD8B0" w14:textId="77777777" w:rsidR="00C23C42" w:rsidRPr="00C23C42" w:rsidRDefault="00C23C42" w:rsidP="007118D8">
      <w:pPr>
        <w:spacing w:line="240" w:lineRule="auto"/>
        <w:rPr>
          <w:rFonts w:ascii="Times New Roman" w:hAnsi="Times New Roman"/>
        </w:rPr>
      </w:pPr>
    </w:p>
    <w:p w14:paraId="470ECF87" w14:textId="1E3C5825" w:rsidR="00C23C42" w:rsidRPr="00C23C42" w:rsidRDefault="00C23C42" w:rsidP="007118D8">
      <w:pPr>
        <w:spacing w:line="240" w:lineRule="auto"/>
        <w:rPr>
          <w:rFonts w:ascii="Times New Roman" w:hAnsi="Times New Roman"/>
        </w:rPr>
      </w:pPr>
    </w:p>
    <w:p w14:paraId="0C0E3EB7" w14:textId="19889999" w:rsidR="00C23C42" w:rsidRPr="00C23C42" w:rsidRDefault="00C23C42" w:rsidP="007118D8">
      <w:pPr>
        <w:spacing w:line="240" w:lineRule="auto"/>
        <w:rPr>
          <w:rFonts w:ascii="Times New Roman" w:hAnsi="Times New Roman"/>
        </w:rPr>
      </w:pPr>
    </w:p>
    <w:p w14:paraId="28792F04" w14:textId="77777777" w:rsidR="00C23C42" w:rsidRPr="00C23C42" w:rsidRDefault="00C23C42" w:rsidP="007118D8">
      <w:pPr>
        <w:spacing w:line="240" w:lineRule="auto"/>
        <w:rPr>
          <w:rFonts w:ascii="Times New Roman" w:hAnsi="Times New Roman"/>
        </w:rPr>
      </w:pPr>
    </w:p>
    <w:p w14:paraId="574F08EF" w14:textId="77777777" w:rsidR="00ED74FC" w:rsidRPr="00C23C42" w:rsidRDefault="00ED74FC" w:rsidP="00ED74FC">
      <w:pPr>
        <w:spacing w:line="240" w:lineRule="auto"/>
        <w:ind w:left="851"/>
        <w:jc w:val="right"/>
        <w:rPr>
          <w:rFonts w:ascii="Times New Roman" w:hAnsi="Times New Roman"/>
          <w:bCs/>
        </w:rPr>
      </w:pPr>
      <w:r w:rsidRPr="00C23C42">
        <w:rPr>
          <w:rFonts w:ascii="Times New Roman" w:hAnsi="Times New Roman"/>
          <w:bCs/>
        </w:rPr>
        <w:lastRenderedPageBreak/>
        <w:t>Таблица 6.1.3</w:t>
      </w:r>
    </w:p>
    <w:p w14:paraId="0E169B0F" w14:textId="77777777" w:rsidR="00ED74FC" w:rsidRPr="00D6714F" w:rsidRDefault="00ED74FC" w:rsidP="00ED74FC">
      <w:pPr>
        <w:spacing w:line="240" w:lineRule="auto"/>
        <w:ind w:firstLine="0"/>
        <w:jc w:val="center"/>
        <w:rPr>
          <w:rFonts w:ascii="Times New Roman" w:hAnsi="Times New Roman"/>
          <w:bCs/>
        </w:rPr>
      </w:pPr>
      <w:r w:rsidRPr="00D6714F">
        <w:rPr>
          <w:rFonts w:ascii="Times New Roman" w:hAnsi="Times New Roman"/>
          <w:bCs/>
        </w:rPr>
        <w:t>Прогнозные показатели развития системы дополнительного образования</w:t>
      </w:r>
    </w:p>
    <w:p w14:paraId="144746F3" w14:textId="71B3BA3D" w:rsidR="00ED74FC" w:rsidRPr="00D6714F" w:rsidRDefault="00C23C42" w:rsidP="00ED74FC">
      <w:pPr>
        <w:spacing w:line="240" w:lineRule="auto"/>
        <w:ind w:firstLine="0"/>
        <w:jc w:val="center"/>
        <w:rPr>
          <w:rFonts w:ascii="Times New Roman" w:hAnsi="Times New Roman"/>
          <w:bCs/>
        </w:rPr>
      </w:pPr>
      <w:r w:rsidRPr="00D6714F">
        <w:rPr>
          <w:rFonts w:ascii="Times New Roman" w:hAnsi="Times New Roman"/>
          <w:bCs/>
        </w:rPr>
        <w:t>Стур-Дигорского</w:t>
      </w:r>
      <w:r w:rsidR="003D10AD" w:rsidRPr="00D6714F">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4567"/>
        <w:gridCol w:w="2693"/>
        <w:gridCol w:w="1624"/>
      </w:tblGrid>
      <w:tr w:rsidR="00D6714F" w:rsidRPr="00D6714F" w14:paraId="11BB11B4" w14:textId="77777777" w:rsidTr="00D6714F">
        <w:tc>
          <w:tcPr>
            <w:tcW w:w="503" w:type="dxa"/>
            <w:vAlign w:val="center"/>
          </w:tcPr>
          <w:p w14:paraId="0D798A1C" w14:textId="77777777" w:rsidR="00C23C42" w:rsidRPr="00D6714F" w:rsidRDefault="00C23C42" w:rsidP="00ED74FC">
            <w:pPr>
              <w:spacing w:line="240" w:lineRule="auto"/>
              <w:ind w:firstLine="0"/>
              <w:jc w:val="center"/>
              <w:rPr>
                <w:rFonts w:ascii="Times New Roman" w:hAnsi="Times New Roman"/>
                <w:bCs/>
                <w:sz w:val="20"/>
                <w:szCs w:val="20"/>
              </w:rPr>
            </w:pPr>
            <w:r w:rsidRPr="00D6714F">
              <w:rPr>
                <w:rFonts w:ascii="Times New Roman" w:hAnsi="Times New Roman"/>
                <w:bCs/>
                <w:sz w:val="20"/>
                <w:szCs w:val="20"/>
              </w:rPr>
              <w:t>№ п/п</w:t>
            </w:r>
          </w:p>
        </w:tc>
        <w:tc>
          <w:tcPr>
            <w:tcW w:w="4567" w:type="dxa"/>
            <w:vAlign w:val="center"/>
          </w:tcPr>
          <w:p w14:paraId="0AB3FFA2" w14:textId="77777777" w:rsidR="00C23C42" w:rsidRPr="00D6714F" w:rsidRDefault="00C23C42" w:rsidP="00ED74FC">
            <w:pPr>
              <w:spacing w:line="240" w:lineRule="auto"/>
              <w:ind w:firstLine="0"/>
              <w:jc w:val="center"/>
              <w:rPr>
                <w:rFonts w:ascii="Times New Roman" w:hAnsi="Times New Roman"/>
                <w:bCs/>
                <w:sz w:val="20"/>
                <w:szCs w:val="20"/>
              </w:rPr>
            </w:pPr>
            <w:r w:rsidRPr="00D6714F">
              <w:rPr>
                <w:rFonts w:ascii="Times New Roman" w:hAnsi="Times New Roman"/>
                <w:bCs/>
                <w:sz w:val="20"/>
                <w:szCs w:val="20"/>
              </w:rPr>
              <w:t>Наименование норматива</w:t>
            </w:r>
          </w:p>
        </w:tc>
        <w:tc>
          <w:tcPr>
            <w:tcW w:w="2693" w:type="dxa"/>
            <w:vAlign w:val="center"/>
          </w:tcPr>
          <w:p w14:paraId="3662AAD1" w14:textId="77777777" w:rsidR="00C23C42" w:rsidRPr="00D6714F" w:rsidRDefault="00C23C42" w:rsidP="00ED74FC">
            <w:pPr>
              <w:spacing w:line="240" w:lineRule="auto"/>
              <w:ind w:firstLine="0"/>
              <w:jc w:val="center"/>
              <w:rPr>
                <w:rFonts w:ascii="Times New Roman" w:hAnsi="Times New Roman"/>
                <w:bCs/>
                <w:sz w:val="20"/>
                <w:szCs w:val="20"/>
              </w:rPr>
            </w:pPr>
            <w:r w:rsidRPr="00D6714F">
              <w:rPr>
                <w:rFonts w:ascii="Times New Roman" w:hAnsi="Times New Roman"/>
                <w:bCs/>
                <w:sz w:val="20"/>
                <w:szCs w:val="20"/>
              </w:rPr>
              <w:t>Единица измерения</w:t>
            </w:r>
          </w:p>
        </w:tc>
        <w:tc>
          <w:tcPr>
            <w:tcW w:w="1624" w:type="dxa"/>
            <w:tcBorders>
              <w:bottom w:val="single" w:sz="4" w:space="0" w:color="auto"/>
            </w:tcBorders>
            <w:vAlign w:val="bottom"/>
          </w:tcPr>
          <w:p w14:paraId="5EE852BD" w14:textId="5E346EE8" w:rsidR="00C23C42" w:rsidRPr="00D6714F" w:rsidRDefault="00C23C42" w:rsidP="00667340">
            <w:pPr>
              <w:ind w:firstLine="0"/>
              <w:jc w:val="center"/>
              <w:rPr>
                <w:rFonts w:ascii="Times New Roman" w:hAnsi="Times New Roman"/>
                <w:bCs/>
                <w:sz w:val="20"/>
                <w:szCs w:val="20"/>
              </w:rPr>
            </w:pPr>
            <w:r w:rsidRPr="00D6714F">
              <w:rPr>
                <w:rFonts w:ascii="Times New Roman" w:hAnsi="Times New Roman"/>
                <w:bCs/>
                <w:sz w:val="20"/>
                <w:szCs w:val="20"/>
              </w:rPr>
              <w:t>2042</w:t>
            </w:r>
          </w:p>
        </w:tc>
      </w:tr>
      <w:tr w:rsidR="00D6714F" w:rsidRPr="00D6714F" w14:paraId="2F9218FE" w14:textId="77777777" w:rsidTr="00D6714F">
        <w:tc>
          <w:tcPr>
            <w:tcW w:w="503" w:type="dxa"/>
            <w:vAlign w:val="center"/>
          </w:tcPr>
          <w:p w14:paraId="50A2CF3A"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w:t>
            </w:r>
          </w:p>
        </w:tc>
        <w:tc>
          <w:tcPr>
            <w:tcW w:w="4567" w:type="dxa"/>
            <w:vAlign w:val="center"/>
          </w:tcPr>
          <w:p w14:paraId="10F4BDB0" w14:textId="77777777" w:rsidR="00D6714F" w:rsidRPr="00D6714F" w:rsidRDefault="00D6714F" w:rsidP="00D6714F">
            <w:pPr>
              <w:spacing w:line="240" w:lineRule="auto"/>
              <w:ind w:firstLine="0"/>
              <w:jc w:val="right"/>
              <w:rPr>
                <w:rFonts w:ascii="Times New Roman" w:hAnsi="Times New Roman"/>
                <w:bCs/>
                <w:sz w:val="20"/>
                <w:szCs w:val="20"/>
              </w:rPr>
            </w:pPr>
            <w:r w:rsidRPr="00D6714F">
              <w:rPr>
                <w:rFonts w:ascii="Times New Roman" w:hAnsi="Times New Roman"/>
                <w:bCs/>
                <w:sz w:val="20"/>
                <w:szCs w:val="20"/>
              </w:rPr>
              <w:t>Обеспеченность услугами внешкольных учреждений, в том числе:</w:t>
            </w:r>
          </w:p>
        </w:tc>
        <w:tc>
          <w:tcPr>
            <w:tcW w:w="2693" w:type="dxa"/>
            <w:tcBorders>
              <w:right w:val="single" w:sz="4" w:space="0" w:color="auto"/>
            </w:tcBorders>
            <w:vAlign w:val="center"/>
          </w:tcPr>
          <w:p w14:paraId="181DC5B5"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10%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664992D0" w14:textId="16271546" w:rsidR="00D6714F" w:rsidRPr="00D6714F" w:rsidRDefault="00D6714F" w:rsidP="00D6714F">
            <w:pPr>
              <w:pStyle w:val="af5"/>
              <w:jc w:val="center"/>
              <w:rPr>
                <w:sz w:val="20"/>
                <w:szCs w:val="20"/>
              </w:rPr>
            </w:pPr>
            <w:r w:rsidRPr="00D6714F">
              <w:rPr>
                <w:sz w:val="20"/>
                <w:szCs w:val="20"/>
              </w:rPr>
              <w:t>7</w:t>
            </w:r>
          </w:p>
        </w:tc>
      </w:tr>
      <w:tr w:rsidR="00D6714F" w:rsidRPr="00D6714F" w14:paraId="0E02B017" w14:textId="77777777" w:rsidTr="00D6714F">
        <w:tc>
          <w:tcPr>
            <w:tcW w:w="503" w:type="dxa"/>
            <w:vAlign w:val="center"/>
          </w:tcPr>
          <w:p w14:paraId="12D5A38A"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1.1</w:t>
            </w:r>
          </w:p>
        </w:tc>
        <w:tc>
          <w:tcPr>
            <w:tcW w:w="4567" w:type="dxa"/>
            <w:vAlign w:val="center"/>
          </w:tcPr>
          <w:p w14:paraId="28EFA1C0" w14:textId="77777777" w:rsidR="00D6714F" w:rsidRPr="00D6714F" w:rsidRDefault="00D6714F" w:rsidP="00D6714F">
            <w:pPr>
              <w:spacing w:line="240" w:lineRule="auto"/>
              <w:jc w:val="right"/>
              <w:rPr>
                <w:rFonts w:ascii="Times New Roman" w:hAnsi="Times New Roman"/>
                <w:bCs/>
                <w:sz w:val="20"/>
                <w:szCs w:val="20"/>
              </w:rPr>
            </w:pPr>
            <w:r w:rsidRPr="00D6714F">
              <w:rPr>
                <w:rFonts w:ascii="Times New Roman" w:hAnsi="Times New Roman"/>
                <w:bCs/>
                <w:sz w:val="20"/>
                <w:szCs w:val="20"/>
              </w:rPr>
              <w:t>Дворец (Дом) творчества школьников</w:t>
            </w:r>
          </w:p>
        </w:tc>
        <w:tc>
          <w:tcPr>
            <w:tcW w:w="2693" w:type="dxa"/>
            <w:tcBorders>
              <w:right w:val="single" w:sz="4" w:space="0" w:color="auto"/>
            </w:tcBorders>
            <w:vAlign w:val="center"/>
          </w:tcPr>
          <w:p w14:paraId="0C1D1A92"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3,3%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1C7D4D14" w14:textId="7467CCF5" w:rsidR="00D6714F" w:rsidRPr="00D6714F" w:rsidRDefault="00D6714F" w:rsidP="00D6714F">
            <w:pPr>
              <w:pStyle w:val="af5"/>
              <w:jc w:val="center"/>
              <w:rPr>
                <w:sz w:val="20"/>
                <w:szCs w:val="20"/>
              </w:rPr>
            </w:pPr>
            <w:r w:rsidRPr="00D6714F">
              <w:rPr>
                <w:sz w:val="20"/>
                <w:szCs w:val="20"/>
              </w:rPr>
              <w:t>2</w:t>
            </w:r>
          </w:p>
        </w:tc>
      </w:tr>
      <w:tr w:rsidR="00D6714F" w:rsidRPr="00D6714F" w14:paraId="21B51389" w14:textId="77777777" w:rsidTr="00D6714F">
        <w:tc>
          <w:tcPr>
            <w:tcW w:w="503" w:type="dxa"/>
            <w:vAlign w:val="center"/>
          </w:tcPr>
          <w:p w14:paraId="182A2232"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1.2</w:t>
            </w:r>
          </w:p>
        </w:tc>
        <w:tc>
          <w:tcPr>
            <w:tcW w:w="4567" w:type="dxa"/>
            <w:vAlign w:val="center"/>
          </w:tcPr>
          <w:p w14:paraId="236EA8B7" w14:textId="77777777" w:rsidR="00D6714F" w:rsidRPr="00D6714F" w:rsidRDefault="00D6714F" w:rsidP="00D6714F">
            <w:pPr>
              <w:spacing w:line="240" w:lineRule="auto"/>
              <w:jc w:val="right"/>
              <w:rPr>
                <w:rFonts w:ascii="Times New Roman" w:hAnsi="Times New Roman"/>
                <w:bCs/>
                <w:sz w:val="20"/>
                <w:szCs w:val="20"/>
              </w:rPr>
            </w:pPr>
            <w:r w:rsidRPr="00D6714F">
              <w:rPr>
                <w:rFonts w:ascii="Times New Roman" w:hAnsi="Times New Roman"/>
                <w:bCs/>
                <w:sz w:val="20"/>
                <w:szCs w:val="20"/>
              </w:rPr>
              <w:t>Станция юных техников</w:t>
            </w:r>
          </w:p>
        </w:tc>
        <w:tc>
          <w:tcPr>
            <w:tcW w:w="2693" w:type="dxa"/>
            <w:tcBorders>
              <w:right w:val="single" w:sz="4" w:space="0" w:color="auto"/>
            </w:tcBorders>
            <w:vAlign w:val="center"/>
          </w:tcPr>
          <w:p w14:paraId="674B3212"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0,9%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3A09B6C2" w14:textId="4D2ECB7D" w:rsidR="00D6714F" w:rsidRPr="00D6714F" w:rsidRDefault="00D6714F" w:rsidP="00D6714F">
            <w:pPr>
              <w:pStyle w:val="af5"/>
              <w:jc w:val="center"/>
              <w:rPr>
                <w:sz w:val="20"/>
                <w:szCs w:val="20"/>
              </w:rPr>
            </w:pPr>
            <w:r w:rsidRPr="00D6714F">
              <w:rPr>
                <w:sz w:val="20"/>
                <w:szCs w:val="20"/>
              </w:rPr>
              <w:t>1</w:t>
            </w:r>
          </w:p>
        </w:tc>
      </w:tr>
      <w:tr w:rsidR="00D6714F" w:rsidRPr="00D6714F" w14:paraId="2E011A98" w14:textId="77777777" w:rsidTr="00D6714F">
        <w:tc>
          <w:tcPr>
            <w:tcW w:w="503" w:type="dxa"/>
            <w:vAlign w:val="center"/>
          </w:tcPr>
          <w:p w14:paraId="3ABB2731"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1.3</w:t>
            </w:r>
          </w:p>
        </w:tc>
        <w:tc>
          <w:tcPr>
            <w:tcW w:w="4567" w:type="dxa"/>
            <w:vAlign w:val="center"/>
          </w:tcPr>
          <w:p w14:paraId="38DB5406" w14:textId="77777777" w:rsidR="00D6714F" w:rsidRPr="00D6714F" w:rsidRDefault="00D6714F" w:rsidP="00D6714F">
            <w:pPr>
              <w:spacing w:line="240" w:lineRule="auto"/>
              <w:jc w:val="right"/>
              <w:rPr>
                <w:rFonts w:ascii="Times New Roman" w:hAnsi="Times New Roman"/>
                <w:bCs/>
                <w:sz w:val="20"/>
                <w:szCs w:val="20"/>
              </w:rPr>
            </w:pPr>
            <w:r w:rsidRPr="00D6714F">
              <w:rPr>
                <w:rFonts w:ascii="Times New Roman" w:hAnsi="Times New Roman"/>
                <w:bCs/>
                <w:sz w:val="20"/>
                <w:szCs w:val="20"/>
              </w:rPr>
              <w:t>Станция юных натуралистов</w:t>
            </w:r>
          </w:p>
        </w:tc>
        <w:tc>
          <w:tcPr>
            <w:tcW w:w="2693" w:type="dxa"/>
            <w:tcBorders>
              <w:right w:val="single" w:sz="4" w:space="0" w:color="auto"/>
            </w:tcBorders>
            <w:vAlign w:val="center"/>
          </w:tcPr>
          <w:p w14:paraId="5133401F"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0,4%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19F02D28" w14:textId="17415740" w:rsidR="00D6714F" w:rsidRPr="00D6714F" w:rsidRDefault="00D6714F" w:rsidP="00D6714F">
            <w:pPr>
              <w:pStyle w:val="af5"/>
              <w:jc w:val="center"/>
              <w:rPr>
                <w:sz w:val="20"/>
                <w:szCs w:val="20"/>
              </w:rPr>
            </w:pPr>
            <w:r w:rsidRPr="00D6714F">
              <w:rPr>
                <w:sz w:val="20"/>
                <w:szCs w:val="20"/>
              </w:rPr>
              <w:t>0</w:t>
            </w:r>
          </w:p>
        </w:tc>
      </w:tr>
      <w:tr w:rsidR="00D6714F" w:rsidRPr="00D6714F" w14:paraId="48C90A18" w14:textId="77777777" w:rsidTr="00D6714F">
        <w:tc>
          <w:tcPr>
            <w:tcW w:w="503" w:type="dxa"/>
            <w:vAlign w:val="center"/>
          </w:tcPr>
          <w:p w14:paraId="7B66027F"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1.4</w:t>
            </w:r>
          </w:p>
        </w:tc>
        <w:tc>
          <w:tcPr>
            <w:tcW w:w="4567" w:type="dxa"/>
            <w:vAlign w:val="center"/>
          </w:tcPr>
          <w:p w14:paraId="137AB4B5" w14:textId="77777777" w:rsidR="00D6714F" w:rsidRPr="00D6714F" w:rsidRDefault="00D6714F" w:rsidP="00D6714F">
            <w:pPr>
              <w:spacing w:line="240" w:lineRule="auto"/>
              <w:jc w:val="right"/>
              <w:rPr>
                <w:rFonts w:ascii="Times New Roman" w:hAnsi="Times New Roman"/>
                <w:bCs/>
                <w:sz w:val="20"/>
                <w:szCs w:val="20"/>
              </w:rPr>
            </w:pPr>
            <w:r w:rsidRPr="00D6714F">
              <w:rPr>
                <w:rFonts w:ascii="Times New Roman" w:hAnsi="Times New Roman"/>
                <w:bCs/>
                <w:sz w:val="20"/>
                <w:szCs w:val="20"/>
              </w:rPr>
              <w:t>Станция юных туристов</w:t>
            </w:r>
          </w:p>
        </w:tc>
        <w:tc>
          <w:tcPr>
            <w:tcW w:w="2693" w:type="dxa"/>
            <w:tcBorders>
              <w:right w:val="single" w:sz="4" w:space="0" w:color="auto"/>
            </w:tcBorders>
            <w:vAlign w:val="center"/>
          </w:tcPr>
          <w:p w14:paraId="65732CE3"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0,4%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57112BC5" w14:textId="40BCE7C0" w:rsidR="00D6714F" w:rsidRPr="00D6714F" w:rsidRDefault="00D6714F" w:rsidP="00D6714F">
            <w:pPr>
              <w:pStyle w:val="af5"/>
              <w:jc w:val="center"/>
              <w:rPr>
                <w:sz w:val="20"/>
                <w:szCs w:val="20"/>
              </w:rPr>
            </w:pPr>
            <w:r w:rsidRPr="00D6714F">
              <w:rPr>
                <w:sz w:val="20"/>
                <w:szCs w:val="20"/>
              </w:rPr>
              <w:t>0</w:t>
            </w:r>
          </w:p>
        </w:tc>
      </w:tr>
      <w:tr w:rsidR="00D6714F" w:rsidRPr="00D6714F" w14:paraId="727C83F0" w14:textId="77777777" w:rsidTr="00D6714F">
        <w:tc>
          <w:tcPr>
            <w:tcW w:w="503" w:type="dxa"/>
            <w:vAlign w:val="center"/>
          </w:tcPr>
          <w:p w14:paraId="63951947"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1.5</w:t>
            </w:r>
          </w:p>
        </w:tc>
        <w:tc>
          <w:tcPr>
            <w:tcW w:w="4567" w:type="dxa"/>
            <w:vAlign w:val="center"/>
          </w:tcPr>
          <w:p w14:paraId="69F79B79" w14:textId="77777777" w:rsidR="00D6714F" w:rsidRPr="00D6714F" w:rsidRDefault="00D6714F" w:rsidP="00D6714F">
            <w:pPr>
              <w:spacing w:line="240" w:lineRule="auto"/>
              <w:jc w:val="right"/>
              <w:rPr>
                <w:rFonts w:ascii="Times New Roman" w:hAnsi="Times New Roman"/>
                <w:bCs/>
                <w:sz w:val="20"/>
                <w:szCs w:val="20"/>
              </w:rPr>
            </w:pPr>
            <w:r w:rsidRPr="00D6714F">
              <w:rPr>
                <w:rFonts w:ascii="Times New Roman" w:hAnsi="Times New Roman"/>
                <w:bCs/>
                <w:sz w:val="20"/>
                <w:szCs w:val="20"/>
              </w:rPr>
              <w:t>Детско-юношеская спортивная школа</w:t>
            </w:r>
          </w:p>
        </w:tc>
        <w:tc>
          <w:tcPr>
            <w:tcW w:w="2693" w:type="dxa"/>
            <w:tcBorders>
              <w:right w:val="single" w:sz="4" w:space="0" w:color="auto"/>
            </w:tcBorders>
            <w:vAlign w:val="center"/>
          </w:tcPr>
          <w:p w14:paraId="5B145343"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2,3%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22D57880" w14:textId="2A137EC1" w:rsidR="00D6714F" w:rsidRPr="00D6714F" w:rsidRDefault="00D6714F" w:rsidP="00D6714F">
            <w:pPr>
              <w:pStyle w:val="af5"/>
              <w:jc w:val="center"/>
              <w:rPr>
                <w:sz w:val="20"/>
                <w:szCs w:val="20"/>
              </w:rPr>
            </w:pPr>
            <w:r w:rsidRPr="00D6714F">
              <w:rPr>
                <w:sz w:val="20"/>
                <w:szCs w:val="20"/>
              </w:rPr>
              <w:t>2</w:t>
            </w:r>
          </w:p>
        </w:tc>
      </w:tr>
      <w:tr w:rsidR="00D6714F" w:rsidRPr="00D6714F" w14:paraId="76556E97" w14:textId="77777777" w:rsidTr="00D6714F">
        <w:tc>
          <w:tcPr>
            <w:tcW w:w="503" w:type="dxa"/>
            <w:vAlign w:val="center"/>
          </w:tcPr>
          <w:p w14:paraId="2DDE8C4B"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1.6</w:t>
            </w:r>
          </w:p>
        </w:tc>
        <w:tc>
          <w:tcPr>
            <w:tcW w:w="4567" w:type="dxa"/>
            <w:vAlign w:val="center"/>
          </w:tcPr>
          <w:p w14:paraId="4DB8E7B2" w14:textId="77777777" w:rsidR="00D6714F" w:rsidRPr="00D6714F" w:rsidRDefault="00D6714F" w:rsidP="00D6714F">
            <w:pPr>
              <w:spacing w:line="240" w:lineRule="auto"/>
              <w:jc w:val="right"/>
              <w:rPr>
                <w:rFonts w:ascii="Times New Roman" w:hAnsi="Times New Roman"/>
                <w:bCs/>
                <w:sz w:val="20"/>
                <w:szCs w:val="20"/>
              </w:rPr>
            </w:pPr>
            <w:r w:rsidRPr="00D6714F">
              <w:rPr>
                <w:rFonts w:ascii="Times New Roman" w:hAnsi="Times New Roman"/>
                <w:bCs/>
                <w:sz w:val="20"/>
                <w:szCs w:val="20"/>
              </w:rPr>
              <w:t>Детская школа искусств (музыкальная, художественная, хореографическая)</w:t>
            </w:r>
          </w:p>
        </w:tc>
        <w:tc>
          <w:tcPr>
            <w:tcW w:w="2693" w:type="dxa"/>
            <w:tcBorders>
              <w:right w:val="single" w:sz="4" w:space="0" w:color="auto"/>
            </w:tcBorders>
            <w:vAlign w:val="center"/>
          </w:tcPr>
          <w:p w14:paraId="499D7852"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2,7 % от числа школьников</w:t>
            </w:r>
          </w:p>
        </w:tc>
        <w:tc>
          <w:tcPr>
            <w:tcW w:w="1624" w:type="dxa"/>
            <w:tcBorders>
              <w:top w:val="single" w:sz="4" w:space="0" w:color="auto"/>
              <w:left w:val="nil"/>
              <w:bottom w:val="single" w:sz="4" w:space="0" w:color="auto"/>
              <w:right w:val="single" w:sz="4" w:space="0" w:color="auto"/>
            </w:tcBorders>
            <w:shd w:val="clear" w:color="auto" w:fill="auto"/>
            <w:vAlign w:val="center"/>
          </w:tcPr>
          <w:p w14:paraId="0C60BD93" w14:textId="48F268F6" w:rsidR="00D6714F" w:rsidRPr="00D6714F" w:rsidRDefault="00D6714F" w:rsidP="00D6714F">
            <w:pPr>
              <w:pStyle w:val="af5"/>
              <w:jc w:val="center"/>
              <w:rPr>
                <w:sz w:val="20"/>
                <w:szCs w:val="20"/>
              </w:rPr>
            </w:pPr>
            <w:r w:rsidRPr="00D6714F">
              <w:rPr>
                <w:sz w:val="20"/>
                <w:szCs w:val="20"/>
              </w:rPr>
              <w:t>0</w:t>
            </w:r>
          </w:p>
        </w:tc>
      </w:tr>
    </w:tbl>
    <w:p w14:paraId="46808DEB" w14:textId="77777777" w:rsidR="0081525D" w:rsidRPr="00D6714F" w:rsidRDefault="0081525D" w:rsidP="0081525D">
      <w:pPr>
        <w:spacing w:line="240" w:lineRule="auto"/>
        <w:ind w:left="851"/>
        <w:rPr>
          <w:rFonts w:ascii="Times New Roman" w:hAnsi="Times New Roman"/>
        </w:rPr>
      </w:pPr>
    </w:p>
    <w:p w14:paraId="4CD13BF9" w14:textId="5683F5A3" w:rsidR="00ED74FC" w:rsidRPr="00D6714F" w:rsidRDefault="0081525D" w:rsidP="00171870">
      <w:pPr>
        <w:spacing w:line="240" w:lineRule="auto"/>
        <w:rPr>
          <w:rFonts w:ascii="Times New Roman" w:hAnsi="Times New Roman"/>
        </w:rPr>
      </w:pPr>
      <w:r w:rsidRPr="00D6714F">
        <w:rPr>
          <w:rFonts w:ascii="Times New Roman" w:hAnsi="Times New Roman"/>
        </w:rPr>
        <w:t>Нормативный охват детей внешкольным образованием составляет 10 % от общего числа школьников (дворец (дом) творчества школьников – 3,3 %, станция юных техников – 0,9 %, станция юных натуралистов – 0,4 %, станция юных туристов – 0,4 %, детско-юношеская спортивная школа – 2,3 %, детская школа искусств (музыкальная, художественная, хореографическая) – 2,7 % (табл</w:t>
      </w:r>
      <w:r w:rsidR="00F71594" w:rsidRPr="00D6714F">
        <w:rPr>
          <w:rFonts w:ascii="Times New Roman" w:hAnsi="Times New Roman"/>
        </w:rPr>
        <w:t xml:space="preserve">ица </w:t>
      </w:r>
      <w:r w:rsidRPr="00D6714F">
        <w:rPr>
          <w:rFonts w:ascii="Times New Roman" w:hAnsi="Times New Roman"/>
        </w:rPr>
        <w:t>6.1.3).</w:t>
      </w:r>
    </w:p>
    <w:p w14:paraId="0B9072D6" w14:textId="16B17DB6" w:rsidR="00252093" w:rsidRPr="00D6714F" w:rsidRDefault="00252093" w:rsidP="00252093">
      <w:pPr>
        <w:pStyle w:val="af5"/>
        <w:ind w:firstLine="567"/>
        <w:jc w:val="both"/>
      </w:pPr>
      <w:r w:rsidRPr="00D6714F">
        <w:t xml:space="preserve">В соответствии с нормами градостроительного проектирования на территории сельского поселения не предусматривается строительство специализированных учреждений дополнительного образования детей. </w:t>
      </w:r>
    </w:p>
    <w:p w14:paraId="3F9230A4" w14:textId="711227F8" w:rsidR="00252093" w:rsidRPr="00D6714F" w:rsidRDefault="00252093" w:rsidP="00252093">
      <w:pPr>
        <w:pStyle w:val="af5"/>
        <w:ind w:firstLine="567"/>
        <w:jc w:val="both"/>
      </w:pPr>
      <w:r w:rsidRPr="00D6714F">
        <w:t>Таким образом, оптимальным является организация различных кружков как на базе средней школы, так и в сельском доме культуры, где дети смогут получить дополнительные знания и навыки в различных областях, а также посещение учреждений дополнительного образования, расположенных в районном центре.</w:t>
      </w:r>
    </w:p>
    <w:p w14:paraId="6094524C" w14:textId="77777777" w:rsidR="00252093" w:rsidRPr="00D6714F" w:rsidRDefault="00252093" w:rsidP="00252093">
      <w:pPr>
        <w:pStyle w:val="af5"/>
        <w:ind w:firstLine="567"/>
        <w:jc w:val="both"/>
        <w:rPr>
          <w:szCs w:val="24"/>
        </w:rPr>
      </w:pPr>
    </w:p>
    <w:p w14:paraId="181C5822" w14:textId="77777777" w:rsidR="00ED74FC" w:rsidRPr="00D6714F" w:rsidRDefault="00ED74FC" w:rsidP="005B167D">
      <w:pPr>
        <w:pStyle w:val="a8"/>
        <w:spacing w:line="240" w:lineRule="auto"/>
        <w:ind w:left="0" w:firstLine="0"/>
        <w:jc w:val="center"/>
        <w:rPr>
          <w:rFonts w:ascii="Times New Roman" w:hAnsi="Times New Roman"/>
          <w:b/>
        </w:rPr>
      </w:pPr>
      <w:r w:rsidRPr="00D6714F">
        <w:rPr>
          <w:rFonts w:ascii="Times New Roman" w:hAnsi="Times New Roman"/>
          <w:b/>
        </w:rPr>
        <w:t>6.2. Здравоохранение</w:t>
      </w:r>
    </w:p>
    <w:p w14:paraId="126DC6AD" w14:textId="77777777" w:rsidR="005B167D" w:rsidRPr="00D6714F" w:rsidRDefault="005B167D" w:rsidP="005B167D">
      <w:pPr>
        <w:pStyle w:val="a8"/>
        <w:spacing w:line="240" w:lineRule="auto"/>
        <w:ind w:left="0"/>
        <w:jc w:val="center"/>
        <w:rPr>
          <w:rFonts w:ascii="Times New Roman" w:hAnsi="Times New Roman"/>
          <w:b/>
        </w:rPr>
      </w:pPr>
    </w:p>
    <w:p w14:paraId="186BA8C7" w14:textId="77777777" w:rsidR="00ED74FC" w:rsidRPr="00D6714F" w:rsidRDefault="00ED74FC" w:rsidP="00171870">
      <w:pPr>
        <w:spacing w:line="240" w:lineRule="auto"/>
        <w:rPr>
          <w:rFonts w:ascii="Times New Roman" w:hAnsi="Times New Roman"/>
        </w:rPr>
      </w:pPr>
      <w:r w:rsidRPr="00D6714F">
        <w:rPr>
          <w:rFonts w:ascii="Times New Roman" w:hAnsi="Times New Roman"/>
        </w:rPr>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14:paraId="75368A2B" w14:textId="46ED8DD3" w:rsidR="00ED74FC" w:rsidRPr="00D6714F" w:rsidRDefault="00ED74FC" w:rsidP="00171870">
      <w:pPr>
        <w:spacing w:line="240" w:lineRule="auto"/>
        <w:rPr>
          <w:rFonts w:ascii="Times New Roman" w:hAnsi="Times New Roman"/>
        </w:rPr>
      </w:pPr>
      <w:r w:rsidRPr="00D6714F">
        <w:rPr>
          <w:rFonts w:ascii="Times New Roman" w:hAnsi="Times New Roman"/>
        </w:rPr>
        <w:t xml:space="preserve">Деятельность системы здравоохранения </w:t>
      </w:r>
      <w:r w:rsidR="00F207EB">
        <w:rPr>
          <w:rFonts w:ascii="Times New Roman" w:hAnsi="Times New Roman"/>
        </w:rPr>
        <w:t>Ирафского</w:t>
      </w:r>
      <w:r w:rsidR="003D10AD" w:rsidRPr="00D6714F">
        <w:rPr>
          <w:rFonts w:ascii="Times New Roman" w:hAnsi="Times New Roman"/>
        </w:rPr>
        <w:t xml:space="preserve"> района</w:t>
      </w:r>
      <w:r w:rsidRPr="00D6714F">
        <w:rPr>
          <w:rFonts w:ascii="Times New Roman" w:hAnsi="Times New Roman"/>
        </w:rPr>
        <w:t xml:space="preserve"> основывается на реализации территориальной Программы государственных гарантий оказания гражданам Российской Федерации бесплатной медицинской помощи на </w:t>
      </w:r>
      <w:r w:rsidR="003D10AD" w:rsidRPr="00D6714F">
        <w:rPr>
          <w:rFonts w:ascii="Times New Roman" w:hAnsi="Times New Roman"/>
        </w:rPr>
        <w:t>Республики Северная Осетия-Алания</w:t>
      </w:r>
      <w:r w:rsidRPr="00D6714F">
        <w:rPr>
          <w:rFonts w:ascii="Times New Roman" w:hAnsi="Times New Roman"/>
        </w:rPr>
        <w:t>, ежегодно утвер</w:t>
      </w:r>
      <w:r w:rsidR="00F112B2" w:rsidRPr="00D6714F">
        <w:rPr>
          <w:rFonts w:ascii="Times New Roman" w:hAnsi="Times New Roman"/>
        </w:rPr>
        <w:t xml:space="preserve">ждаемой Правительством </w:t>
      </w:r>
      <w:r w:rsidR="0074195A" w:rsidRPr="00D6714F">
        <w:rPr>
          <w:rFonts w:ascii="Times New Roman" w:hAnsi="Times New Roman"/>
        </w:rPr>
        <w:t>края</w:t>
      </w:r>
      <w:r w:rsidRPr="00D6714F">
        <w:rPr>
          <w:rFonts w:ascii="Times New Roman" w:hAnsi="Times New Roman"/>
        </w:rPr>
        <w:t>, федеральных и региональных целевых программ в области здравоохранения.</w:t>
      </w:r>
    </w:p>
    <w:p w14:paraId="485F9672" w14:textId="77777777" w:rsidR="00ED74FC" w:rsidRPr="00D6714F" w:rsidRDefault="00ED74FC" w:rsidP="00171870">
      <w:pPr>
        <w:spacing w:line="240" w:lineRule="auto"/>
        <w:rPr>
          <w:rFonts w:ascii="Times New Roman" w:hAnsi="Times New Roman"/>
        </w:rPr>
      </w:pPr>
      <w:r w:rsidRPr="00D6714F">
        <w:rPr>
          <w:rFonts w:ascii="Times New Roman" w:hAnsi="Times New Roman"/>
        </w:rPr>
        <w:t>В соответствии с положениями Федерального закона от 21.11.2011 № 323-ФЗ «Об основах охраны здоровья граждан в Российской Федерации» на территории Российской Федерации медицинская помощь оказывается медицинскими организациями и классифицируется по видам, условиям и форме оказания такой помощи.</w:t>
      </w:r>
    </w:p>
    <w:p w14:paraId="161B72F3" w14:textId="77777777" w:rsidR="00ED74FC" w:rsidRPr="00D6714F" w:rsidRDefault="00ED74FC" w:rsidP="00171870">
      <w:pPr>
        <w:spacing w:line="240" w:lineRule="auto"/>
        <w:rPr>
          <w:rFonts w:ascii="Times New Roman" w:hAnsi="Times New Roman"/>
        </w:rPr>
      </w:pPr>
      <w:r w:rsidRPr="00D6714F">
        <w:rPr>
          <w:rFonts w:ascii="Times New Roman" w:hAnsi="Times New Roman"/>
        </w:rPr>
        <w:t>К видам медицинской помощи относятся:</w:t>
      </w:r>
    </w:p>
    <w:p w14:paraId="36159E75" w14:textId="77777777" w:rsidR="00ED74FC" w:rsidRPr="00D6714F" w:rsidRDefault="00ED74FC" w:rsidP="00171870">
      <w:pPr>
        <w:spacing w:line="240" w:lineRule="auto"/>
        <w:rPr>
          <w:rFonts w:ascii="Times New Roman" w:hAnsi="Times New Roman"/>
        </w:rPr>
      </w:pPr>
      <w:r w:rsidRPr="00D6714F">
        <w:rPr>
          <w:rFonts w:ascii="Times New Roman" w:hAnsi="Times New Roman"/>
        </w:rPr>
        <w:t>– Первичная медико-санитарная помощь;</w:t>
      </w:r>
    </w:p>
    <w:p w14:paraId="766CC199" w14:textId="77777777" w:rsidR="00ED74FC" w:rsidRPr="00D6714F" w:rsidRDefault="00ED74FC" w:rsidP="00171870">
      <w:pPr>
        <w:spacing w:line="240" w:lineRule="auto"/>
        <w:rPr>
          <w:rFonts w:ascii="Times New Roman" w:hAnsi="Times New Roman"/>
        </w:rPr>
      </w:pPr>
      <w:r w:rsidRPr="00D6714F">
        <w:rPr>
          <w:rFonts w:ascii="Times New Roman" w:hAnsi="Times New Roman"/>
        </w:rPr>
        <w:t>– Специализированная, в том числе высокотехнологичная, медицинская помощь;</w:t>
      </w:r>
    </w:p>
    <w:p w14:paraId="454BF548" w14:textId="77777777" w:rsidR="00ED74FC" w:rsidRPr="00D6714F" w:rsidRDefault="00ED74FC" w:rsidP="00171870">
      <w:pPr>
        <w:spacing w:line="240" w:lineRule="auto"/>
        <w:rPr>
          <w:rFonts w:ascii="Times New Roman" w:hAnsi="Times New Roman"/>
        </w:rPr>
      </w:pPr>
      <w:r w:rsidRPr="00D6714F">
        <w:rPr>
          <w:rFonts w:ascii="Times New Roman" w:hAnsi="Times New Roman"/>
        </w:rPr>
        <w:t>– Скорая, в том числе скорая специализированная, медицинская помощь;</w:t>
      </w:r>
    </w:p>
    <w:p w14:paraId="0E0D97D0" w14:textId="10A6EABA" w:rsidR="00ED74FC" w:rsidRPr="00D6714F" w:rsidRDefault="00ED74FC" w:rsidP="00171870">
      <w:pPr>
        <w:spacing w:line="240" w:lineRule="auto"/>
        <w:rPr>
          <w:rFonts w:ascii="Times New Roman" w:hAnsi="Times New Roman"/>
        </w:rPr>
      </w:pPr>
      <w:r w:rsidRPr="00D6714F">
        <w:rPr>
          <w:rFonts w:ascii="Times New Roman" w:hAnsi="Times New Roman"/>
        </w:rPr>
        <w:t>– Паллиативная медицинская помощь.</w:t>
      </w:r>
    </w:p>
    <w:p w14:paraId="71517D6A" w14:textId="7311DF7B" w:rsidR="008A7BC2" w:rsidRPr="00D6714F" w:rsidRDefault="008A7BC2" w:rsidP="008A7BC2">
      <w:pPr>
        <w:spacing w:line="240" w:lineRule="auto"/>
        <w:rPr>
          <w:rFonts w:ascii="Times New Roman" w:hAnsi="Times New Roman"/>
        </w:rPr>
      </w:pPr>
      <w:r w:rsidRPr="00D6714F">
        <w:rPr>
          <w:rFonts w:ascii="Times New Roman" w:hAnsi="Times New Roman"/>
        </w:rPr>
        <w:t xml:space="preserve">В соответствии с принятыми социальными нормативами обеспеченности населения медицинскими кадрами, сельское поселение, как и </w:t>
      </w:r>
      <w:r w:rsidR="00705229">
        <w:rPr>
          <w:rFonts w:ascii="Times New Roman" w:hAnsi="Times New Roman"/>
        </w:rPr>
        <w:t>Ирафский</w:t>
      </w:r>
      <w:r w:rsidR="003D10AD" w:rsidRPr="00D6714F">
        <w:rPr>
          <w:rFonts w:ascii="Times New Roman" w:hAnsi="Times New Roman"/>
        </w:rPr>
        <w:t xml:space="preserve"> район</w:t>
      </w:r>
      <w:r w:rsidRPr="00D6714F">
        <w:rPr>
          <w:rFonts w:ascii="Times New Roman" w:hAnsi="Times New Roman"/>
        </w:rPr>
        <w:t xml:space="preserve"> в целом, испытывает их острый недостаток: в соответствии с положениями распоряжения Правительства Российской Федерации от 03.07.1996 г. № 1063-р норматив обеспеченности населения </w:t>
      </w:r>
      <w:r w:rsidRPr="00D6714F">
        <w:rPr>
          <w:rFonts w:ascii="Times New Roman" w:hAnsi="Times New Roman"/>
        </w:rPr>
        <w:lastRenderedPageBreak/>
        <w:t>больничными учреждениями составляет на 10 тысяч населения – 134,7 больничных коек (в том числе больничных – 102, полустационарных – 14,2, в домах сестринского ухода – 18, в хосписах – 0,5), амбулаторно-поликлиническими учреждениями составляет на 10 тысяч населения – 181,5 посещений в смену.</w:t>
      </w:r>
    </w:p>
    <w:p w14:paraId="5E453EAC" w14:textId="578DA166" w:rsidR="008A7BC2" w:rsidRPr="00D6714F" w:rsidRDefault="008A7BC2" w:rsidP="008A7BC2">
      <w:pPr>
        <w:spacing w:line="240" w:lineRule="auto"/>
        <w:rPr>
          <w:rFonts w:ascii="Times New Roman" w:hAnsi="Times New Roman"/>
        </w:rPr>
      </w:pPr>
      <w:r w:rsidRPr="00D6714F">
        <w:rPr>
          <w:rFonts w:ascii="Times New Roman" w:hAnsi="Times New Roman"/>
        </w:rPr>
        <w:t>Расчетная обеспеченность населения планируемого муниципального образования услугами и персоналом медицинских учреждений по состоянию на 01.01.2020 г. составляет: услугами амбулаторно-поликлинических учреждений – 5</w:t>
      </w:r>
      <w:r w:rsidR="000746C4" w:rsidRPr="00D6714F">
        <w:rPr>
          <w:rFonts w:ascii="Times New Roman" w:hAnsi="Times New Roman"/>
        </w:rPr>
        <w:t>7</w:t>
      </w:r>
      <w:r w:rsidRPr="00D6714F">
        <w:rPr>
          <w:rFonts w:ascii="Times New Roman" w:hAnsi="Times New Roman"/>
        </w:rPr>
        <w:t xml:space="preserve"> посещени</w:t>
      </w:r>
      <w:r w:rsidR="000746C4" w:rsidRPr="00D6714F">
        <w:rPr>
          <w:rFonts w:ascii="Times New Roman" w:hAnsi="Times New Roman"/>
        </w:rPr>
        <w:t xml:space="preserve">й </w:t>
      </w:r>
      <w:r w:rsidRPr="00D6714F">
        <w:rPr>
          <w:rFonts w:ascii="Times New Roman" w:hAnsi="Times New Roman"/>
        </w:rPr>
        <w:t>в смену, больничных учреждений – 4</w:t>
      </w:r>
      <w:r w:rsidR="000746C4" w:rsidRPr="00D6714F">
        <w:rPr>
          <w:rFonts w:ascii="Times New Roman" w:hAnsi="Times New Roman"/>
        </w:rPr>
        <w:t>2</w:t>
      </w:r>
      <w:r w:rsidRPr="00D6714F">
        <w:rPr>
          <w:rFonts w:ascii="Times New Roman" w:hAnsi="Times New Roman"/>
        </w:rPr>
        <w:t xml:space="preserve"> больничных ко</w:t>
      </w:r>
      <w:r w:rsidR="000746C4" w:rsidRPr="00D6714F">
        <w:rPr>
          <w:rFonts w:ascii="Times New Roman" w:hAnsi="Times New Roman"/>
        </w:rPr>
        <w:t>йки</w:t>
      </w:r>
      <w:r w:rsidRPr="00D6714F">
        <w:rPr>
          <w:rFonts w:ascii="Times New Roman" w:hAnsi="Times New Roman"/>
        </w:rPr>
        <w:t>, среднего медицинского персонала – 3</w:t>
      </w:r>
      <w:r w:rsidR="000746C4" w:rsidRPr="00D6714F">
        <w:rPr>
          <w:rFonts w:ascii="Times New Roman" w:hAnsi="Times New Roman"/>
        </w:rPr>
        <w:t>6</w:t>
      </w:r>
      <w:r w:rsidRPr="00D6714F">
        <w:rPr>
          <w:rFonts w:ascii="Times New Roman" w:hAnsi="Times New Roman"/>
        </w:rPr>
        <w:t>, врачей – 1</w:t>
      </w:r>
      <w:r w:rsidR="000746C4" w:rsidRPr="00D6714F">
        <w:rPr>
          <w:rFonts w:ascii="Times New Roman" w:hAnsi="Times New Roman"/>
        </w:rPr>
        <w:t>3</w:t>
      </w:r>
      <w:r w:rsidRPr="00D6714F">
        <w:rPr>
          <w:rFonts w:ascii="Times New Roman" w:hAnsi="Times New Roman"/>
        </w:rPr>
        <w:t>.</w:t>
      </w:r>
    </w:p>
    <w:p w14:paraId="21822D5E" w14:textId="77777777" w:rsidR="008A7BC2" w:rsidRPr="00D6714F" w:rsidRDefault="008A7BC2" w:rsidP="008A7BC2">
      <w:pPr>
        <w:spacing w:line="240" w:lineRule="auto"/>
        <w:ind w:left="851"/>
        <w:jc w:val="right"/>
        <w:rPr>
          <w:rFonts w:ascii="Times New Roman" w:hAnsi="Times New Roman"/>
          <w:bCs/>
        </w:rPr>
      </w:pPr>
    </w:p>
    <w:p w14:paraId="1A1343AC" w14:textId="77777777" w:rsidR="008A7BC2" w:rsidRPr="00D6714F" w:rsidRDefault="008A7BC2" w:rsidP="008A7BC2">
      <w:pPr>
        <w:spacing w:line="240" w:lineRule="auto"/>
        <w:ind w:left="851"/>
        <w:jc w:val="right"/>
        <w:rPr>
          <w:rFonts w:ascii="Times New Roman" w:hAnsi="Times New Roman"/>
          <w:bCs/>
        </w:rPr>
      </w:pPr>
      <w:r w:rsidRPr="00D6714F">
        <w:rPr>
          <w:rFonts w:ascii="Times New Roman" w:hAnsi="Times New Roman"/>
          <w:bCs/>
        </w:rPr>
        <w:t>Таблица 6.2.1</w:t>
      </w:r>
    </w:p>
    <w:p w14:paraId="7017CCC3" w14:textId="77777777" w:rsidR="008A7BC2" w:rsidRPr="00D6714F" w:rsidRDefault="008A7BC2" w:rsidP="008A7BC2">
      <w:pPr>
        <w:spacing w:line="240" w:lineRule="auto"/>
        <w:ind w:firstLine="0"/>
        <w:jc w:val="center"/>
        <w:rPr>
          <w:rFonts w:ascii="Times New Roman" w:hAnsi="Times New Roman"/>
          <w:bCs/>
        </w:rPr>
      </w:pPr>
      <w:r w:rsidRPr="00D6714F">
        <w:rPr>
          <w:rFonts w:ascii="Times New Roman" w:hAnsi="Times New Roman"/>
          <w:bCs/>
        </w:rPr>
        <w:t>Прогнозные показатели развития системы здравоохранения</w:t>
      </w:r>
    </w:p>
    <w:p w14:paraId="5C174648" w14:textId="7397DD8E" w:rsidR="008A7BC2" w:rsidRPr="00D6714F" w:rsidRDefault="00D6714F" w:rsidP="008A7BC2">
      <w:pPr>
        <w:spacing w:line="240" w:lineRule="auto"/>
        <w:ind w:firstLine="0"/>
        <w:jc w:val="center"/>
        <w:rPr>
          <w:rFonts w:ascii="Times New Roman" w:hAnsi="Times New Roman"/>
          <w:bCs/>
        </w:rPr>
      </w:pPr>
      <w:r>
        <w:rPr>
          <w:rFonts w:ascii="Times New Roman" w:hAnsi="Times New Roman"/>
          <w:bCs/>
        </w:rPr>
        <w:t>Стур-Дигорского</w:t>
      </w:r>
      <w:r w:rsidR="003D10AD" w:rsidRPr="00D6714F">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503"/>
        <w:gridCol w:w="3504"/>
        <w:gridCol w:w="3637"/>
        <w:gridCol w:w="1848"/>
      </w:tblGrid>
      <w:tr w:rsidR="00D6714F" w:rsidRPr="00D6714F" w14:paraId="16B1FAC5" w14:textId="77777777" w:rsidTr="005B4FCC">
        <w:tc>
          <w:tcPr>
            <w:tcW w:w="503" w:type="dxa"/>
            <w:vAlign w:val="center"/>
          </w:tcPr>
          <w:p w14:paraId="03F0124D" w14:textId="77777777" w:rsidR="00D6714F" w:rsidRPr="00D6714F" w:rsidRDefault="00D6714F" w:rsidP="004F7121">
            <w:pPr>
              <w:spacing w:line="240" w:lineRule="auto"/>
              <w:ind w:firstLine="0"/>
              <w:jc w:val="center"/>
              <w:rPr>
                <w:rFonts w:ascii="Times New Roman" w:hAnsi="Times New Roman"/>
                <w:bCs/>
                <w:sz w:val="20"/>
                <w:szCs w:val="20"/>
              </w:rPr>
            </w:pPr>
            <w:r w:rsidRPr="00D6714F">
              <w:rPr>
                <w:rFonts w:ascii="Times New Roman" w:hAnsi="Times New Roman"/>
                <w:bCs/>
                <w:sz w:val="20"/>
                <w:szCs w:val="20"/>
              </w:rPr>
              <w:t>№ п/п</w:t>
            </w:r>
          </w:p>
        </w:tc>
        <w:tc>
          <w:tcPr>
            <w:tcW w:w="3504" w:type="dxa"/>
            <w:vAlign w:val="center"/>
          </w:tcPr>
          <w:p w14:paraId="2BFAB4CB" w14:textId="77777777" w:rsidR="00D6714F" w:rsidRPr="00D6714F" w:rsidRDefault="00D6714F" w:rsidP="004F7121">
            <w:pPr>
              <w:spacing w:line="240" w:lineRule="auto"/>
              <w:ind w:firstLine="0"/>
              <w:jc w:val="center"/>
              <w:rPr>
                <w:rFonts w:ascii="Times New Roman" w:hAnsi="Times New Roman"/>
                <w:bCs/>
                <w:sz w:val="20"/>
                <w:szCs w:val="20"/>
              </w:rPr>
            </w:pPr>
            <w:r w:rsidRPr="00D6714F">
              <w:rPr>
                <w:rFonts w:ascii="Times New Roman" w:hAnsi="Times New Roman"/>
                <w:bCs/>
                <w:sz w:val="20"/>
                <w:szCs w:val="20"/>
              </w:rPr>
              <w:t>Наименование норматива</w:t>
            </w:r>
          </w:p>
        </w:tc>
        <w:tc>
          <w:tcPr>
            <w:tcW w:w="3637" w:type="dxa"/>
            <w:vAlign w:val="center"/>
          </w:tcPr>
          <w:p w14:paraId="4BF698A7" w14:textId="77777777" w:rsidR="00D6714F" w:rsidRPr="00D6714F" w:rsidRDefault="00D6714F" w:rsidP="004F7121">
            <w:pPr>
              <w:spacing w:line="240" w:lineRule="auto"/>
              <w:ind w:firstLine="0"/>
              <w:jc w:val="center"/>
              <w:rPr>
                <w:rFonts w:ascii="Times New Roman" w:hAnsi="Times New Roman"/>
                <w:bCs/>
                <w:sz w:val="20"/>
                <w:szCs w:val="20"/>
              </w:rPr>
            </w:pPr>
            <w:r w:rsidRPr="00D6714F">
              <w:rPr>
                <w:rFonts w:ascii="Times New Roman" w:hAnsi="Times New Roman"/>
                <w:bCs/>
                <w:sz w:val="20"/>
                <w:szCs w:val="20"/>
              </w:rPr>
              <w:t>Единица измерения</w:t>
            </w:r>
          </w:p>
        </w:tc>
        <w:tc>
          <w:tcPr>
            <w:tcW w:w="1848" w:type="dxa"/>
            <w:tcBorders>
              <w:bottom w:val="single" w:sz="4" w:space="0" w:color="auto"/>
            </w:tcBorders>
            <w:vAlign w:val="center"/>
          </w:tcPr>
          <w:p w14:paraId="6BBEEDB4" w14:textId="077D16A5" w:rsidR="00D6714F" w:rsidRPr="00D6714F" w:rsidRDefault="00D6714F" w:rsidP="004F7121">
            <w:pPr>
              <w:spacing w:line="240" w:lineRule="auto"/>
              <w:ind w:firstLine="0"/>
              <w:jc w:val="center"/>
              <w:rPr>
                <w:rFonts w:ascii="Times New Roman" w:hAnsi="Times New Roman"/>
                <w:bCs/>
                <w:sz w:val="20"/>
                <w:szCs w:val="20"/>
              </w:rPr>
            </w:pPr>
            <w:r w:rsidRPr="00D6714F">
              <w:rPr>
                <w:rFonts w:ascii="Times New Roman" w:hAnsi="Times New Roman"/>
                <w:bCs/>
                <w:sz w:val="20"/>
                <w:szCs w:val="20"/>
              </w:rPr>
              <w:t>204</w:t>
            </w:r>
            <w:r>
              <w:rPr>
                <w:rFonts w:ascii="Times New Roman" w:hAnsi="Times New Roman"/>
                <w:bCs/>
                <w:sz w:val="20"/>
                <w:szCs w:val="20"/>
              </w:rPr>
              <w:t>2</w:t>
            </w:r>
          </w:p>
        </w:tc>
      </w:tr>
      <w:tr w:rsidR="00840DC5" w:rsidRPr="00D6714F" w14:paraId="0F369E81" w14:textId="77777777" w:rsidTr="00D6714F">
        <w:tc>
          <w:tcPr>
            <w:tcW w:w="503" w:type="dxa"/>
            <w:vAlign w:val="center"/>
          </w:tcPr>
          <w:p w14:paraId="44EE0C17"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w:t>
            </w:r>
          </w:p>
        </w:tc>
        <w:tc>
          <w:tcPr>
            <w:tcW w:w="3504" w:type="dxa"/>
            <w:vAlign w:val="center"/>
          </w:tcPr>
          <w:p w14:paraId="7B52B4DB" w14:textId="77777777" w:rsidR="00840DC5" w:rsidRPr="00D6714F" w:rsidRDefault="00840DC5" w:rsidP="00840DC5">
            <w:pPr>
              <w:spacing w:line="240" w:lineRule="auto"/>
              <w:ind w:firstLine="0"/>
              <w:jc w:val="right"/>
              <w:rPr>
                <w:rFonts w:ascii="Times New Roman" w:hAnsi="Times New Roman"/>
                <w:bCs/>
                <w:sz w:val="20"/>
                <w:szCs w:val="20"/>
              </w:rPr>
            </w:pPr>
            <w:r w:rsidRPr="00D6714F">
              <w:rPr>
                <w:rFonts w:ascii="Times New Roman" w:hAnsi="Times New Roman"/>
                <w:bCs/>
                <w:sz w:val="20"/>
                <w:szCs w:val="20"/>
              </w:rPr>
              <w:t>Обеспеченность услугами амбулаторно-поликлиническими учреждениями</w:t>
            </w:r>
          </w:p>
        </w:tc>
        <w:tc>
          <w:tcPr>
            <w:tcW w:w="3637" w:type="dxa"/>
            <w:tcBorders>
              <w:right w:val="single" w:sz="4" w:space="0" w:color="auto"/>
            </w:tcBorders>
            <w:vAlign w:val="center"/>
          </w:tcPr>
          <w:p w14:paraId="2EF121FB"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181,5 посещений в смену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2E3054EC" w14:textId="20029D06" w:rsidR="00840DC5" w:rsidRPr="00840DC5" w:rsidRDefault="00840DC5" w:rsidP="00840DC5">
            <w:pPr>
              <w:pStyle w:val="af5"/>
              <w:jc w:val="center"/>
              <w:rPr>
                <w:sz w:val="20"/>
                <w:szCs w:val="20"/>
              </w:rPr>
            </w:pPr>
            <w:r w:rsidRPr="00840DC5">
              <w:rPr>
                <w:color w:val="000000"/>
                <w:sz w:val="20"/>
                <w:szCs w:val="20"/>
              </w:rPr>
              <w:t>6</w:t>
            </w:r>
          </w:p>
        </w:tc>
      </w:tr>
      <w:tr w:rsidR="00840DC5" w:rsidRPr="00D6714F" w14:paraId="0E0DD74E" w14:textId="77777777" w:rsidTr="00D6714F">
        <w:tc>
          <w:tcPr>
            <w:tcW w:w="503" w:type="dxa"/>
            <w:vAlign w:val="center"/>
          </w:tcPr>
          <w:p w14:paraId="3D6B7A41"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2</w:t>
            </w:r>
          </w:p>
        </w:tc>
        <w:tc>
          <w:tcPr>
            <w:tcW w:w="3504" w:type="dxa"/>
            <w:vAlign w:val="center"/>
          </w:tcPr>
          <w:p w14:paraId="5F3DDCB7" w14:textId="77777777" w:rsidR="00840DC5" w:rsidRPr="00D6714F" w:rsidRDefault="00840DC5" w:rsidP="00840DC5">
            <w:pPr>
              <w:spacing w:line="240" w:lineRule="auto"/>
              <w:ind w:firstLine="0"/>
              <w:jc w:val="right"/>
              <w:rPr>
                <w:rFonts w:ascii="Times New Roman" w:hAnsi="Times New Roman"/>
                <w:bCs/>
                <w:sz w:val="20"/>
                <w:szCs w:val="20"/>
              </w:rPr>
            </w:pPr>
            <w:r w:rsidRPr="00D6714F">
              <w:rPr>
                <w:rFonts w:ascii="Times New Roman" w:hAnsi="Times New Roman"/>
                <w:bCs/>
                <w:sz w:val="20"/>
                <w:szCs w:val="20"/>
              </w:rPr>
              <w:t>Обеспеченность услугами больничных учреждений, в т. ч.:</w:t>
            </w:r>
          </w:p>
        </w:tc>
        <w:tc>
          <w:tcPr>
            <w:tcW w:w="3637" w:type="dxa"/>
            <w:tcBorders>
              <w:right w:val="single" w:sz="4" w:space="0" w:color="auto"/>
            </w:tcBorders>
            <w:vAlign w:val="center"/>
          </w:tcPr>
          <w:p w14:paraId="63492ECC"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134,7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2C7E8DAC" w14:textId="1F4EB89D" w:rsidR="00840DC5" w:rsidRPr="00840DC5" w:rsidRDefault="00840DC5" w:rsidP="00840DC5">
            <w:pPr>
              <w:pStyle w:val="af5"/>
              <w:jc w:val="center"/>
              <w:rPr>
                <w:sz w:val="20"/>
                <w:szCs w:val="20"/>
              </w:rPr>
            </w:pPr>
            <w:r w:rsidRPr="00840DC5">
              <w:rPr>
                <w:color w:val="000000"/>
                <w:sz w:val="20"/>
                <w:szCs w:val="20"/>
              </w:rPr>
              <w:t>4</w:t>
            </w:r>
          </w:p>
        </w:tc>
      </w:tr>
      <w:tr w:rsidR="00840DC5" w:rsidRPr="00D6714F" w14:paraId="50FC614A" w14:textId="77777777" w:rsidTr="00D6714F">
        <w:tc>
          <w:tcPr>
            <w:tcW w:w="503" w:type="dxa"/>
            <w:vAlign w:val="center"/>
          </w:tcPr>
          <w:p w14:paraId="44097A51"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2.1</w:t>
            </w:r>
          </w:p>
        </w:tc>
        <w:tc>
          <w:tcPr>
            <w:tcW w:w="3504" w:type="dxa"/>
            <w:vAlign w:val="center"/>
          </w:tcPr>
          <w:p w14:paraId="3AA64AFF" w14:textId="77777777" w:rsidR="00840DC5" w:rsidRPr="00D6714F" w:rsidRDefault="00840DC5" w:rsidP="00840DC5">
            <w:pPr>
              <w:spacing w:line="240" w:lineRule="auto"/>
              <w:ind w:firstLine="0"/>
              <w:jc w:val="right"/>
              <w:rPr>
                <w:rFonts w:ascii="Times New Roman" w:hAnsi="Times New Roman"/>
                <w:bCs/>
                <w:sz w:val="20"/>
                <w:szCs w:val="20"/>
              </w:rPr>
            </w:pPr>
            <w:r w:rsidRPr="00D6714F">
              <w:rPr>
                <w:rFonts w:ascii="Times New Roman" w:hAnsi="Times New Roman"/>
                <w:bCs/>
                <w:sz w:val="20"/>
                <w:szCs w:val="20"/>
              </w:rPr>
              <w:t>больничных</w:t>
            </w:r>
          </w:p>
        </w:tc>
        <w:tc>
          <w:tcPr>
            <w:tcW w:w="3637" w:type="dxa"/>
            <w:tcBorders>
              <w:right w:val="single" w:sz="4" w:space="0" w:color="auto"/>
            </w:tcBorders>
            <w:vAlign w:val="center"/>
          </w:tcPr>
          <w:p w14:paraId="1897DCC0"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102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5CAF6D2E" w14:textId="2A0D12D0" w:rsidR="00840DC5" w:rsidRPr="00840DC5" w:rsidRDefault="00840DC5" w:rsidP="00840DC5">
            <w:pPr>
              <w:pStyle w:val="af5"/>
              <w:jc w:val="center"/>
              <w:rPr>
                <w:sz w:val="20"/>
                <w:szCs w:val="20"/>
              </w:rPr>
            </w:pPr>
            <w:r w:rsidRPr="00840DC5">
              <w:rPr>
                <w:color w:val="000000"/>
                <w:sz w:val="20"/>
                <w:szCs w:val="20"/>
              </w:rPr>
              <w:t>3</w:t>
            </w:r>
          </w:p>
        </w:tc>
      </w:tr>
      <w:tr w:rsidR="00840DC5" w:rsidRPr="00D6714F" w14:paraId="5F77C27E" w14:textId="77777777" w:rsidTr="00D6714F">
        <w:tc>
          <w:tcPr>
            <w:tcW w:w="503" w:type="dxa"/>
            <w:vAlign w:val="center"/>
          </w:tcPr>
          <w:p w14:paraId="7D2D3D14"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2.2</w:t>
            </w:r>
          </w:p>
        </w:tc>
        <w:tc>
          <w:tcPr>
            <w:tcW w:w="3504" w:type="dxa"/>
            <w:vAlign w:val="center"/>
          </w:tcPr>
          <w:p w14:paraId="4B8D295E" w14:textId="77777777" w:rsidR="00840DC5" w:rsidRPr="00D6714F" w:rsidRDefault="00840DC5" w:rsidP="00840DC5">
            <w:pPr>
              <w:spacing w:line="240" w:lineRule="auto"/>
              <w:ind w:firstLine="0"/>
              <w:jc w:val="right"/>
              <w:rPr>
                <w:rFonts w:ascii="Times New Roman" w:hAnsi="Times New Roman"/>
                <w:bCs/>
                <w:sz w:val="20"/>
                <w:szCs w:val="20"/>
              </w:rPr>
            </w:pPr>
            <w:r w:rsidRPr="00D6714F">
              <w:rPr>
                <w:rFonts w:ascii="Times New Roman" w:hAnsi="Times New Roman"/>
                <w:bCs/>
                <w:sz w:val="20"/>
                <w:szCs w:val="20"/>
              </w:rPr>
              <w:t>полустационарных</w:t>
            </w:r>
          </w:p>
        </w:tc>
        <w:tc>
          <w:tcPr>
            <w:tcW w:w="3637" w:type="dxa"/>
            <w:tcBorders>
              <w:right w:val="single" w:sz="4" w:space="0" w:color="auto"/>
            </w:tcBorders>
            <w:vAlign w:val="center"/>
          </w:tcPr>
          <w:p w14:paraId="0178D3CB"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14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77B114CC" w14:textId="52977CBE" w:rsidR="00840DC5" w:rsidRPr="00840DC5" w:rsidRDefault="00840DC5" w:rsidP="00840DC5">
            <w:pPr>
              <w:pStyle w:val="af5"/>
              <w:jc w:val="center"/>
              <w:rPr>
                <w:sz w:val="20"/>
                <w:szCs w:val="20"/>
              </w:rPr>
            </w:pPr>
            <w:r w:rsidRPr="00840DC5">
              <w:rPr>
                <w:color w:val="000000"/>
                <w:sz w:val="20"/>
                <w:szCs w:val="20"/>
              </w:rPr>
              <w:t>0</w:t>
            </w:r>
          </w:p>
        </w:tc>
      </w:tr>
      <w:tr w:rsidR="00840DC5" w:rsidRPr="00D6714F" w14:paraId="0CD4680B" w14:textId="77777777" w:rsidTr="00D6714F">
        <w:tc>
          <w:tcPr>
            <w:tcW w:w="503" w:type="dxa"/>
            <w:vAlign w:val="center"/>
          </w:tcPr>
          <w:p w14:paraId="106D3F0F"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2.3</w:t>
            </w:r>
          </w:p>
        </w:tc>
        <w:tc>
          <w:tcPr>
            <w:tcW w:w="3504" w:type="dxa"/>
            <w:vAlign w:val="center"/>
          </w:tcPr>
          <w:p w14:paraId="4A18C969" w14:textId="77777777" w:rsidR="00840DC5" w:rsidRPr="00D6714F" w:rsidRDefault="00840DC5" w:rsidP="00840DC5">
            <w:pPr>
              <w:spacing w:line="240" w:lineRule="auto"/>
              <w:ind w:firstLine="0"/>
              <w:jc w:val="right"/>
              <w:rPr>
                <w:rFonts w:ascii="Times New Roman" w:hAnsi="Times New Roman"/>
                <w:bCs/>
                <w:sz w:val="20"/>
                <w:szCs w:val="20"/>
              </w:rPr>
            </w:pPr>
            <w:r w:rsidRPr="00D6714F">
              <w:rPr>
                <w:rFonts w:ascii="Times New Roman" w:hAnsi="Times New Roman"/>
                <w:bCs/>
                <w:sz w:val="20"/>
                <w:szCs w:val="20"/>
              </w:rPr>
              <w:t>в домах сестринского ухода</w:t>
            </w:r>
          </w:p>
        </w:tc>
        <w:tc>
          <w:tcPr>
            <w:tcW w:w="3637" w:type="dxa"/>
            <w:tcBorders>
              <w:right w:val="single" w:sz="4" w:space="0" w:color="auto"/>
            </w:tcBorders>
            <w:vAlign w:val="center"/>
          </w:tcPr>
          <w:p w14:paraId="33F3AC5E"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18 больничных коек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35E0D191" w14:textId="1899744B" w:rsidR="00840DC5" w:rsidRPr="00840DC5" w:rsidRDefault="00840DC5" w:rsidP="00840DC5">
            <w:pPr>
              <w:pStyle w:val="af5"/>
              <w:jc w:val="center"/>
              <w:rPr>
                <w:sz w:val="20"/>
                <w:szCs w:val="20"/>
              </w:rPr>
            </w:pPr>
            <w:r w:rsidRPr="00840DC5">
              <w:rPr>
                <w:color w:val="000000"/>
                <w:sz w:val="20"/>
                <w:szCs w:val="20"/>
              </w:rPr>
              <w:t>1</w:t>
            </w:r>
          </w:p>
        </w:tc>
      </w:tr>
      <w:tr w:rsidR="00840DC5" w:rsidRPr="00D6714F" w14:paraId="3F63ED15" w14:textId="77777777" w:rsidTr="005B4FCC">
        <w:tc>
          <w:tcPr>
            <w:tcW w:w="503" w:type="dxa"/>
            <w:vAlign w:val="center"/>
          </w:tcPr>
          <w:p w14:paraId="747A652D"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3</w:t>
            </w:r>
          </w:p>
        </w:tc>
        <w:tc>
          <w:tcPr>
            <w:tcW w:w="3504" w:type="dxa"/>
            <w:vAlign w:val="center"/>
          </w:tcPr>
          <w:p w14:paraId="1688607E" w14:textId="77777777" w:rsidR="00840DC5" w:rsidRPr="00D6714F" w:rsidRDefault="00840DC5" w:rsidP="00840DC5">
            <w:pPr>
              <w:spacing w:line="240" w:lineRule="auto"/>
              <w:ind w:firstLine="0"/>
              <w:jc w:val="right"/>
              <w:rPr>
                <w:rFonts w:ascii="Times New Roman" w:hAnsi="Times New Roman"/>
                <w:bCs/>
                <w:sz w:val="20"/>
                <w:szCs w:val="20"/>
              </w:rPr>
            </w:pPr>
            <w:r w:rsidRPr="00D6714F">
              <w:rPr>
                <w:rFonts w:ascii="Times New Roman" w:hAnsi="Times New Roman"/>
                <w:bCs/>
                <w:sz w:val="20"/>
                <w:szCs w:val="20"/>
              </w:rPr>
              <w:t>Норматив обеспеченности аптеками</w:t>
            </w:r>
          </w:p>
        </w:tc>
        <w:tc>
          <w:tcPr>
            <w:tcW w:w="3637" w:type="dxa"/>
            <w:tcBorders>
              <w:right w:val="single" w:sz="4" w:space="0" w:color="auto"/>
            </w:tcBorders>
            <w:vAlign w:val="center"/>
          </w:tcPr>
          <w:p w14:paraId="08EA800B"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 объект на 6,2 тысячи человек</w:t>
            </w:r>
          </w:p>
        </w:tc>
        <w:tc>
          <w:tcPr>
            <w:tcW w:w="1848" w:type="dxa"/>
            <w:tcBorders>
              <w:top w:val="single" w:sz="4" w:space="0" w:color="auto"/>
              <w:left w:val="single" w:sz="4" w:space="0" w:color="auto"/>
              <w:bottom w:val="single" w:sz="4" w:space="0" w:color="auto"/>
              <w:right w:val="single" w:sz="4" w:space="0" w:color="auto"/>
            </w:tcBorders>
            <w:vAlign w:val="center"/>
          </w:tcPr>
          <w:p w14:paraId="2D08A30D" w14:textId="520F30F8" w:rsidR="00840DC5" w:rsidRPr="00840DC5" w:rsidRDefault="00840DC5" w:rsidP="00840DC5">
            <w:pPr>
              <w:pStyle w:val="af5"/>
              <w:jc w:val="center"/>
              <w:rPr>
                <w:sz w:val="20"/>
                <w:szCs w:val="20"/>
              </w:rPr>
            </w:pPr>
            <w:r w:rsidRPr="00840DC5">
              <w:rPr>
                <w:color w:val="000000"/>
                <w:sz w:val="20"/>
                <w:szCs w:val="20"/>
              </w:rPr>
              <w:t>0</w:t>
            </w:r>
          </w:p>
        </w:tc>
      </w:tr>
      <w:tr w:rsidR="00840DC5" w:rsidRPr="00D6714F" w14:paraId="52801AA8" w14:textId="77777777" w:rsidTr="005B4FCC">
        <w:tc>
          <w:tcPr>
            <w:tcW w:w="503" w:type="dxa"/>
            <w:vAlign w:val="center"/>
          </w:tcPr>
          <w:p w14:paraId="778B23C7"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4</w:t>
            </w:r>
          </w:p>
        </w:tc>
        <w:tc>
          <w:tcPr>
            <w:tcW w:w="3504" w:type="dxa"/>
            <w:vAlign w:val="center"/>
          </w:tcPr>
          <w:p w14:paraId="2FE891BD" w14:textId="77777777" w:rsidR="00840DC5" w:rsidRPr="00D6714F" w:rsidRDefault="00840DC5" w:rsidP="00840DC5">
            <w:pPr>
              <w:spacing w:line="240" w:lineRule="auto"/>
              <w:ind w:firstLine="0"/>
              <w:jc w:val="right"/>
              <w:rPr>
                <w:rFonts w:ascii="Times New Roman" w:hAnsi="Times New Roman"/>
                <w:bCs/>
                <w:sz w:val="20"/>
                <w:szCs w:val="20"/>
              </w:rPr>
            </w:pPr>
            <w:r w:rsidRPr="00D6714F">
              <w:rPr>
                <w:rFonts w:ascii="Times New Roman" w:hAnsi="Times New Roman"/>
                <w:bCs/>
                <w:sz w:val="20"/>
                <w:szCs w:val="20"/>
              </w:rPr>
              <w:t>Норматив обеспеченности врачами</w:t>
            </w:r>
          </w:p>
        </w:tc>
        <w:tc>
          <w:tcPr>
            <w:tcW w:w="3637" w:type="dxa"/>
            <w:tcBorders>
              <w:right w:val="single" w:sz="4" w:space="0" w:color="auto"/>
            </w:tcBorders>
            <w:vAlign w:val="center"/>
          </w:tcPr>
          <w:p w14:paraId="082BD0A9"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41 врач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0047832E" w14:textId="2BD67E20" w:rsidR="00840DC5" w:rsidRPr="00840DC5" w:rsidRDefault="00840DC5" w:rsidP="00840DC5">
            <w:pPr>
              <w:pStyle w:val="af5"/>
              <w:jc w:val="center"/>
              <w:rPr>
                <w:sz w:val="20"/>
                <w:szCs w:val="20"/>
              </w:rPr>
            </w:pPr>
            <w:r w:rsidRPr="00840DC5">
              <w:rPr>
                <w:color w:val="000000"/>
                <w:sz w:val="20"/>
                <w:szCs w:val="20"/>
              </w:rPr>
              <w:t>1</w:t>
            </w:r>
          </w:p>
        </w:tc>
      </w:tr>
      <w:tr w:rsidR="00840DC5" w:rsidRPr="00D6714F" w14:paraId="6AEEF573" w14:textId="77777777" w:rsidTr="005B4FCC">
        <w:tc>
          <w:tcPr>
            <w:tcW w:w="503" w:type="dxa"/>
            <w:vAlign w:val="center"/>
          </w:tcPr>
          <w:p w14:paraId="178B798D" w14:textId="77777777"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5</w:t>
            </w:r>
          </w:p>
        </w:tc>
        <w:tc>
          <w:tcPr>
            <w:tcW w:w="3504" w:type="dxa"/>
            <w:vAlign w:val="center"/>
          </w:tcPr>
          <w:p w14:paraId="5CC2C1E8" w14:textId="77777777" w:rsidR="00840DC5" w:rsidRPr="00D6714F" w:rsidRDefault="00840DC5" w:rsidP="00840DC5">
            <w:pPr>
              <w:spacing w:line="240" w:lineRule="auto"/>
              <w:ind w:firstLine="0"/>
              <w:jc w:val="right"/>
              <w:rPr>
                <w:rFonts w:ascii="Times New Roman" w:hAnsi="Times New Roman"/>
                <w:bCs/>
                <w:sz w:val="20"/>
                <w:szCs w:val="20"/>
              </w:rPr>
            </w:pPr>
            <w:r w:rsidRPr="00D6714F">
              <w:rPr>
                <w:rFonts w:ascii="Times New Roman" w:hAnsi="Times New Roman"/>
                <w:bCs/>
                <w:sz w:val="20"/>
                <w:szCs w:val="20"/>
              </w:rPr>
              <w:t>Норматив обеспеченности средним медицинским персоналом</w:t>
            </w:r>
          </w:p>
        </w:tc>
        <w:tc>
          <w:tcPr>
            <w:tcW w:w="3637" w:type="dxa"/>
            <w:tcBorders>
              <w:right w:val="single" w:sz="4" w:space="0" w:color="auto"/>
            </w:tcBorders>
            <w:vAlign w:val="center"/>
          </w:tcPr>
          <w:p w14:paraId="3695B726" w14:textId="3C621AE6" w:rsidR="00840DC5" w:rsidRPr="00D6714F" w:rsidRDefault="00840DC5" w:rsidP="00840DC5">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114 медицинских работников среднего звена</w:t>
            </w:r>
            <w:r>
              <w:rPr>
                <w:rFonts w:ascii="Times New Roman" w:hAnsi="Times New Roman"/>
                <w:bCs/>
                <w:sz w:val="20"/>
                <w:szCs w:val="20"/>
              </w:rPr>
              <w:t xml:space="preserve"> </w:t>
            </w:r>
            <w:r w:rsidRPr="00D6714F">
              <w:rPr>
                <w:rFonts w:ascii="Times New Roman" w:hAnsi="Times New Roman"/>
                <w:bCs/>
                <w:sz w:val="20"/>
                <w:szCs w:val="20"/>
              </w:rPr>
              <w:t>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610A8075" w14:textId="5EB157E8" w:rsidR="00840DC5" w:rsidRPr="00840DC5" w:rsidRDefault="00840DC5" w:rsidP="00840DC5">
            <w:pPr>
              <w:pStyle w:val="af5"/>
              <w:jc w:val="center"/>
              <w:rPr>
                <w:sz w:val="20"/>
                <w:szCs w:val="20"/>
              </w:rPr>
            </w:pPr>
            <w:r w:rsidRPr="00840DC5">
              <w:rPr>
                <w:color w:val="000000"/>
                <w:sz w:val="20"/>
                <w:szCs w:val="20"/>
              </w:rPr>
              <w:t>4</w:t>
            </w:r>
          </w:p>
        </w:tc>
      </w:tr>
      <w:tr w:rsidR="00D6714F" w:rsidRPr="00D6714F" w14:paraId="2F06404B" w14:textId="77777777" w:rsidTr="005B4FCC">
        <w:tc>
          <w:tcPr>
            <w:tcW w:w="503" w:type="dxa"/>
            <w:vAlign w:val="center"/>
          </w:tcPr>
          <w:p w14:paraId="6C4B1AA9" w14:textId="77777777" w:rsidR="00D6714F" w:rsidRPr="00D6714F" w:rsidRDefault="00D6714F" w:rsidP="00B9656D">
            <w:pPr>
              <w:spacing w:line="240" w:lineRule="auto"/>
              <w:ind w:firstLine="0"/>
              <w:jc w:val="center"/>
              <w:rPr>
                <w:rFonts w:ascii="Times New Roman" w:hAnsi="Times New Roman"/>
                <w:bCs/>
                <w:sz w:val="20"/>
                <w:szCs w:val="20"/>
              </w:rPr>
            </w:pPr>
            <w:r w:rsidRPr="00D6714F">
              <w:rPr>
                <w:rFonts w:ascii="Times New Roman" w:hAnsi="Times New Roman"/>
                <w:bCs/>
                <w:sz w:val="20"/>
                <w:szCs w:val="20"/>
              </w:rPr>
              <w:t>6</w:t>
            </w:r>
          </w:p>
        </w:tc>
        <w:tc>
          <w:tcPr>
            <w:tcW w:w="3504" w:type="dxa"/>
            <w:vAlign w:val="center"/>
          </w:tcPr>
          <w:p w14:paraId="184AB62A" w14:textId="77777777" w:rsidR="00D6714F" w:rsidRPr="00D6714F" w:rsidRDefault="00D6714F" w:rsidP="00D6714F">
            <w:pPr>
              <w:spacing w:line="240" w:lineRule="auto"/>
              <w:ind w:firstLine="0"/>
              <w:jc w:val="right"/>
              <w:rPr>
                <w:rFonts w:ascii="Times New Roman" w:hAnsi="Times New Roman"/>
                <w:bCs/>
                <w:sz w:val="20"/>
                <w:szCs w:val="20"/>
              </w:rPr>
            </w:pPr>
            <w:r w:rsidRPr="00D6714F">
              <w:rPr>
                <w:rFonts w:ascii="Times New Roman" w:hAnsi="Times New Roman"/>
                <w:bCs/>
                <w:sz w:val="20"/>
                <w:szCs w:val="20"/>
              </w:rPr>
              <w:t>Станция скорой и неотложной медицинской помощи</w:t>
            </w:r>
          </w:p>
        </w:tc>
        <w:tc>
          <w:tcPr>
            <w:tcW w:w="3637" w:type="dxa"/>
            <w:tcBorders>
              <w:right w:val="single" w:sz="4" w:space="0" w:color="auto"/>
            </w:tcBorders>
            <w:vAlign w:val="center"/>
          </w:tcPr>
          <w:p w14:paraId="053B2AF9" w14:textId="77777777" w:rsidR="00D6714F" w:rsidRPr="00D6714F" w:rsidRDefault="00D6714F" w:rsidP="00D6714F">
            <w:pPr>
              <w:spacing w:line="240" w:lineRule="auto"/>
              <w:ind w:firstLine="0"/>
              <w:jc w:val="center"/>
              <w:rPr>
                <w:rFonts w:ascii="Times New Roman" w:hAnsi="Times New Roman"/>
                <w:bCs/>
                <w:sz w:val="20"/>
                <w:szCs w:val="20"/>
              </w:rPr>
            </w:pPr>
            <w:r w:rsidRPr="00D6714F">
              <w:rPr>
                <w:rFonts w:ascii="Times New Roman" w:hAnsi="Times New Roman"/>
                <w:bCs/>
                <w:sz w:val="20"/>
                <w:szCs w:val="20"/>
              </w:rPr>
              <w:t>1 машина с носилками на 10 тысяч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105F31CD" w14:textId="4B170B88" w:rsidR="00D6714F" w:rsidRPr="00D6714F" w:rsidRDefault="00840DC5" w:rsidP="00B9656D">
            <w:pPr>
              <w:pStyle w:val="af5"/>
              <w:jc w:val="center"/>
              <w:rPr>
                <w:sz w:val="20"/>
                <w:szCs w:val="20"/>
              </w:rPr>
            </w:pPr>
            <w:r>
              <w:rPr>
                <w:sz w:val="20"/>
                <w:szCs w:val="20"/>
              </w:rPr>
              <w:t>Показатель определяется в целом для территории Ирафского района с учетом территориальной доступности</w:t>
            </w:r>
          </w:p>
        </w:tc>
      </w:tr>
    </w:tbl>
    <w:p w14:paraId="02A7068A" w14:textId="77777777" w:rsidR="00ED74FC" w:rsidRPr="00D6714F" w:rsidRDefault="00ED74FC" w:rsidP="00ED74FC">
      <w:pPr>
        <w:spacing w:line="240" w:lineRule="auto"/>
        <w:ind w:firstLine="0"/>
        <w:rPr>
          <w:rFonts w:ascii="Times New Roman" w:hAnsi="Times New Roman"/>
        </w:rPr>
      </w:pPr>
    </w:p>
    <w:p w14:paraId="7F514EE8" w14:textId="6ED5FEF7" w:rsidR="000272A8" w:rsidRPr="00D6714F" w:rsidRDefault="000272A8" w:rsidP="000272A8">
      <w:pPr>
        <w:spacing w:line="240" w:lineRule="auto"/>
        <w:rPr>
          <w:rFonts w:ascii="Times New Roman" w:hAnsi="Times New Roman"/>
        </w:rPr>
      </w:pPr>
      <w:r w:rsidRPr="00D6714F">
        <w:rPr>
          <w:rFonts w:ascii="Times New Roman" w:hAnsi="Times New Roman"/>
        </w:rPr>
        <w:t xml:space="preserve">Исходя из нормативных показателей, принятых в системе здравоохранения в настоящее время и прогнозной численности населения </w:t>
      </w:r>
      <w:r w:rsidR="00D6714F" w:rsidRPr="00D6714F">
        <w:rPr>
          <w:rFonts w:ascii="Times New Roman" w:hAnsi="Times New Roman"/>
        </w:rPr>
        <w:t>Стур-Дигорского</w:t>
      </w:r>
      <w:r w:rsidRPr="00D6714F">
        <w:rPr>
          <w:rFonts w:ascii="Times New Roman" w:hAnsi="Times New Roman"/>
        </w:rPr>
        <w:t xml:space="preserve"> сельского поселения на расчетный период проектом генерального плана определены нормативные потребности в медицинском персонале, койко-местах и амбулаторно-поликлинических учреждениях по трем сценариям развития. В основу расчетов положены социальные нормативы системы здравоохранения, принятые в Российской Федерации.</w:t>
      </w:r>
    </w:p>
    <w:p w14:paraId="6D4D280B" w14:textId="103F9F22" w:rsidR="000272A8" w:rsidRPr="00D6714F" w:rsidRDefault="000272A8" w:rsidP="000272A8">
      <w:pPr>
        <w:spacing w:line="240" w:lineRule="auto"/>
        <w:rPr>
          <w:rFonts w:ascii="Times New Roman" w:hAnsi="Times New Roman"/>
        </w:rPr>
      </w:pPr>
      <w:r w:rsidRPr="00D6714F">
        <w:rPr>
          <w:rFonts w:ascii="Times New Roman" w:hAnsi="Times New Roman"/>
        </w:rPr>
        <w:t xml:space="preserve">Основными факторами, определяющими дальнейшее развитие здравоохранения в </w:t>
      </w:r>
      <w:r w:rsidR="00D6714F">
        <w:rPr>
          <w:rFonts w:ascii="Times New Roman" w:hAnsi="Times New Roman"/>
        </w:rPr>
        <w:t>Стур-Дигорском сельском поселении</w:t>
      </w:r>
      <w:r w:rsidRPr="00D6714F">
        <w:rPr>
          <w:rFonts w:ascii="Times New Roman" w:hAnsi="Times New Roman"/>
        </w:rPr>
        <w:t xml:space="preserve"> на расчетный срок, будут: продолжающаяся перестройка системы, распространение новых технологий профилактики, диагностики и лечения заболеваний.</w:t>
      </w:r>
    </w:p>
    <w:p w14:paraId="44062150" w14:textId="77777777" w:rsidR="000272A8" w:rsidRPr="00D6714F" w:rsidRDefault="000272A8" w:rsidP="000272A8">
      <w:pPr>
        <w:spacing w:line="240" w:lineRule="auto"/>
        <w:rPr>
          <w:rFonts w:ascii="Times New Roman" w:hAnsi="Times New Roman"/>
        </w:rPr>
      </w:pPr>
      <w:r w:rsidRPr="00D6714F">
        <w:rPr>
          <w:rFonts w:ascii="Times New Roman" w:hAnsi="Times New Roman"/>
        </w:rPr>
        <w:t xml:space="preserve">Основными задачами обеспечения устойчивого развития здравоохранения сельского поселения на расчетную перспективу остаются: </w:t>
      </w:r>
    </w:p>
    <w:p w14:paraId="3A38C285" w14:textId="77777777" w:rsidR="000272A8" w:rsidRPr="00D6714F" w:rsidRDefault="000272A8" w:rsidP="000272A8">
      <w:pPr>
        <w:spacing w:line="240" w:lineRule="auto"/>
        <w:rPr>
          <w:rFonts w:ascii="Times New Roman" w:hAnsi="Times New Roman"/>
        </w:rPr>
      </w:pPr>
      <w:r w:rsidRPr="00D6714F">
        <w:rPr>
          <w:rFonts w:ascii="Times New Roman" w:hAnsi="Times New Roman"/>
        </w:rPr>
        <w:t>– модернизация объектов здравоохранения на территории сельского поселения;</w:t>
      </w:r>
    </w:p>
    <w:p w14:paraId="2E8B3498" w14:textId="77777777" w:rsidR="000272A8" w:rsidRPr="00D6714F" w:rsidRDefault="000272A8" w:rsidP="000272A8">
      <w:pPr>
        <w:spacing w:line="240" w:lineRule="auto"/>
        <w:rPr>
          <w:rFonts w:ascii="Times New Roman" w:hAnsi="Times New Roman"/>
        </w:rPr>
      </w:pPr>
      <w:r w:rsidRPr="00D6714F">
        <w:rPr>
          <w:rFonts w:ascii="Times New Roman" w:hAnsi="Times New Roman"/>
        </w:rPr>
        <w:t>– предоставление населению качественной и своевременной медицинской помощи;</w:t>
      </w:r>
    </w:p>
    <w:p w14:paraId="2D6D819D" w14:textId="77777777" w:rsidR="000272A8" w:rsidRPr="00D6714F" w:rsidRDefault="000272A8" w:rsidP="000272A8">
      <w:pPr>
        <w:spacing w:line="240" w:lineRule="auto"/>
        <w:rPr>
          <w:rFonts w:ascii="Times New Roman" w:hAnsi="Times New Roman"/>
        </w:rPr>
      </w:pPr>
      <w:r w:rsidRPr="00D6714F">
        <w:rPr>
          <w:rFonts w:ascii="Times New Roman" w:hAnsi="Times New Roman"/>
        </w:rPr>
        <w:t>– преодоление дефицита материальных и финансовых средств в сфере;</w:t>
      </w:r>
    </w:p>
    <w:p w14:paraId="5D122812" w14:textId="77777777" w:rsidR="000272A8" w:rsidRPr="00D6714F" w:rsidRDefault="000272A8" w:rsidP="000272A8">
      <w:pPr>
        <w:spacing w:line="240" w:lineRule="auto"/>
        <w:rPr>
          <w:rFonts w:ascii="Times New Roman" w:hAnsi="Times New Roman"/>
        </w:rPr>
      </w:pPr>
      <w:r w:rsidRPr="00D6714F">
        <w:rPr>
          <w:rFonts w:ascii="Times New Roman" w:hAnsi="Times New Roman"/>
        </w:rPr>
        <w:t>– повышение уровня укомплектованности медицинскими работниками всех уровней, повышение уровня квалификации медицинских работников;</w:t>
      </w:r>
    </w:p>
    <w:p w14:paraId="1C9811AF" w14:textId="77777777" w:rsidR="000272A8" w:rsidRPr="00D6714F" w:rsidRDefault="000272A8" w:rsidP="000272A8">
      <w:pPr>
        <w:spacing w:line="240" w:lineRule="auto"/>
        <w:rPr>
          <w:rFonts w:ascii="Times New Roman" w:hAnsi="Times New Roman"/>
        </w:rPr>
      </w:pPr>
      <w:r w:rsidRPr="00D6714F">
        <w:rPr>
          <w:rFonts w:ascii="Times New Roman" w:hAnsi="Times New Roman"/>
        </w:rPr>
        <w:lastRenderedPageBreak/>
        <w:t>– кратное снижение показателей смертности;</w:t>
      </w:r>
    </w:p>
    <w:p w14:paraId="10EB2392" w14:textId="77777777" w:rsidR="000272A8" w:rsidRPr="00D6714F" w:rsidRDefault="000272A8" w:rsidP="000272A8">
      <w:pPr>
        <w:spacing w:line="240" w:lineRule="auto"/>
        <w:rPr>
          <w:rFonts w:ascii="Times New Roman" w:hAnsi="Times New Roman"/>
        </w:rPr>
      </w:pPr>
      <w:r w:rsidRPr="00D6714F">
        <w:rPr>
          <w:rFonts w:ascii="Times New Roman" w:hAnsi="Times New Roman"/>
        </w:rPr>
        <w:t>– снижение высокого уровня заболеваемости социально-обусловленными болезнями.</w:t>
      </w:r>
    </w:p>
    <w:p w14:paraId="27C045F9" w14:textId="68F84FEF" w:rsidR="000272A8" w:rsidRPr="001E660C" w:rsidRDefault="000272A8" w:rsidP="000272A8">
      <w:pPr>
        <w:spacing w:line="240" w:lineRule="auto"/>
        <w:rPr>
          <w:rFonts w:ascii="Times New Roman" w:hAnsi="Times New Roman"/>
        </w:rPr>
      </w:pPr>
      <w:r w:rsidRPr="00D6714F">
        <w:rPr>
          <w:rFonts w:ascii="Times New Roman" w:hAnsi="Times New Roman"/>
        </w:rPr>
        <w:t xml:space="preserve">В настоящее время система здравоохранения </w:t>
      </w:r>
      <w:r w:rsidR="00D6714F">
        <w:rPr>
          <w:rFonts w:ascii="Times New Roman" w:hAnsi="Times New Roman"/>
        </w:rPr>
        <w:t>Стур-Дигорского сельского поселения</w:t>
      </w:r>
      <w:r w:rsidRPr="00D6714F">
        <w:rPr>
          <w:rFonts w:ascii="Times New Roman" w:hAnsi="Times New Roman"/>
        </w:rPr>
        <w:t xml:space="preserve">, как и в целом </w:t>
      </w:r>
      <w:r w:rsidR="00D6714F">
        <w:rPr>
          <w:rFonts w:ascii="Times New Roman" w:hAnsi="Times New Roman"/>
        </w:rPr>
        <w:t>Ирафского</w:t>
      </w:r>
      <w:r w:rsidRPr="00D6714F">
        <w:rPr>
          <w:rFonts w:ascii="Times New Roman" w:hAnsi="Times New Roman"/>
        </w:rPr>
        <w:t xml:space="preserve"> </w:t>
      </w:r>
      <w:r w:rsidRPr="001E660C">
        <w:rPr>
          <w:rFonts w:ascii="Times New Roman" w:hAnsi="Times New Roman"/>
        </w:rPr>
        <w:t>района, развита недостаточно, даже с учетом сокращения численности населения в планируемом муниципальном образовании, существующих мощностей медицинских объектов и медицинского персонала недостаточно для обеспечения населения поселения своевременной и качественной медицинской помощи.</w:t>
      </w:r>
    </w:p>
    <w:p w14:paraId="0F8A6A90" w14:textId="77777777" w:rsidR="006D2227" w:rsidRPr="001E660C" w:rsidRDefault="006D2227" w:rsidP="00735BCF">
      <w:pPr>
        <w:spacing w:line="240" w:lineRule="auto"/>
        <w:rPr>
          <w:rFonts w:ascii="Times New Roman" w:hAnsi="Times New Roman"/>
        </w:rPr>
      </w:pPr>
    </w:p>
    <w:p w14:paraId="4C26DF84" w14:textId="0729E38E" w:rsidR="00ED74FC" w:rsidRPr="001E660C" w:rsidRDefault="00ED74FC" w:rsidP="00EC2949">
      <w:pPr>
        <w:spacing w:line="240" w:lineRule="auto"/>
        <w:ind w:firstLine="0"/>
        <w:jc w:val="center"/>
        <w:rPr>
          <w:rFonts w:ascii="Times New Roman" w:hAnsi="Times New Roman"/>
          <w:b/>
          <w:sz w:val="26"/>
          <w:szCs w:val="26"/>
        </w:rPr>
      </w:pPr>
      <w:r w:rsidRPr="001E660C">
        <w:rPr>
          <w:rFonts w:ascii="Times New Roman" w:hAnsi="Times New Roman"/>
          <w:b/>
          <w:sz w:val="26"/>
          <w:szCs w:val="26"/>
        </w:rPr>
        <w:t>6.3. Учреждения культуры</w:t>
      </w:r>
    </w:p>
    <w:p w14:paraId="0A59B68E" w14:textId="77777777" w:rsidR="00EC2949" w:rsidRPr="001E660C" w:rsidRDefault="00EC2949" w:rsidP="00BC195E">
      <w:pPr>
        <w:spacing w:line="240" w:lineRule="auto"/>
        <w:jc w:val="right"/>
        <w:rPr>
          <w:rFonts w:ascii="Times New Roman" w:hAnsi="Times New Roman"/>
          <w:b/>
        </w:rPr>
      </w:pPr>
    </w:p>
    <w:p w14:paraId="2EBD12C5" w14:textId="4A4D0C8D" w:rsidR="00ED74FC" w:rsidRPr="001E660C" w:rsidRDefault="00ED74FC" w:rsidP="00BC195E">
      <w:pPr>
        <w:tabs>
          <w:tab w:val="left" w:pos="284"/>
        </w:tabs>
        <w:spacing w:line="240" w:lineRule="auto"/>
        <w:rPr>
          <w:rFonts w:ascii="Times New Roman" w:hAnsi="Times New Roman"/>
          <w:lang w:eastAsia="ar-SA"/>
        </w:rPr>
      </w:pPr>
      <w:r w:rsidRPr="001E660C">
        <w:rPr>
          <w:rFonts w:ascii="Times New Roman" w:hAnsi="Times New Roman"/>
          <w:lang w:eastAsia="ar-SA"/>
        </w:rPr>
        <w:t xml:space="preserve">Сфера культурного обслуживания </w:t>
      </w:r>
      <w:r w:rsidR="00840DC5" w:rsidRPr="001E660C">
        <w:rPr>
          <w:rFonts w:ascii="Times New Roman" w:hAnsi="Times New Roman"/>
          <w:lang w:eastAsia="ar-SA"/>
        </w:rPr>
        <w:t>Стур-Дигорского</w:t>
      </w:r>
      <w:r w:rsidR="003D10AD" w:rsidRPr="001E660C">
        <w:rPr>
          <w:rFonts w:ascii="Times New Roman" w:hAnsi="Times New Roman"/>
          <w:lang w:eastAsia="ar-SA"/>
        </w:rPr>
        <w:t xml:space="preserve"> сельского поселения</w:t>
      </w:r>
      <w:r w:rsidR="007D5904" w:rsidRPr="001E660C">
        <w:rPr>
          <w:rFonts w:ascii="Times New Roman" w:hAnsi="Times New Roman"/>
          <w:lang w:eastAsia="ar-SA"/>
        </w:rPr>
        <w:t xml:space="preserve"> </w:t>
      </w:r>
      <w:r w:rsidRPr="001E660C">
        <w:rPr>
          <w:rFonts w:ascii="Times New Roman" w:hAnsi="Times New Roman"/>
          <w:lang w:eastAsia="ar-SA"/>
        </w:rPr>
        <w:t xml:space="preserve">наряду с образовательной сферой и здравоохранением является одной из важных составляющих социальной инфраструктуры </w:t>
      </w:r>
      <w:r w:rsidR="00940FBB" w:rsidRPr="001E660C">
        <w:rPr>
          <w:rFonts w:ascii="Times New Roman" w:hAnsi="Times New Roman"/>
          <w:lang w:eastAsia="ar-SA"/>
        </w:rPr>
        <w:t>сельского поселения</w:t>
      </w:r>
      <w:r w:rsidRPr="001E660C">
        <w:rPr>
          <w:rFonts w:ascii="Times New Roman" w:hAnsi="Times New Roman"/>
          <w:lang w:eastAsia="ar-SA"/>
        </w:rPr>
        <w:t>.</w:t>
      </w:r>
    </w:p>
    <w:p w14:paraId="42C5199F" w14:textId="1E74D243" w:rsidR="00DF30F6" w:rsidRPr="001E660C" w:rsidRDefault="00DF30F6" w:rsidP="00FC3303">
      <w:pPr>
        <w:tabs>
          <w:tab w:val="left" w:pos="284"/>
        </w:tabs>
        <w:spacing w:line="240" w:lineRule="auto"/>
        <w:rPr>
          <w:rFonts w:ascii="Times New Roman" w:hAnsi="Times New Roman"/>
          <w:lang w:eastAsia="ar-SA"/>
        </w:rPr>
      </w:pPr>
    </w:p>
    <w:p w14:paraId="3702208D" w14:textId="222BB87B" w:rsidR="00ED74FC" w:rsidRPr="001E660C" w:rsidRDefault="00ED74FC" w:rsidP="00ED74FC">
      <w:pPr>
        <w:spacing w:line="240" w:lineRule="auto"/>
        <w:ind w:left="851"/>
        <w:jc w:val="right"/>
        <w:rPr>
          <w:rFonts w:ascii="Times New Roman" w:hAnsi="Times New Roman"/>
          <w:bCs/>
        </w:rPr>
      </w:pPr>
      <w:r w:rsidRPr="001E660C">
        <w:rPr>
          <w:rFonts w:ascii="Times New Roman" w:hAnsi="Times New Roman"/>
          <w:bCs/>
        </w:rPr>
        <w:t>Таблица 6.3.2</w:t>
      </w:r>
    </w:p>
    <w:p w14:paraId="67A78A33" w14:textId="77777777" w:rsidR="00ED74FC" w:rsidRPr="001E660C" w:rsidRDefault="00ED74FC" w:rsidP="00ED74FC">
      <w:pPr>
        <w:spacing w:line="240" w:lineRule="auto"/>
        <w:ind w:firstLine="0"/>
        <w:jc w:val="center"/>
        <w:rPr>
          <w:rFonts w:ascii="Times New Roman" w:hAnsi="Times New Roman"/>
          <w:bCs/>
        </w:rPr>
      </w:pPr>
      <w:r w:rsidRPr="001E660C">
        <w:rPr>
          <w:rFonts w:ascii="Times New Roman" w:hAnsi="Times New Roman"/>
          <w:bCs/>
        </w:rPr>
        <w:t xml:space="preserve">Прогнозные показатели развития </w:t>
      </w:r>
      <w:r w:rsidR="003A526A" w:rsidRPr="001E660C">
        <w:rPr>
          <w:rFonts w:ascii="Times New Roman" w:hAnsi="Times New Roman"/>
          <w:bCs/>
        </w:rPr>
        <w:t>учреждений культуры</w:t>
      </w:r>
    </w:p>
    <w:p w14:paraId="216DC396" w14:textId="4F24E476" w:rsidR="00ED74FC" w:rsidRPr="001E660C" w:rsidRDefault="00840DC5" w:rsidP="00ED74FC">
      <w:pPr>
        <w:spacing w:line="240" w:lineRule="auto"/>
        <w:ind w:firstLine="0"/>
        <w:jc w:val="center"/>
        <w:rPr>
          <w:rFonts w:ascii="Times New Roman" w:hAnsi="Times New Roman"/>
          <w:bCs/>
        </w:rPr>
      </w:pPr>
      <w:r w:rsidRPr="001E660C">
        <w:rPr>
          <w:rFonts w:ascii="Times New Roman" w:hAnsi="Times New Roman"/>
          <w:bCs/>
        </w:rPr>
        <w:t>Стур-Дигорского</w:t>
      </w:r>
      <w:r w:rsidR="003D10AD" w:rsidRPr="001E660C">
        <w:rPr>
          <w:rFonts w:ascii="Times New Roman" w:hAnsi="Times New Roman"/>
          <w:bCs/>
        </w:rPr>
        <w:t xml:space="preserve"> сельского поселения</w:t>
      </w:r>
    </w:p>
    <w:tbl>
      <w:tblPr>
        <w:tblStyle w:val="a3"/>
        <w:tblW w:w="9606" w:type="dxa"/>
        <w:tblLook w:val="04A0" w:firstRow="1" w:lastRow="0" w:firstColumn="1" w:lastColumn="0" w:noHBand="0" w:noVBand="1"/>
      </w:tblPr>
      <w:tblGrid>
        <w:gridCol w:w="503"/>
        <w:gridCol w:w="2925"/>
        <w:gridCol w:w="4053"/>
        <w:gridCol w:w="2125"/>
      </w:tblGrid>
      <w:tr w:rsidR="001E660C" w:rsidRPr="001E660C" w14:paraId="7ECB7161" w14:textId="77777777" w:rsidTr="005B4FCC">
        <w:tc>
          <w:tcPr>
            <w:tcW w:w="503" w:type="dxa"/>
            <w:vAlign w:val="center"/>
          </w:tcPr>
          <w:p w14:paraId="0AF50B0A" w14:textId="77777777" w:rsidR="001E660C" w:rsidRPr="001E660C" w:rsidRDefault="001E660C" w:rsidP="00ED74FC">
            <w:pPr>
              <w:spacing w:line="240" w:lineRule="auto"/>
              <w:ind w:firstLine="0"/>
              <w:jc w:val="center"/>
              <w:rPr>
                <w:rFonts w:ascii="Times New Roman" w:hAnsi="Times New Roman"/>
                <w:bCs/>
                <w:sz w:val="20"/>
                <w:szCs w:val="20"/>
              </w:rPr>
            </w:pPr>
            <w:r w:rsidRPr="001E660C">
              <w:rPr>
                <w:rFonts w:ascii="Times New Roman" w:hAnsi="Times New Roman"/>
                <w:bCs/>
                <w:sz w:val="20"/>
                <w:szCs w:val="20"/>
              </w:rPr>
              <w:t>№ п/п</w:t>
            </w:r>
          </w:p>
        </w:tc>
        <w:tc>
          <w:tcPr>
            <w:tcW w:w="2925" w:type="dxa"/>
            <w:vAlign w:val="center"/>
          </w:tcPr>
          <w:p w14:paraId="75B5454A" w14:textId="77777777" w:rsidR="001E660C" w:rsidRPr="001E660C" w:rsidRDefault="001E660C" w:rsidP="00ED74FC">
            <w:pPr>
              <w:spacing w:line="240" w:lineRule="auto"/>
              <w:ind w:firstLine="0"/>
              <w:jc w:val="center"/>
              <w:rPr>
                <w:rFonts w:ascii="Times New Roman" w:hAnsi="Times New Roman"/>
                <w:bCs/>
                <w:sz w:val="20"/>
                <w:szCs w:val="20"/>
              </w:rPr>
            </w:pPr>
            <w:r w:rsidRPr="001E660C">
              <w:rPr>
                <w:rFonts w:ascii="Times New Roman" w:hAnsi="Times New Roman"/>
                <w:bCs/>
                <w:sz w:val="20"/>
                <w:szCs w:val="20"/>
              </w:rPr>
              <w:t>Наименование норматива</w:t>
            </w:r>
          </w:p>
        </w:tc>
        <w:tc>
          <w:tcPr>
            <w:tcW w:w="4053" w:type="dxa"/>
            <w:vAlign w:val="center"/>
          </w:tcPr>
          <w:p w14:paraId="46300CBC" w14:textId="77777777" w:rsidR="001E660C" w:rsidRPr="001E660C" w:rsidRDefault="001E660C" w:rsidP="00ED74FC">
            <w:pPr>
              <w:spacing w:line="240" w:lineRule="auto"/>
              <w:ind w:firstLine="0"/>
              <w:jc w:val="center"/>
              <w:rPr>
                <w:rFonts w:ascii="Times New Roman" w:hAnsi="Times New Roman"/>
                <w:bCs/>
                <w:sz w:val="20"/>
                <w:szCs w:val="20"/>
              </w:rPr>
            </w:pPr>
            <w:r w:rsidRPr="001E660C">
              <w:rPr>
                <w:rFonts w:ascii="Times New Roman" w:hAnsi="Times New Roman"/>
                <w:bCs/>
                <w:sz w:val="20"/>
                <w:szCs w:val="20"/>
              </w:rPr>
              <w:t>Единица измерения</w:t>
            </w:r>
          </w:p>
        </w:tc>
        <w:tc>
          <w:tcPr>
            <w:tcW w:w="2125" w:type="dxa"/>
            <w:tcBorders>
              <w:bottom w:val="single" w:sz="4" w:space="0" w:color="auto"/>
            </w:tcBorders>
            <w:vAlign w:val="center"/>
          </w:tcPr>
          <w:p w14:paraId="0F4FADCE" w14:textId="019882A6" w:rsidR="001E660C" w:rsidRPr="001E660C" w:rsidRDefault="001E660C" w:rsidP="00A514DF">
            <w:pPr>
              <w:spacing w:line="240" w:lineRule="auto"/>
              <w:ind w:firstLine="0"/>
              <w:jc w:val="center"/>
              <w:rPr>
                <w:rFonts w:ascii="Times New Roman" w:hAnsi="Times New Roman"/>
                <w:bCs/>
                <w:sz w:val="20"/>
                <w:szCs w:val="20"/>
              </w:rPr>
            </w:pPr>
            <w:r w:rsidRPr="001E660C">
              <w:rPr>
                <w:rFonts w:ascii="Times New Roman" w:hAnsi="Times New Roman"/>
                <w:bCs/>
                <w:sz w:val="20"/>
                <w:szCs w:val="20"/>
              </w:rPr>
              <w:t>2042</w:t>
            </w:r>
          </w:p>
        </w:tc>
      </w:tr>
      <w:tr w:rsidR="001E660C" w:rsidRPr="001E660C" w14:paraId="24775098" w14:textId="77777777" w:rsidTr="001E660C">
        <w:tc>
          <w:tcPr>
            <w:tcW w:w="503" w:type="dxa"/>
            <w:vAlign w:val="center"/>
          </w:tcPr>
          <w:p w14:paraId="5DC98342" w14:textId="77777777" w:rsidR="001E660C" w:rsidRPr="001E660C" w:rsidRDefault="001E660C" w:rsidP="00593D69">
            <w:pPr>
              <w:spacing w:line="240" w:lineRule="auto"/>
              <w:ind w:firstLine="0"/>
              <w:jc w:val="center"/>
              <w:rPr>
                <w:rFonts w:ascii="Times New Roman" w:hAnsi="Times New Roman"/>
                <w:sz w:val="20"/>
                <w:szCs w:val="20"/>
              </w:rPr>
            </w:pPr>
            <w:r w:rsidRPr="001E660C">
              <w:rPr>
                <w:rFonts w:ascii="Times New Roman" w:hAnsi="Times New Roman"/>
                <w:sz w:val="20"/>
                <w:szCs w:val="20"/>
              </w:rPr>
              <w:t>1</w:t>
            </w:r>
          </w:p>
        </w:tc>
        <w:tc>
          <w:tcPr>
            <w:tcW w:w="2925" w:type="dxa"/>
            <w:vAlign w:val="center"/>
          </w:tcPr>
          <w:p w14:paraId="16BD5FE8" w14:textId="77777777" w:rsidR="001E660C" w:rsidRPr="001E660C" w:rsidRDefault="001E660C" w:rsidP="00593D69">
            <w:pPr>
              <w:spacing w:line="240" w:lineRule="auto"/>
              <w:ind w:firstLine="0"/>
              <w:jc w:val="left"/>
              <w:rPr>
                <w:rFonts w:ascii="Times New Roman" w:hAnsi="Times New Roman"/>
                <w:sz w:val="20"/>
                <w:szCs w:val="20"/>
              </w:rPr>
            </w:pPr>
            <w:r w:rsidRPr="001E660C">
              <w:rPr>
                <w:rFonts w:ascii="Times New Roman" w:hAnsi="Times New Roman"/>
                <w:sz w:val="20"/>
                <w:szCs w:val="20"/>
              </w:rPr>
              <w:t>Обеспеченность услугами Дома культуры</w:t>
            </w:r>
          </w:p>
        </w:tc>
        <w:tc>
          <w:tcPr>
            <w:tcW w:w="4053" w:type="dxa"/>
            <w:tcBorders>
              <w:right w:val="single" w:sz="4" w:space="0" w:color="auto"/>
            </w:tcBorders>
            <w:vAlign w:val="center"/>
          </w:tcPr>
          <w:p w14:paraId="4DA606CF" w14:textId="4FDA20A7" w:rsidR="001E660C" w:rsidRPr="001E660C" w:rsidRDefault="001E660C" w:rsidP="001E660C">
            <w:pPr>
              <w:spacing w:line="240" w:lineRule="auto"/>
              <w:ind w:firstLine="0"/>
              <w:jc w:val="center"/>
              <w:rPr>
                <w:rFonts w:ascii="Times New Roman" w:hAnsi="Times New Roman"/>
                <w:sz w:val="20"/>
                <w:szCs w:val="20"/>
              </w:rPr>
            </w:pPr>
            <w:r w:rsidRPr="001E660C">
              <w:rPr>
                <w:rFonts w:ascii="Times New Roman" w:hAnsi="Times New Roman"/>
                <w:sz w:val="20"/>
                <w:szCs w:val="20"/>
              </w:rPr>
              <w:t>поселение от 0,2 до 1 тыс. чел. –300 мест</w:t>
            </w:r>
          </w:p>
        </w:tc>
        <w:tc>
          <w:tcPr>
            <w:tcW w:w="2125" w:type="dxa"/>
            <w:tcBorders>
              <w:top w:val="single" w:sz="4" w:space="0" w:color="auto"/>
              <w:left w:val="nil"/>
              <w:bottom w:val="single" w:sz="4" w:space="0" w:color="auto"/>
              <w:right w:val="single" w:sz="4" w:space="0" w:color="auto"/>
            </w:tcBorders>
            <w:shd w:val="clear" w:color="auto" w:fill="auto"/>
            <w:vAlign w:val="center"/>
          </w:tcPr>
          <w:p w14:paraId="71D571B0" w14:textId="10E2A646" w:rsidR="001E660C" w:rsidRPr="001E660C" w:rsidRDefault="001E660C" w:rsidP="001E660C">
            <w:pPr>
              <w:pStyle w:val="af5"/>
              <w:jc w:val="center"/>
              <w:rPr>
                <w:sz w:val="20"/>
                <w:szCs w:val="20"/>
              </w:rPr>
            </w:pPr>
            <w:r w:rsidRPr="001E660C">
              <w:rPr>
                <w:sz w:val="20"/>
                <w:szCs w:val="20"/>
              </w:rPr>
              <w:t>1 ед.</w:t>
            </w:r>
          </w:p>
        </w:tc>
      </w:tr>
      <w:tr w:rsidR="001E660C" w:rsidRPr="001E660C" w14:paraId="5C917971" w14:textId="77777777" w:rsidTr="001E660C">
        <w:tc>
          <w:tcPr>
            <w:tcW w:w="503" w:type="dxa"/>
            <w:vAlign w:val="center"/>
          </w:tcPr>
          <w:p w14:paraId="105BAC91" w14:textId="77777777" w:rsidR="001E660C" w:rsidRPr="001E660C" w:rsidRDefault="001E660C" w:rsidP="00593D69">
            <w:pPr>
              <w:spacing w:line="240" w:lineRule="auto"/>
              <w:ind w:firstLine="0"/>
              <w:jc w:val="center"/>
              <w:rPr>
                <w:rFonts w:ascii="Times New Roman" w:hAnsi="Times New Roman"/>
                <w:sz w:val="20"/>
                <w:szCs w:val="20"/>
              </w:rPr>
            </w:pPr>
            <w:r w:rsidRPr="001E660C">
              <w:rPr>
                <w:rFonts w:ascii="Times New Roman" w:hAnsi="Times New Roman"/>
                <w:sz w:val="20"/>
                <w:szCs w:val="20"/>
              </w:rPr>
              <w:t>2</w:t>
            </w:r>
          </w:p>
        </w:tc>
        <w:tc>
          <w:tcPr>
            <w:tcW w:w="2925" w:type="dxa"/>
            <w:vAlign w:val="center"/>
          </w:tcPr>
          <w:p w14:paraId="27F7E5E2" w14:textId="77777777" w:rsidR="001E660C" w:rsidRPr="001E660C" w:rsidRDefault="001E660C" w:rsidP="00593D69">
            <w:pPr>
              <w:spacing w:line="240" w:lineRule="auto"/>
              <w:ind w:firstLine="0"/>
              <w:jc w:val="left"/>
              <w:rPr>
                <w:rFonts w:ascii="Times New Roman" w:hAnsi="Times New Roman"/>
                <w:sz w:val="20"/>
                <w:szCs w:val="20"/>
              </w:rPr>
            </w:pPr>
            <w:r w:rsidRPr="001E660C">
              <w:rPr>
                <w:rFonts w:ascii="Times New Roman" w:hAnsi="Times New Roman"/>
                <w:sz w:val="20"/>
                <w:szCs w:val="20"/>
              </w:rPr>
              <w:t>Обеспеченность услугами помещений для культурно-массовой и политико-воспитательной работы с населением, досуга и любительской деятельности</w:t>
            </w:r>
          </w:p>
        </w:tc>
        <w:tc>
          <w:tcPr>
            <w:tcW w:w="4053" w:type="dxa"/>
            <w:tcBorders>
              <w:right w:val="single" w:sz="4" w:space="0" w:color="auto"/>
            </w:tcBorders>
            <w:vAlign w:val="center"/>
          </w:tcPr>
          <w:p w14:paraId="6C3AD336" w14:textId="77777777" w:rsidR="001E660C" w:rsidRPr="001E660C" w:rsidRDefault="001E660C" w:rsidP="001E660C">
            <w:pPr>
              <w:spacing w:line="240" w:lineRule="auto"/>
              <w:ind w:firstLine="0"/>
              <w:jc w:val="center"/>
              <w:rPr>
                <w:rFonts w:ascii="Times New Roman" w:hAnsi="Times New Roman"/>
                <w:sz w:val="20"/>
                <w:szCs w:val="20"/>
                <w:lang w:val="en-US"/>
              </w:rPr>
            </w:pPr>
            <w:r w:rsidRPr="001E660C">
              <w:rPr>
                <w:rFonts w:ascii="Times New Roman" w:hAnsi="Times New Roman"/>
                <w:sz w:val="20"/>
                <w:szCs w:val="20"/>
                <w:lang w:val="en-US"/>
              </w:rPr>
              <w:t>6</w:t>
            </w:r>
            <w:r w:rsidRPr="001E660C">
              <w:rPr>
                <w:rFonts w:ascii="Times New Roman" w:hAnsi="Times New Roman"/>
                <w:sz w:val="20"/>
                <w:szCs w:val="20"/>
              </w:rPr>
              <w:t>0 м</w:t>
            </w:r>
            <w:r w:rsidRPr="001E660C">
              <w:rPr>
                <w:rFonts w:ascii="Times New Roman" w:hAnsi="Times New Roman"/>
                <w:sz w:val="20"/>
                <w:szCs w:val="20"/>
                <w:vertAlign w:val="superscript"/>
              </w:rPr>
              <w:t>2</w:t>
            </w:r>
            <w:r w:rsidRPr="001E660C">
              <w:rPr>
                <w:rFonts w:ascii="Times New Roman" w:hAnsi="Times New Roman"/>
                <w:sz w:val="20"/>
                <w:szCs w:val="20"/>
              </w:rPr>
              <w:t xml:space="preserve"> на 1 тыс. человек</w:t>
            </w:r>
          </w:p>
        </w:tc>
        <w:tc>
          <w:tcPr>
            <w:tcW w:w="2125" w:type="dxa"/>
            <w:tcBorders>
              <w:top w:val="single" w:sz="4" w:space="0" w:color="auto"/>
              <w:left w:val="nil"/>
              <w:bottom w:val="single" w:sz="4" w:space="0" w:color="auto"/>
              <w:right w:val="single" w:sz="4" w:space="0" w:color="auto"/>
            </w:tcBorders>
            <w:shd w:val="clear" w:color="auto" w:fill="auto"/>
            <w:vAlign w:val="center"/>
          </w:tcPr>
          <w:p w14:paraId="07803582" w14:textId="3BB7528E" w:rsidR="001E660C" w:rsidRPr="001E660C" w:rsidRDefault="001E660C" w:rsidP="001E660C">
            <w:pPr>
              <w:pStyle w:val="af5"/>
              <w:jc w:val="center"/>
              <w:rPr>
                <w:sz w:val="20"/>
                <w:szCs w:val="20"/>
              </w:rPr>
            </w:pPr>
            <w:r w:rsidRPr="001E660C">
              <w:rPr>
                <w:sz w:val="20"/>
                <w:szCs w:val="20"/>
              </w:rPr>
              <w:t>20</w:t>
            </w:r>
          </w:p>
        </w:tc>
      </w:tr>
      <w:tr w:rsidR="001E660C" w:rsidRPr="001E660C" w14:paraId="0D931D12" w14:textId="77777777" w:rsidTr="001E660C">
        <w:tc>
          <w:tcPr>
            <w:tcW w:w="503" w:type="dxa"/>
            <w:vAlign w:val="center"/>
          </w:tcPr>
          <w:p w14:paraId="53ECCD40" w14:textId="77777777" w:rsidR="001E660C" w:rsidRPr="001E660C" w:rsidRDefault="001E660C" w:rsidP="00593D69">
            <w:pPr>
              <w:spacing w:line="240" w:lineRule="auto"/>
              <w:ind w:firstLine="0"/>
              <w:jc w:val="center"/>
              <w:rPr>
                <w:rFonts w:ascii="Times New Roman" w:hAnsi="Times New Roman"/>
                <w:sz w:val="20"/>
                <w:szCs w:val="20"/>
              </w:rPr>
            </w:pPr>
            <w:r w:rsidRPr="001E660C">
              <w:rPr>
                <w:rFonts w:ascii="Times New Roman" w:hAnsi="Times New Roman"/>
                <w:sz w:val="20"/>
                <w:szCs w:val="20"/>
              </w:rPr>
              <w:t>3</w:t>
            </w:r>
          </w:p>
        </w:tc>
        <w:tc>
          <w:tcPr>
            <w:tcW w:w="2925" w:type="dxa"/>
            <w:vAlign w:val="center"/>
          </w:tcPr>
          <w:p w14:paraId="3E8AEAFD" w14:textId="77777777" w:rsidR="001E660C" w:rsidRPr="001E660C" w:rsidRDefault="001E660C" w:rsidP="00593D69">
            <w:pPr>
              <w:spacing w:line="240" w:lineRule="auto"/>
              <w:ind w:firstLine="0"/>
              <w:jc w:val="left"/>
              <w:rPr>
                <w:rFonts w:ascii="Times New Roman" w:hAnsi="Times New Roman"/>
                <w:sz w:val="20"/>
                <w:szCs w:val="20"/>
              </w:rPr>
            </w:pPr>
            <w:r w:rsidRPr="001E660C">
              <w:rPr>
                <w:rFonts w:ascii="Times New Roman" w:hAnsi="Times New Roman"/>
                <w:sz w:val="20"/>
                <w:szCs w:val="20"/>
              </w:rPr>
              <w:t>Обеспеченность услугами танцевальных залов</w:t>
            </w:r>
          </w:p>
        </w:tc>
        <w:tc>
          <w:tcPr>
            <w:tcW w:w="4053" w:type="dxa"/>
            <w:tcBorders>
              <w:right w:val="single" w:sz="4" w:space="0" w:color="auto"/>
            </w:tcBorders>
            <w:vAlign w:val="center"/>
          </w:tcPr>
          <w:p w14:paraId="7265C479" w14:textId="77777777" w:rsidR="001E660C" w:rsidRPr="001E660C" w:rsidRDefault="001E660C" w:rsidP="001E660C">
            <w:pPr>
              <w:spacing w:line="240" w:lineRule="auto"/>
              <w:ind w:firstLine="0"/>
              <w:jc w:val="center"/>
              <w:rPr>
                <w:rFonts w:ascii="Times New Roman" w:hAnsi="Times New Roman"/>
                <w:sz w:val="20"/>
                <w:szCs w:val="20"/>
              </w:rPr>
            </w:pPr>
            <w:r w:rsidRPr="001E660C">
              <w:rPr>
                <w:rFonts w:ascii="Times New Roman" w:hAnsi="Times New Roman"/>
                <w:sz w:val="20"/>
                <w:szCs w:val="20"/>
              </w:rPr>
              <w:t>6 мест на 1 тыс. человек</w:t>
            </w:r>
          </w:p>
        </w:tc>
        <w:tc>
          <w:tcPr>
            <w:tcW w:w="2125" w:type="dxa"/>
            <w:tcBorders>
              <w:top w:val="single" w:sz="4" w:space="0" w:color="auto"/>
              <w:left w:val="nil"/>
              <w:bottom w:val="single" w:sz="4" w:space="0" w:color="auto"/>
              <w:right w:val="single" w:sz="4" w:space="0" w:color="auto"/>
            </w:tcBorders>
            <w:shd w:val="clear" w:color="auto" w:fill="auto"/>
            <w:vAlign w:val="center"/>
          </w:tcPr>
          <w:p w14:paraId="59D9A4C6" w14:textId="02E6F612" w:rsidR="001E660C" w:rsidRPr="001E660C" w:rsidRDefault="001E660C" w:rsidP="001E660C">
            <w:pPr>
              <w:pStyle w:val="af5"/>
              <w:jc w:val="center"/>
              <w:rPr>
                <w:sz w:val="20"/>
                <w:szCs w:val="20"/>
              </w:rPr>
            </w:pPr>
            <w:r w:rsidRPr="001E660C">
              <w:rPr>
                <w:sz w:val="20"/>
                <w:szCs w:val="20"/>
              </w:rPr>
              <w:t>2</w:t>
            </w:r>
          </w:p>
        </w:tc>
      </w:tr>
      <w:tr w:rsidR="001E660C" w:rsidRPr="001E660C" w14:paraId="5891890F" w14:textId="77777777" w:rsidTr="001E660C">
        <w:tc>
          <w:tcPr>
            <w:tcW w:w="503" w:type="dxa"/>
            <w:vAlign w:val="center"/>
          </w:tcPr>
          <w:p w14:paraId="5FCEE68C" w14:textId="77777777" w:rsidR="001E660C" w:rsidRPr="001E660C" w:rsidRDefault="001E660C" w:rsidP="00593D69">
            <w:pPr>
              <w:spacing w:line="240" w:lineRule="auto"/>
              <w:ind w:firstLine="0"/>
              <w:jc w:val="center"/>
              <w:rPr>
                <w:rFonts w:ascii="Times New Roman" w:hAnsi="Times New Roman"/>
                <w:sz w:val="20"/>
                <w:szCs w:val="20"/>
              </w:rPr>
            </w:pPr>
            <w:r w:rsidRPr="001E660C">
              <w:rPr>
                <w:rFonts w:ascii="Times New Roman" w:hAnsi="Times New Roman"/>
                <w:sz w:val="20"/>
                <w:szCs w:val="20"/>
              </w:rPr>
              <w:t>4</w:t>
            </w:r>
          </w:p>
        </w:tc>
        <w:tc>
          <w:tcPr>
            <w:tcW w:w="2925" w:type="dxa"/>
            <w:vAlign w:val="center"/>
          </w:tcPr>
          <w:p w14:paraId="1F6F6CBE" w14:textId="77777777" w:rsidR="001E660C" w:rsidRPr="001E660C" w:rsidRDefault="001E660C" w:rsidP="00593D69">
            <w:pPr>
              <w:spacing w:line="240" w:lineRule="auto"/>
              <w:ind w:firstLine="0"/>
              <w:jc w:val="left"/>
              <w:rPr>
                <w:rFonts w:ascii="Times New Roman" w:hAnsi="Times New Roman"/>
                <w:sz w:val="20"/>
                <w:szCs w:val="20"/>
              </w:rPr>
            </w:pPr>
            <w:r w:rsidRPr="001E660C">
              <w:rPr>
                <w:rFonts w:ascii="Times New Roman" w:hAnsi="Times New Roman"/>
                <w:sz w:val="20"/>
                <w:szCs w:val="20"/>
              </w:rPr>
              <w:t>Обеспеченность сельскими массовыми библиотеками</w:t>
            </w:r>
          </w:p>
        </w:tc>
        <w:tc>
          <w:tcPr>
            <w:tcW w:w="4053" w:type="dxa"/>
            <w:tcBorders>
              <w:right w:val="single" w:sz="4" w:space="0" w:color="auto"/>
            </w:tcBorders>
            <w:vAlign w:val="center"/>
          </w:tcPr>
          <w:p w14:paraId="15C3904C" w14:textId="512A702F" w:rsidR="001E660C" w:rsidRPr="001E660C" w:rsidRDefault="001E660C" w:rsidP="001E660C">
            <w:pPr>
              <w:spacing w:line="240" w:lineRule="auto"/>
              <w:ind w:firstLine="0"/>
              <w:jc w:val="center"/>
              <w:rPr>
                <w:rFonts w:ascii="Times New Roman" w:hAnsi="Times New Roman"/>
                <w:sz w:val="20"/>
                <w:szCs w:val="20"/>
              </w:rPr>
            </w:pPr>
            <w:r w:rsidRPr="001E660C">
              <w:rPr>
                <w:rFonts w:ascii="Times New Roman" w:hAnsi="Times New Roman"/>
                <w:sz w:val="20"/>
                <w:szCs w:val="20"/>
              </w:rPr>
              <w:t>6 тыс. ед. хранения / 5 читательских мест</w:t>
            </w:r>
          </w:p>
        </w:tc>
        <w:tc>
          <w:tcPr>
            <w:tcW w:w="2125" w:type="dxa"/>
            <w:tcBorders>
              <w:top w:val="single" w:sz="4" w:space="0" w:color="auto"/>
              <w:left w:val="single" w:sz="4" w:space="0" w:color="auto"/>
              <w:bottom w:val="single" w:sz="4" w:space="0" w:color="auto"/>
              <w:right w:val="single" w:sz="4" w:space="0" w:color="auto"/>
            </w:tcBorders>
            <w:vAlign w:val="center"/>
          </w:tcPr>
          <w:p w14:paraId="14BAAD28" w14:textId="5796F56A" w:rsidR="001E660C" w:rsidRPr="001E660C" w:rsidRDefault="001E660C" w:rsidP="001E660C">
            <w:pPr>
              <w:pStyle w:val="af5"/>
              <w:jc w:val="center"/>
              <w:rPr>
                <w:sz w:val="20"/>
                <w:szCs w:val="20"/>
              </w:rPr>
            </w:pPr>
            <w:r w:rsidRPr="001E660C">
              <w:rPr>
                <w:sz w:val="20"/>
                <w:szCs w:val="20"/>
              </w:rPr>
              <w:t>1 ед.</w:t>
            </w:r>
          </w:p>
        </w:tc>
      </w:tr>
    </w:tbl>
    <w:p w14:paraId="6243E0C2" w14:textId="77777777" w:rsidR="003B525A" w:rsidRPr="001E660C" w:rsidRDefault="003B525A" w:rsidP="00ED74FC">
      <w:pPr>
        <w:tabs>
          <w:tab w:val="left" w:pos="284"/>
        </w:tabs>
        <w:spacing w:line="240" w:lineRule="auto"/>
        <w:ind w:left="851"/>
        <w:rPr>
          <w:rFonts w:ascii="Times New Roman" w:hAnsi="Times New Roman"/>
          <w:lang w:eastAsia="ar-SA"/>
        </w:rPr>
      </w:pPr>
    </w:p>
    <w:p w14:paraId="61285249" w14:textId="16E96DEE" w:rsidR="00ED74FC" w:rsidRPr="001E660C" w:rsidRDefault="00ED74FC" w:rsidP="0097138B">
      <w:pPr>
        <w:tabs>
          <w:tab w:val="left" w:pos="284"/>
        </w:tabs>
        <w:spacing w:line="240" w:lineRule="auto"/>
        <w:rPr>
          <w:rFonts w:ascii="Times New Roman" w:hAnsi="Times New Roman"/>
          <w:lang w:eastAsia="ar-SA"/>
        </w:rPr>
      </w:pPr>
      <w:r w:rsidRPr="001E660C">
        <w:rPr>
          <w:rFonts w:ascii="Times New Roman" w:hAnsi="Times New Roman"/>
          <w:lang w:eastAsia="ar-SA"/>
        </w:rPr>
        <w:t xml:space="preserve">Первоочередная задача, стоящая перед органами местного самоуправления </w:t>
      </w:r>
      <w:r w:rsidR="001E660C" w:rsidRPr="001E660C">
        <w:rPr>
          <w:rFonts w:ascii="Times New Roman" w:hAnsi="Times New Roman"/>
          <w:lang w:eastAsia="ar-SA"/>
        </w:rPr>
        <w:t>Ирафского</w:t>
      </w:r>
      <w:r w:rsidR="003D10AD" w:rsidRPr="001E660C">
        <w:rPr>
          <w:rFonts w:ascii="Times New Roman" w:hAnsi="Times New Roman"/>
          <w:lang w:eastAsia="ar-SA"/>
        </w:rPr>
        <w:t xml:space="preserve"> района</w:t>
      </w:r>
      <w:r w:rsidR="001E660C" w:rsidRPr="001E660C">
        <w:rPr>
          <w:rFonts w:ascii="Times New Roman" w:hAnsi="Times New Roman"/>
          <w:lang w:eastAsia="ar-SA"/>
        </w:rPr>
        <w:t xml:space="preserve"> </w:t>
      </w:r>
      <w:r w:rsidRPr="001E660C">
        <w:rPr>
          <w:rFonts w:ascii="Times New Roman" w:hAnsi="Times New Roman"/>
          <w:lang w:eastAsia="ar-SA"/>
        </w:rPr>
        <w:t xml:space="preserve">– сохранение существующей системы муниципальных учреждений культуры в </w:t>
      </w:r>
      <w:r w:rsidR="001E660C" w:rsidRPr="001E660C">
        <w:rPr>
          <w:rFonts w:ascii="Times New Roman" w:hAnsi="Times New Roman"/>
          <w:lang w:eastAsia="ar-SA"/>
        </w:rPr>
        <w:t>Ирафском</w:t>
      </w:r>
      <w:r w:rsidR="003D10AD" w:rsidRPr="001E660C">
        <w:rPr>
          <w:rFonts w:ascii="Times New Roman" w:hAnsi="Times New Roman"/>
          <w:lang w:eastAsia="ar-SA"/>
        </w:rPr>
        <w:t xml:space="preserve"> районе</w:t>
      </w:r>
      <w:r w:rsidRPr="001E660C">
        <w:rPr>
          <w:rFonts w:ascii="Times New Roman" w:hAnsi="Times New Roman"/>
          <w:lang w:eastAsia="ar-SA"/>
        </w:rPr>
        <w:t>.</w:t>
      </w:r>
    </w:p>
    <w:p w14:paraId="1EA74792" w14:textId="77777777" w:rsidR="00266186" w:rsidRPr="001E660C" w:rsidRDefault="00266186" w:rsidP="00266186">
      <w:pPr>
        <w:spacing w:line="240" w:lineRule="auto"/>
        <w:ind w:firstLine="0"/>
        <w:rPr>
          <w:rFonts w:ascii="Times New Roman" w:hAnsi="Times New Roman"/>
        </w:rPr>
      </w:pPr>
    </w:p>
    <w:p w14:paraId="3B2EA292" w14:textId="14DE582C" w:rsidR="00ED74FC" w:rsidRPr="001E660C" w:rsidRDefault="00ED74FC" w:rsidP="00F7588E">
      <w:pPr>
        <w:spacing w:line="240" w:lineRule="auto"/>
        <w:ind w:firstLine="0"/>
        <w:jc w:val="center"/>
        <w:rPr>
          <w:rFonts w:ascii="Times New Roman" w:hAnsi="Times New Roman"/>
          <w:b/>
        </w:rPr>
      </w:pPr>
      <w:r w:rsidRPr="001E660C">
        <w:rPr>
          <w:rFonts w:ascii="Times New Roman" w:hAnsi="Times New Roman"/>
          <w:b/>
        </w:rPr>
        <w:t>6.4. Физическая культура и спорт</w:t>
      </w:r>
    </w:p>
    <w:p w14:paraId="071F89F1" w14:textId="77777777" w:rsidR="00F7588E" w:rsidRPr="001E660C" w:rsidRDefault="00F7588E" w:rsidP="00F7588E">
      <w:pPr>
        <w:spacing w:line="240" w:lineRule="auto"/>
        <w:jc w:val="right"/>
        <w:rPr>
          <w:rFonts w:ascii="Times New Roman" w:hAnsi="Times New Roman"/>
          <w:b/>
        </w:rPr>
      </w:pPr>
    </w:p>
    <w:p w14:paraId="5FFBA04A" w14:textId="6D900B26" w:rsidR="00ED74FC" w:rsidRPr="001E660C" w:rsidRDefault="00ED74FC" w:rsidP="00F7588E">
      <w:pPr>
        <w:spacing w:line="240" w:lineRule="auto"/>
        <w:rPr>
          <w:rFonts w:ascii="Times New Roman" w:hAnsi="Times New Roman"/>
        </w:rPr>
      </w:pPr>
      <w:r w:rsidRPr="001E660C">
        <w:rPr>
          <w:rFonts w:ascii="Times New Roman" w:hAnsi="Times New Roman"/>
        </w:rPr>
        <w:t xml:space="preserve">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 </w:t>
      </w:r>
      <w:r w:rsidR="001E660C" w:rsidRPr="001E660C">
        <w:rPr>
          <w:rFonts w:ascii="Times New Roman" w:hAnsi="Times New Roman"/>
        </w:rPr>
        <w:t>Ирафского</w:t>
      </w:r>
      <w:r w:rsidR="003D10AD" w:rsidRPr="001E660C">
        <w:rPr>
          <w:rFonts w:ascii="Times New Roman" w:hAnsi="Times New Roman"/>
        </w:rPr>
        <w:t xml:space="preserve"> района</w:t>
      </w:r>
      <w:r w:rsidR="00970115" w:rsidRPr="001E660C">
        <w:rPr>
          <w:rFonts w:ascii="Times New Roman" w:hAnsi="Times New Roman"/>
        </w:rPr>
        <w:t xml:space="preserve"> </w:t>
      </w:r>
      <w:r w:rsidRPr="001E660C">
        <w:rPr>
          <w:rFonts w:ascii="Times New Roman" w:hAnsi="Times New Roman"/>
        </w:rPr>
        <w:t xml:space="preserve">и </w:t>
      </w:r>
      <w:r w:rsidR="001E660C" w:rsidRPr="001E660C">
        <w:rPr>
          <w:rFonts w:ascii="Times New Roman" w:hAnsi="Times New Roman"/>
        </w:rPr>
        <w:t>Стур-Дигорского</w:t>
      </w:r>
      <w:r w:rsidR="003D10AD" w:rsidRPr="001E660C">
        <w:rPr>
          <w:rFonts w:ascii="Times New Roman" w:hAnsi="Times New Roman"/>
        </w:rPr>
        <w:t xml:space="preserve"> сельского поселения</w:t>
      </w:r>
      <w:r w:rsidRPr="001E660C">
        <w:rPr>
          <w:rFonts w:ascii="Times New Roman" w:hAnsi="Times New Roman"/>
        </w:rPr>
        <w:t>.</w:t>
      </w:r>
    </w:p>
    <w:p w14:paraId="53412A7F" w14:textId="77777777" w:rsidR="00ED74FC" w:rsidRPr="001E660C" w:rsidRDefault="00ED74FC" w:rsidP="00F7588E">
      <w:pPr>
        <w:spacing w:line="240" w:lineRule="auto"/>
        <w:rPr>
          <w:rFonts w:ascii="Times New Roman" w:hAnsi="Times New Roman"/>
        </w:rPr>
      </w:pPr>
      <w:r w:rsidRPr="001E660C">
        <w:rPr>
          <w:rFonts w:ascii="Times New Roman" w:hAnsi="Times New Roman"/>
        </w:rPr>
        <w:t xml:space="preserve">Сеть физкультурно-спортивных объектов представляет собой систему, состоящую из трех основных подсистем: </w:t>
      </w:r>
    </w:p>
    <w:p w14:paraId="06082E65" w14:textId="77777777" w:rsidR="00ED74FC" w:rsidRPr="001E660C" w:rsidRDefault="00ED74FC" w:rsidP="00F7588E">
      <w:pPr>
        <w:spacing w:line="240" w:lineRule="auto"/>
        <w:rPr>
          <w:rFonts w:ascii="Times New Roman" w:hAnsi="Times New Roman"/>
        </w:rPr>
      </w:pPr>
      <w:r w:rsidRPr="001E660C">
        <w:rPr>
          <w:rFonts w:ascii="Times New Roman" w:hAnsi="Times New Roman"/>
        </w:rPr>
        <w:t>– Физкультурно-спортивные сооружения общего пользования.</w:t>
      </w:r>
    </w:p>
    <w:p w14:paraId="02E88D85" w14:textId="77777777" w:rsidR="00ED74FC" w:rsidRPr="001E660C" w:rsidRDefault="00ED74FC" w:rsidP="00F7588E">
      <w:pPr>
        <w:spacing w:line="240" w:lineRule="auto"/>
        <w:rPr>
          <w:rFonts w:ascii="Times New Roman" w:hAnsi="Times New Roman"/>
        </w:rPr>
      </w:pPr>
      <w:r w:rsidRPr="001E660C">
        <w:rPr>
          <w:rFonts w:ascii="Times New Roman" w:hAnsi="Times New Roman"/>
        </w:rPr>
        <w:t>– Физкультурно-спортивные сооружения образовательных сооружений.</w:t>
      </w:r>
    </w:p>
    <w:p w14:paraId="2E89DCF7" w14:textId="77777777" w:rsidR="00ED74FC" w:rsidRPr="001E660C" w:rsidRDefault="00ED74FC" w:rsidP="00F7588E">
      <w:pPr>
        <w:spacing w:line="240" w:lineRule="auto"/>
        <w:rPr>
          <w:rFonts w:ascii="Times New Roman" w:hAnsi="Times New Roman"/>
        </w:rPr>
      </w:pPr>
      <w:r w:rsidRPr="001E660C">
        <w:rPr>
          <w:rFonts w:ascii="Times New Roman" w:hAnsi="Times New Roman"/>
        </w:rPr>
        <w:t>– Физкультурно-спортивные сооружения ведомственного назначения.</w:t>
      </w:r>
    </w:p>
    <w:p w14:paraId="25FCBEE7" w14:textId="512B3EAE" w:rsidR="00044D12" w:rsidRPr="001E660C" w:rsidRDefault="00044D12" w:rsidP="00044D12">
      <w:pPr>
        <w:spacing w:line="240" w:lineRule="auto"/>
        <w:rPr>
          <w:rFonts w:ascii="Times New Roman" w:hAnsi="Times New Roman"/>
        </w:rPr>
      </w:pPr>
      <w:r w:rsidRPr="001E660C">
        <w:rPr>
          <w:rFonts w:ascii="Times New Roman" w:hAnsi="Times New Roman"/>
        </w:rPr>
        <w:t xml:space="preserve">Так как спортивный зал расположен при образовательном учреждении, только категория детей и подростков может полноценно пользоваться данным физкультурно-спортивным объектом. В спортивном зале разработаны комплексы спортивных </w:t>
      </w:r>
      <w:r w:rsidRPr="001E660C">
        <w:rPr>
          <w:rFonts w:ascii="Times New Roman" w:hAnsi="Times New Roman"/>
        </w:rPr>
        <w:lastRenderedPageBreak/>
        <w:t>мероприятий, секций и организация тренировок по подготовке к различным соревнованиям.</w:t>
      </w:r>
    </w:p>
    <w:p w14:paraId="2E35A7D2" w14:textId="1D6A61A6" w:rsidR="005D6C33" w:rsidRPr="001E660C" w:rsidRDefault="00ED74FC" w:rsidP="005D6C33">
      <w:pPr>
        <w:spacing w:line="240" w:lineRule="auto"/>
        <w:rPr>
          <w:rFonts w:ascii="Times New Roman" w:hAnsi="Times New Roman"/>
        </w:rPr>
      </w:pPr>
      <w:r w:rsidRPr="001E660C">
        <w:rPr>
          <w:rFonts w:ascii="Times New Roman" w:hAnsi="Times New Roman"/>
        </w:rPr>
        <w:t xml:space="preserve">При этом явно прослеживается нехватка объектов физической культуры и спорта для остальных категорий населения сельского поселения, так как сооружений сети общего пользования на территории </w:t>
      </w:r>
      <w:r w:rsidR="0097058C" w:rsidRPr="001E660C">
        <w:rPr>
          <w:rFonts w:ascii="Times New Roman" w:hAnsi="Times New Roman"/>
        </w:rPr>
        <w:t>поселения</w:t>
      </w:r>
      <w:r w:rsidRPr="001E660C">
        <w:rPr>
          <w:rFonts w:ascii="Times New Roman" w:hAnsi="Times New Roman"/>
        </w:rPr>
        <w:t xml:space="preserve"> практически нет. Нехватка спортивных сооружений и их неудовлетворительное техническое состояние на сегодняшний день является основной проблемой в </w:t>
      </w:r>
      <w:r w:rsidR="00B14A1A">
        <w:rPr>
          <w:rFonts w:ascii="Times New Roman" w:hAnsi="Times New Roman"/>
        </w:rPr>
        <w:t>Стур-Дигорском сельском поселении</w:t>
      </w:r>
      <w:r w:rsidRPr="001E660C">
        <w:rPr>
          <w:rFonts w:ascii="Times New Roman" w:hAnsi="Times New Roman"/>
        </w:rPr>
        <w:t xml:space="preserve">, которая препятствует </w:t>
      </w:r>
      <w:r w:rsidR="00082CB1" w:rsidRPr="001E660C">
        <w:rPr>
          <w:rFonts w:ascii="Times New Roman" w:hAnsi="Times New Roman"/>
        </w:rPr>
        <w:t>дальнейшему развитию</w:t>
      </w:r>
      <w:r w:rsidRPr="001E660C">
        <w:rPr>
          <w:rFonts w:ascii="Times New Roman" w:hAnsi="Times New Roman"/>
        </w:rPr>
        <w:t xml:space="preserve"> массового спорта и не способствует привлечению большего количества занимающихся физической культурой и спортом.</w:t>
      </w:r>
    </w:p>
    <w:p w14:paraId="5B73DD6F" w14:textId="77777777" w:rsidR="00A325CA" w:rsidRPr="0023218E" w:rsidRDefault="00A325CA" w:rsidP="005D6C33">
      <w:pPr>
        <w:spacing w:line="240" w:lineRule="auto"/>
        <w:rPr>
          <w:rFonts w:ascii="Times New Roman" w:hAnsi="Times New Roman"/>
        </w:rPr>
      </w:pPr>
      <w:r w:rsidRPr="001E660C">
        <w:rPr>
          <w:rFonts w:ascii="Times New Roman" w:hAnsi="Times New Roman"/>
        </w:rPr>
        <w:t xml:space="preserve">Всестороннее развитие человеческого потенциала предусматривает активную пропаганду и формирование здорового образа жизни. Целью муниципальной политики в этой сфере являться вовлечение населения в систематические занятия физической культурой, спортом и туризмом. Реализация этой цели потребует развития неформального взаимодействия органов </w:t>
      </w:r>
      <w:r w:rsidRPr="0023218E">
        <w:rPr>
          <w:rFonts w:ascii="Times New Roman" w:hAnsi="Times New Roman"/>
        </w:rPr>
        <w:t>местного самоуправления поселения с общественными организациями в части привлечения внебюджетных финансовых ресурсов. Необходимы разработка и реализация новых подходов для расширения возможностей граждан для занятия спортом и туризмом, независимо от уровня их доходов.</w:t>
      </w:r>
    </w:p>
    <w:p w14:paraId="0702C35E" w14:textId="77777777" w:rsidR="00BF3EF4" w:rsidRPr="0023218E" w:rsidRDefault="00BF3EF4" w:rsidP="00ED74FC">
      <w:pPr>
        <w:spacing w:line="240" w:lineRule="auto"/>
        <w:ind w:left="851"/>
        <w:jc w:val="right"/>
        <w:rPr>
          <w:rFonts w:ascii="Times New Roman" w:hAnsi="Times New Roman"/>
          <w:b/>
        </w:rPr>
      </w:pPr>
    </w:p>
    <w:p w14:paraId="100DB109" w14:textId="77777777" w:rsidR="00ED74FC" w:rsidRPr="0023218E" w:rsidRDefault="00ED74FC" w:rsidP="00ED74FC">
      <w:pPr>
        <w:spacing w:line="240" w:lineRule="auto"/>
        <w:ind w:left="851"/>
        <w:jc w:val="right"/>
        <w:rPr>
          <w:rFonts w:ascii="Times New Roman" w:hAnsi="Times New Roman"/>
          <w:bCs/>
        </w:rPr>
      </w:pPr>
      <w:r w:rsidRPr="0023218E">
        <w:rPr>
          <w:rFonts w:ascii="Times New Roman" w:hAnsi="Times New Roman"/>
          <w:bCs/>
        </w:rPr>
        <w:t>Таблица 6.4.1</w:t>
      </w:r>
    </w:p>
    <w:p w14:paraId="784D6F79" w14:textId="77777777" w:rsidR="00ED74FC" w:rsidRPr="0023218E" w:rsidRDefault="00ED74FC" w:rsidP="00ED74FC">
      <w:pPr>
        <w:spacing w:line="240" w:lineRule="auto"/>
        <w:ind w:firstLine="0"/>
        <w:jc w:val="center"/>
        <w:rPr>
          <w:rFonts w:ascii="Times New Roman" w:hAnsi="Times New Roman"/>
          <w:bCs/>
        </w:rPr>
      </w:pPr>
      <w:r w:rsidRPr="0023218E">
        <w:rPr>
          <w:rFonts w:ascii="Times New Roman" w:hAnsi="Times New Roman"/>
          <w:bCs/>
        </w:rPr>
        <w:t>Прогнозные показатели развития системы физкультурно-спортивных сооружений</w:t>
      </w:r>
    </w:p>
    <w:p w14:paraId="4DBA608E" w14:textId="04984560" w:rsidR="00ED74FC" w:rsidRPr="0023218E" w:rsidRDefault="0023218E" w:rsidP="00ED74FC">
      <w:pPr>
        <w:spacing w:line="240" w:lineRule="auto"/>
        <w:ind w:firstLine="0"/>
        <w:jc w:val="center"/>
        <w:rPr>
          <w:rFonts w:ascii="Times New Roman" w:hAnsi="Times New Roman"/>
          <w:bCs/>
        </w:rPr>
      </w:pPr>
      <w:r w:rsidRPr="0023218E">
        <w:rPr>
          <w:rFonts w:ascii="Times New Roman" w:hAnsi="Times New Roman"/>
          <w:bCs/>
        </w:rPr>
        <w:t>Стур-Дигорского</w:t>
      </w:r>
      <w:r w:rsidR="003D10AD" w:rsidRPr="0023218E">
        <w:rPr>
          <w:rFonts w:ascii="Times New Roman" w:hAnsi="Times New Roman"/>
          <w:bCs/>
        </w:rPr>
        <w:t xml:space="preserve"> сельского поселения</w:t>
      </w:r>
    </w:p>
    <w:tbl>
      <w:tblPr>
        <w:tblStyle w:val="a3"/>
        <w:tblW w:w="0" w:type="auto"/>
        <w:tblLook w:val="04A0" w:firstRow="1" w:lastRow="0" w:firstColumn="1" w:lastColumn="0" w:noHBand="0" w:noVBand="1"/>
      </w:tblPr>
      <w:tblGrid>
        <w:gridCol w:w="486"/>
        <w:gridCol w:w="3079"/>
        <w:gridCol w:w="4062"/>
        <w:gridCol w:w="1848"/>
      </w:tblGrid>
      <w:tr w:rsidR="0023218E" w:rsidRPr="0023218E" w14:paraId="2AD7470F" w14:textId="77777777" w:rsidTr="005B4FCC">
        <w:tc>
          <w:tcPr>
            <w:tcW w:w="486" w:type="dxa"/>
            <w:vAlign w:val="center"/>
          </w:tcPr>
          <w:p w14:paraId="0216FB23" w14:textId="77777777" w:rsidR="0023218E" w:rsidRPr="0023218E" w:rsidRDefault="0023218E" w:rsidP="00ED74FC">
            <w:pPr>
              <w:spacing w:line="240" w:lineRule="auto"/>
              <w:ind w:firstLine="0"/>
              <w:jc w:val="center"/>
              <w:rPr>
                <w:rFonts w:ascii="Times New Roman" w:hAnsi="Times New Roman"/>
                <w:bCs/>
                <w:sz w:val="20"/>
                <w:szCs w:val="20"/>
              </w:rPr>
            </w:pPr>
            <w:r w:rsidRPr="0023218E">
              <w:rPr>
                <w:rFonts w:ascii="Times New Roman" w:hAnsi="Times New Roman"/>
                <w:bCs/>
                <w:sz w:val="20"/>
                <w:szCs w:val="20"/>
              </w:rPr>
              <w:t>№ п/п</w:t>
            </w:r>
          </w:p>
        </w:tc>
        <w:tc>
          <w:tcPr>
            <w:tcW w:w="3079" w:type="dxa"/>
            <w:vAlign w:val="center"/>
          </w:tcPr>
          <w:p w14:paraId="46AD0F22" w14:textId="77777777" w:rsidR="0023218E" w:rsidRPr="0023218E" w:rsidRDefault="0023218E" w:rsidP="00ED74FC">
            <w:pPr>
              <w:spacing w:line="240" w:lineRule="auto"/>
              <w:ind w:firstLine="0"/>
              <w:jc w:val="center"/>
              <w:rPr>
                <w:rFonts w:ascii="Times New Roman" w:hAnsi="Times New Roman"/>
                <w:bCs/>
                <w:sz w:val="20"/>
                <w:szCs w:val="20"/>
              </w:rPr>
            </w:pPr>
            <w:r w:rsidRPr="0023218E">
              <w:rPr>
                <w:rFonts w:ascii="Times New Roman" w:hAnsi="Times New Roman"/>
                <w:bCs/>
                <w:sz w:val="20"/>
                <w:szCs w:val="20"/>
              </w:rPr>
              <w:t>Наименование норматива</w:t>
            </w:r>
          </w:p>
        </w:tc>
        <w:tc>
          <w:tcPr>
            <w:tcW w:w="4062" w:type="dxa"/>
            <w:vAlign w:val="center"/>
          </w:tcPr>
          <w:p w14:paraId="782A65A4" w14:textId="77777777" w:rsidR="0023218E" w:rsidRPr="0023218E" w:rsidRDefault="0023218E" w:rsidP="00ED74FC">
            <w:pPr>
              <w:spacing w:line="240" w:lineRule="auto"/>
              <w:ind w:firstLine="0"/>
              <w:jc w:val="center"/>
              <w:rPr>
                <w:rFonts w:ascii="Times New Roman" w:hAnsi="Times New Roman"/>
                <w:bCs/>
                <w:sz w:val="20"/>
                <w:szCs w:val="20"/>
              </w:rPr>
            </w:pPr>
            <w:r w:rsidRPr="0023218E">
              <w:rPr>
                <w:rFonts w:ascii="Times New Roman" w:hAnsi="Times New Roman"/>
                <w:bCs/>
                <w:sz w:val="20"/>
                <w:szCs w:val="20"/>
              </w:rPr>
              <w:t>Единица измерения</w:t>
            </w:r>
          </w:p>
        </w:tc>
        <w:tc>
          <w:tcPr>
            <w:tcW w:w="1848" w:type="dxa"/>
            <w:tcBorders>
              <w:bottom w:val="single" w:sz="4" w:space="0" w:color="auto"/>
            </w:tcBorders>
            <w:vAlign w:val="center"/>
          </w:tcPr>
          <w:p w14:paraId="53B03B14" w14:textId="0FB22085" w:rsidR="0023218E" w:rsidRPr="0023218E" w:rsidRDefault="0023218E" w:rsidP="00ED74FC">
            <w:pPr>
              <w:spacing w:line="240" w:lineRule="auto"/>
              <w:ind w:firstLine="0"/>
              <w:jc w:val="center"/>
              <w:rPr>
                <w:rFonts w:ascii="Times New Roman" w:hAnsi="Times New Roman"/>
                <w:bCs/>
                <w:sz w:val="20"/>
                <w:szCs w:val="20"/>
              </w:rPr>
            </w:pPr>
            <w:r w:rsidRPr="0023218E">
              <w:rPr>
                <w:rFonts w:ascii="Times New Roman" w:hAnsi="Times New Roman"/>
                <w:bCs/>
                <w:sz w:val="20"/>
                <w:szCs w:val="20"/>
              </w:rPr>
              <w:t>2042</w:t>
            </w:r>
          </w:p>
        </w:tc>
      </w:tr>
      <w:tr w:rsidR="0023218E" w:rsidRPr="0023218E" w14:paraId="127DF7B3" w14:textId="77777777" w:rsidTr="005B4FCC">
        <w:tc>
          <w:tcPr>
            <w:tcW w:w="486" w:type="dxa"/>
            <w:vAlign w:val="center"/>
          </w:tcPr>
          <w:p w14:paraId="1FCDC74B" w14:textId="77777777" w:rsidR="0023218E" w:rsidRPr="0023218E" w:rsidRDefault="0023218E" w:rsidP="0023218E">
            <w:pPr>
              <w:spacing w:line="240" w:lineRule="auto"/>
              <w:ind w:firstLine="0"/>
              <w:jc w:val="center"/>
              <w:rPr>
                <w:rFonts w:ascii="Times New Roman" w:hAnsi="Times New Roman"/>
                <w:bCs/>
                <w:sz w:val="20"/>
                <w:szCs w:val="20"/>
              </w:rPr>
            </w:pPr>
            <w:r w:rsidRPr="0023218E">
              <w:rPr>
                <w:rFonts w:ascii="Times New Roman" w:hAnsi="Times New Roman"/>
                <w:bCs/>
                <w:sz w:val="20"/>
                <w:szCs w:val="20"/>
              </w:rPr>
              <w:t>1</w:t>
            </w:r>
          </w:p>
        </w:tc>
        <w:tc>
          <w:tcPr>
            <w:tcW w:w="3079" w:type="dxa"/>
            <w:vAlign w:val="center"/>
          </w:tcPr>
          <w:p w14:paraId="34634E9B" w14:textId="77777777" w:rsidR="0023218E" w:rsidRPr="0023218E" w:rsidRDefault="0023218E" w:rsidP="0023218E">
            <w:pPr>
              <w:spacing w:line="240" w:lineRule="auto"/>
              <w:ind w:firstLine="0"/>
              <w:jc w:val="left"/>
              <w:rPr>
                <w:rFonts w:ascii="Times New Roman" w:hAnsi="Times New Roman"/>
                <w:bCs/>
                <w:sz w:val="20"/>
                <w:szCs w:val="20"/>
              </w:rPr>
            </w:pPr>
            <w:r w:rsidRPr="0023218E">
              <w:rPr>
                <w:rFonts w:ascii="Times New Roman" w:hAnsi="Times New Roman"/>
                <w:bCs/>
                <w:sz w:val="20"/>
                <w:szCs w:val="20"/>
              </w:rPr>
              <w:t>Общая территория физкультурно-спортивных сооружений</w:t>
            </w:r>
          </w:p>
        </w:tc>
        <w:tc>
          <w:tcPr>
            <w:tcW w:w="4062" w:type="dxa"/>
            <w:tcBorders>
              <w:right w:val="single" w:sz="4" w:space="0" w:color="auto"/>
            </w:tcBorders>
            <w:vAlign w:val="center"/>
          </w:tcPr>
          <w:p w14:paraId="60CB5949" w14:textId="388034DD" w:rsidR="0023218E" w:rsidRPr="0023218E" w:rsidRDefault="0023218E" w:rsidP="0023218E">
            <w:pPr>
              <w:spacing w:line="240" w:lineRule="auto"/>
              <w:ind w:firstLine="0"/>
              <w:jc w:val="center"/>
              <w:rPr>
                <w:rFonts w:ascii="Times New Roman" w:hAnsi="Times New Roman"/>
                <w:bCs/>
                <w:sz w:val="20"/>
                <w:szCs w:val="20"/>
              </w:rPr>
            </w:pPr>
            <w:r w:rsidRPr="0023218E">
              <w:rPr>
                <w:rFonts w:ascii="Times New Roman" w:hAnsi="Times New Roman"/>
                <w:bCs/>
                <w:sz w:val="20"/>
                <w:szCs w:val="20"/>
              </w:rPr>
              <w:t>0,7 га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045380B9" w14:textId="68850CFE" w:rsidR="0023218E" w:rsidRPr="0023218E" w:rsidRDefault="0023218E" w:rsidP="0023218E">
            <w:pPr>
              <w:pStyle w:val="af5"/>
              <w:jc w:val="center"/>
              <w:rPr>
                <w:sz w:val="20"/>
                <w:szCs w:val="20"/>
              </w:rPr>
            </w:pPr>
            <w:r w:rsidRPr="0023218E">
              <w:rPr>
                <w:sz w:val="22"/>
              </w:rPr>
              <w:t>0,2</w:t>
            </w:r>
          </w:p>
        </w:tc>
      </w:tr>
      <w:tr w:rsidR="0023218E" w:rsidRPr="0023218E" w14:paraId="32CEE475" w14:textId="77777777" w:rsidTr="005B4FCC">
        <w:tc>
          <w:tcPr>
            <w:tcW w:w="486" w:type="dxa"/>
            <w:vAlign w:val="center"/>
          </w:tcPr>
          <w:p w14:paraId="0594543D" w14:textId="77777777" w:rsidR="0023218E" w:rsidRPr="0023218E" w:rsidRDefault="0023218E" w:rsidP="0023218E">
            <w:pPr>
              <w:spacing w:line="240" w:lineRule="auto"/>
              <w:ind w:firstLine="0"/>
              <w:jc w:val="center"/>
              <w:rPr>
                <w:rFonts w:ascii="Times New Roman" w:hAnsi="Times New Roman"/>
                <w:bCs/>
                <w:sz w:val="20"/>
                <w:szCs w:val="20"/>
              </w:rPr>
            </w:pPr>
            <w:r w:rsidRPr="0023218E">
              <w:rPr>
                <w:rFonts w:ascii="Times New Roman" w:hAnsi="Times New Roman"/>
                <w:bCs/>
                <w:sz w:val="20"/>
                <w:szCs w:val="20"/>
              </w:rPr>
              <w:t>2</w:t>
            </w:r>
          </w:p>
        </w:tc>
        <w:tc>
          <w:tcPr>
            <w:tcW w:w="3079" w:type="dxa"/>
            <w:vAlign w:val="center"/>
          </w:tcPr>
          <w:p w14:paraId="26706335" w14:textId="77777777" w:rsidR="0023218E" w:rsidRPr="0023218E" w:rsidRDefault="0023218E" w:rsidP="0023218E">
            <w:pPr>
              <w:spacing w:line="240" w:lineRule="auto"/>
              <w:ind w:firstLine="0"/>
              <w:jc w:val="left"/>
              <w:rPr>
                <w:rFonts w:ascii="Times New Roman" w:hAnsi="Times New Roman"/>
                <w:bCs/>
                <w:sz w:val="20"/>
                <w:szCs w:val="20"/>
              </w:rPr>
            </w:pPr>
            <w:r w:rsidRPr="0023218E">
              <w:rPr>
                <w:rFonts w:ascii="Times New Roman" w:hAnsi="Times New Roman"/>
                <w:bCs/>
                <w:sz w:val="20"/>
                <w:szCs w:val="20"/>
              </w:rPr>
              <w:t>Помещения для физкультурно-оздоровительных занятий</w:t>
            </w:r>
          </w:p>
        </w:tc>
        <w:tc>
          <w:tcPr>
            <w:tcW w:w="4062" w:type="dxa"/>
            <w:tcBorders>
              <w:right w:val="single" w:sz="4" w:space="0" w:color="auto"/>
            </w:tcBorders>
            <w:vAlign w:val="center"/>
          </w:tcPr>
          <w:p w14:paraId="409AA0D3" w14:textId="62C7DBA2" w:rsidR="0023218E" w:rsidRPr="0023218E" w:rsidRDefault="0023218E" w:rsidP="0023218E">
            <w:pPr>
              <w:spacing w:line="240" w:lineRule="auto"/>
              <w:ind w:firstLine="0"/>
              <w:jc w:val="center"/>
              <w:rPr>
                <w:rFonts w:ascii="Times New Roman" w:hAnsi="Times New Roman"/>
                <w:bCs/>
                <w:sz w:val="20"/>
                <w:szCs w:val="20"/>
              </w:rPr>
            </w:pPr>
            <w:r w:rsidRPr="0023218E">
              <w:rPr>
                <w:rFonts w:ascii="Times New Roman" w:hAnsi="Times New Roman"/>
                <w:bCs/>
                <w:sz w:val="20"/>
                <w:szCs w:val="20"/>
              </w:rPr>
              <w:t>70 м</w:t>
            </w:r>
            <w:r w:rsidRPr="0023218E">
              <w:rPr>
                <w:rFonts w:ascii="Times New Roman" w:hAnsi="Times New Roman"/>
                <w:bCs/>
                <w:sz w:val="20"/>
                <w:szCs w:val="20"/>
                <w:vertAlign w:val="superscript"/>
              </w:rPr>
              <w:t>2</w:t>
            </w:r>
            <w:r w:rsidRPr="0023218E">
              <w:rPr>
                <w:rFonts w:ascii="Times New Roman" w:hAnsi="Times New Roman"/>
                <w:bCs/>
                <w:sz w:val="20"/>
                <w:szCs w:val="20"/>
              </w:rPr>
              <w:t xml:space="preserve"> общей площади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6242AC0A" w14:textId="5350583F" w:rsidR="0023218E" w:rsidRPr="0023218E" w:rsidRDefault="0023218E" w:rsidP="0023218E">
            <w:pPr>
              <w:pStyle w:val="af5"/>
              <w:jc w:val="center"/>
              <w:rPr>
                <w:sz w:val="20"/>
                <w:szCs w:val="20"/>
              </w:rPr>
            </w:pPr>
            <w:r w:rsidRPr="0023218E">
              <w:rPr>
                <w:sz w:val="22"/>
              </w:rPr>
              <w:t>23,2</w:t>
            </w:r>
          </w:p>
        </w:tc>
      </w:tr>
      <w:tr w:rsidR="0023218E" w:rsidRPr="0023218E" w14:paraId="1A871FF4" w14:textId="77777777" w:rsidTr="005B4FCC">
        <w:tc>
          <w:tcPr>
            <w:tcW w:w="486" w:type="dxa"/>
            <w:vAlign w:val="center"/>
          </w:tcPr>
          <w:p w14:paraId="461F3AC3" w14:textId="77777777" w:rsidR="0023218E" w:rsidRPr="0023218E" w:rsidRDefault="0023218E" w:rsidP="0023218E">
            <w:pPr>
              <w:spacing w:line="240" w:lineRule="auto"/>
              <w:ind w:firstLine="0"/>
              <w:jc w:val="center"/>
              <w:rPr>
                <w:rFonts w:ascii="Times New Roman" w:hAnsi="Times New Roman"/>
                <w:bCs/>
                <w:sz w:val="20"/>
                <w:szCs w:val="20"/>
              </w:rPr>
            </w:pPr>
            <w:r w:rsidRPr="0023218E">
              <w:rPr>
                <w:rFonts w:ascii="Times New Roman" w:hAnsi="Times New Roman"/>
                <w:bCs/>
                <w:sz w:val="20"/>
                <w:szCs w:val="20"/>
              </w:rPr>
              <w:t>3</w:t>
            </w:r>
          </w:p>
        </w:tc>
        <w:tc>
          <w:tcPr>
            <w:tcW w:w="3079" w:type="dxa"/>
            <w:vAlign w:val="center"/>
          </w:tcPr>
          <w:p w14:paraId="371E3803" w14:textId="77777777" w:rsidR="0023218E" w:rsidRPr="0023218E" w:rsidRDefault="0023218E" w:rsidP="0023218E">
            <w:pPr>
              <w:spacing w:line="240" w:lineRule="auto"/>
              <w:ind w:firstLine="0"/>
              <w:jc w:val="left"/>
              <w:rPr>
                <w:rFonts w:ascii="Times New Roman" w:hAnsi="Times New Roman"/>
                <w:bCs/>
                <w:sz w:val="20"/>
                <w:szCs w:val="20"/>
              </w:rPr>
            </w:pPr>
            <w:r w:rsidRPr="0023218E">
              <w:rPr>
                <w:rFonts w:ascii="Times New Roman" w:hAnsi="Times New Roman"/>
                <w:bCs/>
                <w:sz w:val="20"/>
                <w:szCs w:val="20"/>
              </w:rPr>
              <w:t>Спортивные залы общего пользования</w:t>
            </w:r>
          </w:p>
        </w:tc>
        <w:tc>
          <w:tcPr>
            <w:tcW w:w="4062" w:type="dxa"/>
            <w:tcBorders>
              <w:right w:val="single" w:sz="4" w:space="0" w:color="auto"/>
            </w:tcBorders>
            <w:vAlign w:val="center"/>
          </w:tcPr>
          <w:p w14:paraId="1D579785" w14:textId="4F0963E6" w:rsidR="0023218E" w:rsidRPr="0023218E" w:rsidRDefault="0023218E" w:rsidP="0023218E">
            <w:pPr>
              <w:spacing w:line="240" w:lineRule="auto"/>
              <w:ind w:firstLine="0"/>
              <w:jc w:val="center"/>
              <w:rPr>
                <w:rFonts w:ascii="Times New Roman" w:hAnsi="Times New Roman"/>
                <w:bCs/>
                <w:sz w:val="20"/>
                <w:szCs w:val="20"/>
              </w:rPr>
            </w:pPr>
            <w:r w:rsidRPr="0023218E">
              <w:rPr>
                <w:rFonts w:ascii="Times New Roman" w:hAnsi="Times New Roman"/>
                <w:bCs/>
                <w:sz w:val="20"/>
                <w:szCs w:val="20"/>
              </w:rPr>
              <w:t>60 м</w:t>
            </w:r>
            <w:r w:rsidRPr="0023218E">
              <w:rPr>
                <w:rFonts w:ascii="Times New Roman" w:hAnsi="Times New Roman"/>
                <w:bCs/>
                <w:sz w:val="20"/>
                <w:szCs w:val="20"/>
                <w:vertAlign w:val="superscript"/>
              </w:rPr>
              <w:t>2</w:t>
            </w:r>
            <w:r w:rsidRPr="0023218E">
              <w:rPr>
                <w:rFonts w:ascii="Times New Roman" w:hAnsi="Times New Roman"/>
                <w:bCs/>
                <w:sz w:val="20"/>
                <w:szCs w:val="20"/>
              </w:rPr>
              <w:t xml:space="preserve"> площади пола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2B8B4FF4" w14:textId="4C5638E9" w:rsidR="0023218E" w:rsidRPr="0023218E" w:rsidRDefault="0023218E" w:rsidP="0023218E">
            <w:pPr>
              <w:pStyle w:val="af5"/>
              <w:jc w:val="center"/>
              <w:rPr>
                <w:sz w:val="20"/>
                <w:szCs w:val="20"/>
              </w:rPr>
            </w:pPr>
            <w:r w:rsidRPr="0023218E">
              <w:rPr>
                <w:sz w:val="22"/>
              </w:rPr>
              <w:t>19,9</w:t>
            </w:r>
          </w:p>
        </w:tc>
      </w:tr>
      <w:tr w:rsidR="0023218E" w:rsidRPr="0023218E" w14:paraId="56A6B7D4" w14:textId="77777777" w:rsidTr="005B4FCC">
        <w:tc>
          <w:tcPr>
            <w:tcW w:w="486" w:type="dxa"/>
            <w:vAlign w:val="center"/>
          </w:tcPr>
          <w:p w14:paraId="4CE1A516" w14:textId="77777777" w:rsidR="0023218E" w:rsidRPr="0023218E" w:rsidRDefault="0023218E" w:rsidP="0023218E">
            <w:pPr>
              <w:spacing w:line="240" w:lineRule="auto"/>
              <w:ind w:firstLine="0"/>
              <w:jc w:val="center"/>
              <w:rPr>
                <w:rFonts w:ascii="Times New Roman" w:hAnsi="Times New Roman"/>
                <w:bCs/>
                <w:sz w:val="20"/>
                <w:szCs w:val="20"/>
              </w:rPr>
            </w:pPr>
            <w:r w:rsidRPr="0023218E">
              <w:rPr>
                <w:rFonts w:ascii="Times New Roman" w:hAnsi="Times New Roman"/>
                <w:bCs/>
                <w:sz w:val="20"/>
                <w:szCs w:val="20"/>
              </w:rPr>
              <w:t>4</w:t>
            </w:r>
          </w:p>
        </w:tc>
        <w:tc>
          <w:tcPr>
            <w:tcW w:w="3079" w:type="dxa"/>
            <w:vAlign w:val="center"/>
          </w:tcPr>
          <w:p w14:paraId="078727D8" w14:textId="77777777" w:rsidR="0023218E" w:rsidRPr="0023218E" w:rsidRDefault="0023218E" w:rsidP="0023218E">
            <w:pPr>
              <w:spacing w:line="240" w:lineRule="auto"/>
              <w:ind w:firstLine="0"/>
              <w:jc w:val="left"/>
              <w:rPr>
                <w:rFonts w:ascii="Times New Roman" w:hAnsi="Times New Roman"/>
                <w:bCs/>
                <w:sz w:val="20"/>
                <w:szCs w:val="20"/>
              </w:rPr>
            </w:pPr>
            <w:r w:rsidRPr="0023218E">
              <w:rPr>
                <w:rFonts w:ascii="Times New Roman" w:hAnsi="Times New Roman"/>
                <w:bCs/>
                <w:sz w:val="20"/>
                <w:szCs w:val="20"/>
              </w:rPr>
              <w:t xml:space="preserve">Бассейны крытые и открытые общего пользования </w:t>
            </w:r>
          </w:p>
        </w:tc>
        <w:tc>
          <w:tcPr>
            <w:tcW w:w="4062" w:type="dxa"/>
            <w:tcBorders>
              <w:right w:val="single" w:sz="4" w:space="0" w:color="auto"/>
            </w:tcBorders>
            <w:vAlign w:val="center"/>
          </w:tcPr>
          <w:p w14:paraId="67103DB1" w14:textId="4C1A1374" w:rsidR="0023218E" w:rsidRPr="0023218E" w:rsidRDefault="0023218E" w:rsidP="0023218E">
            <w:pPr>
              <w:spacing w:line="240" w:lineRule="auto"/>
              <w:ind w:firstLine="0"/>
              <w:jc w:val="center"/>
              <w:rPr>
                <w:rFonts w:ascii="Times New Roman" w:hAnsi="Times New Roman"/>
                <w:bCs/>
                <w:sz w:val="20"/>
                <w:szCs w:val="20"/>
              </w:rPr>
            </w:pPr>
            <w:r w:rsidRPr="0023218E">
              <w:rPr>
                <w:rFonts w:ascii="Times New Roman" w:hAnsi="Times New Roman"/>
                <w:bCs/>
                <w:sz w:val="20"/>
                <w:szCs w:val="20"/>
              </w:rPr>
              <w:t>20 м</w:t>
            </w:r>
            <w:r w:rsidRPr="0023218E">
              <w:rPr>
                <w:rFonts w:ascii="Times New Roman" w:hAnsi="Times New Roman"/>
                <w:bCs/>
                <w:sz w:val="20"/>
                <w:szCs w:val="20"/>
                <w:vertAlign w:val="superscript"/>
              </w:rPr>
              <w:t>2</w:t>
            </w:r>
            <w:r w:rsidRPr="0023218E">
              <w:rPr>
                <w:rFonts w:ascii="Times New Roman" w:hAnsi="Times New Roman"/>
                <w:bCs/>
                <w:sz w:val="20"/>
                <w:szCs w:val="20"/>
              </w:rPr>
              <w:t xml:space="preserve"> зеркала воды на 1 тыс. человек</w:t>
            </w:r>
          </w:p>
        </w:tc>
        <w:tc>
          <w:tcPr>
            <w:tcW w:w="1848" w:type="dxa"/>
            <w:tcBorders>
              <w:top w:val="single" w:sz="4" w:space="0" w:color="auto"/>
              <w:left w:val="nil"/>
              <w:bottom w:val="single" w:sz="4" w:space="0" w:color="auto"/>
              <w:right w:val="single" w:sz="4" w:space="0" w:color="auto"/>
            </w:tcBorders>
            <w:shd w:val="clear" w:color="auto" w:fill="auto"/>
            <w:vAlign w:val="center"/>
          </w:tcPr>
          <w:p w14:paraId="3D8C9E6E" w14:textId="22D21C30" w:rsidR="0023218E" w:rsidRPr="0023218E" w:rsidRDefault="0023218E" w:rsidP="0023218E">
            <w:pPr>
              <w:pStyle w:val="af5"/>
              <w:jc w:val="center"/>
              <w:rPr>
                <w:sz w:val="20"/>
                <w:szCs w:val="20"/>
              </w:rPr>
            </w:pPr>
            <w:r w:rsidRPr="0023218E">
              <w:rPr>
                <w:sz w:val="22"/>
              </w:rPr>
              <w:t>6,4</w:t>
            </w:r>
          </w:p>
        </w:tc>
      </w:tr>
    </w:tbl>
    <w:p w14:paraId="54E71FFF" w14:textId="77777777" w:rsidR="00ED74FC" w:rsidRPr="0023218E" w:rsidRDefault="00ED74FC" w:rsidP="00ED74FC">
      <w:pPr>
        <w:spacing w:line="240" w:lineRule="auto"/>
        <w:ind w:left="851"/>
        <w:rPr>
          <w:rFonts w:ascii="Times New Roman" w:hAnsi="Times New Roman"/>
        </w:rPr>
      </w:pPr>
    </w:p>
    <w:p w14:paraId="4894D99B" w14:textId="77777777" w:rsidR="00515E53" w:rsidRPr="0023218E" w:rsidRDefault="00515E53" w:rsidP="00515E53">
      <w:pPr>
        <w:spacing w:line="240" w:lineRule="auto"/>
        <w:rPr>
          <w:rFonts w:ascii="Times New Roman" w:hAnsi="Times New Roman"/>
        </w:rPr>
      </w:pPr>
      <w:r w:rsidRPr="0023218E">
        <w:rPr>
          <w:rFonts w:ascii="Times New Roman" w:hAnsi="Times New Roman"/>
        </w:rPr>
        <w:t>Развитие физической культуры и спорта невозможно без наличия соответствующей материально-технической базы и основной ее составляющей – физкультурно-спортивных сооружений, отвечающих требованиям и нормативам, обеспечивающих потребность всех слоев населения в различных видах физкультурно-оздоровительных и спортивных занятий. В целях соблюдения норм обеспеченности населения объектами физкультурно-спортивной направленности необходимо осуществить:</w:t>
      </w:r>
    </w:p>
    <w:p w14:paraId="116CE182" w14:textId="77777777" w:rsidR="00515E53" w:rsidRPr="0023218E" w:rsidRDefault="00515E53" w:rsidP="00515E53">
      <w:pPr>
        <w:spacing w:line="240" w:lineRule="auto"/>
        <w:rPr>
          <w:rFonts w:ascii="Times New Roman" w:hAnsi="Times New Roman"/>
        </w:rPr>
      </w:pPr>
      <w:r w:rsidRPr="0023218E">
        <w:rPr>
          <w:rFonts w:ascii="Times New Roman" w:hAnsi="Times New Roman"/>
        </w:rPr>
        <w:t>- реконструкцию уже имеющихся спортивных сооружений.</w:t>
      </w:r>
    </w:p>
    <w:p w14:paraId="7C51F822" w14:textId="77777777" w:rsidR="009E3068" w:rsidRPr="0023218E" w:rsidRDefault="009E3068" w:rsidP="006C7E36">
      <w:pPr>
        <w:spacing w:line="240" w:lineRule="auto"/>
        <w:ind w:firstLine="0"/>
        <w:rPr>
          <w:rFonts w:ascii="Times New Roman" w:hAnsi="Times New Roman"/>
        </w:rPr>
      </w:pPr>
    </w:p>
    <w:p w14:paraId="0CE73295" w14:textId="77777777" w:rsidR="00ED74FC" w:rsidRPr="0023218E" w:rsidRDefault="00ED74FC" w:rsidP="00CA277D">
      <w:pPr>
        <w:spacing w:line="240" w:lineRule="auto"/>
        <w:ind w:firstLine="0"/>
        <w:jc w:val="center"/>
        <w:rPr>
          <w:rFonts w:ascii="Times New Roman" w:hAnsi="Times New Roman"/>
          <w:b/>
          <w:sz w:val="26"/>
          <w:szCs w:val="26"/>
        </w:rPr>
      </w:pPr>
      <w:r w:rsidRPr="0023218E">
        <w:rPr>
          <w:rFonts w:ascii="Times New Roman" w:hAnsi="Times New Roman"/>
          <w:b/>
          <w:sz w:val="26"/>
          <w:szCs w:val="26"/>
        </w:rPr>
        <w:t>6.5. Предприятия торговли, общественного питания, бытового и коммунального обслуживания</w:t>
      </w:r>
    </w:p>
    <w:p w14:paraId="1C8C4769" w14:textId="77777777" w:rsidR="00CA277D" w:rsidRPr="0023218E" w:rsidRDefault="00CA277D" w:rsidP="00CA277D">
      <w:pPr>
        <w:spacing w:line="240" w:lineRule="auto"/>
        <w:jc w:val="right"/>
        <w:rPr>
          <w:rFonts w:ascii="Times New Roman" w:hAnsi="Times New Roman"/>
          <w:b/>
        </w:rPr>
      </w:pPr>
    </w:p>
    <w:p w14:paraId="4C9C5359" w14:textId="77777777" w:rsidR="00ED74FC" w:rsidRPr="0023218E" w:rsidRDefault="00ED74FC" w:rsidP="00CA277D">
      <w:pPr>
        <w:spacing w:line="240" w:lineRule="auto"/>
        <w:rPr>
          <w:rFonts w:ascii="Times New Roman" w:hAnsi="Times New Roman"/>
        </w:rPr>
      </w:pPr>
      <w:r w:rsidRPr="0023218E">
        <w:rPr>
          <w:rFonts w:ascii="Times New Roman" w:hAnsi="Times New Roman"/>
        </w:rPr>
        <w:t>Организация обслуживания населения и создание стройной системы бытовых учреждений муниципального образования, позволяет удовлетворять разнообразные потребности населения при разумном использовании времени и в результате влияет на рост производительности труда. Учреждения обслуживания муниципального образования должны быть организованы в единую систему, охватывающую селитебные территории, места приложения труда и зоны массового отдыха с учетом особенностей обслуживания в каждой из этих зон и их взаимосвязи.</w:t>
      </w:r>
    </w:p>
    <w:p w14:paraId="24364CC2" w14:textId="24788997" w:rsidR="00ED74FC" w:rsidRPr="00A24273" w:rsidRDefault="00ED74FC" w:rsidP="00CA277D">
      <w:pPr>
        <w:spacing w:line="240" w:lineRule="auto"/>
        <w:rPr>
          <w:rFonts w:ascii="Times New Roman" w:hAnsi="Times New Roman"/>
        </w:rPr>
      </w:pPr>
      <w:r w:rsidRPr="0023218E">
        <w:rPr>
          <w:rFonts w:ascii="Times New Roman" w:hAnsi="Times New Roman"/>
        </w:rPr>
        <w:t xml:space="preserve">Расчет общей потребности населения в предприятиях торговли, общественного питания, бытового и </w:t>
      </w:r>
      <w:r w:rsidRPr="00A24273">
        <w:rPr>
          <w:rFonts w:ascii="Times New Roman" w:hAnsi="Times New Roman"/>
        </w:rPr>
        <w:t xml:space="preserve">коммунального обслуживания произведен в соответствии с </w:t>
      </w:r>
      <w:r w:rsidRPr="00A24273">
        <w:rPr>
          <w:rFonts w:ascii="Times New Roman" w:hAnsi="Times New Roman"/>
        </w:rPr>
        <w:lastRenderedPageBreak/>
        <w:t>положениями СП 42.13330.2016 «Градостроительство. Планировка и застройка городских и сельских поселений»</w:t>
      </w:r>
      <w:r w:rsidR="0023218E" w:rsidRPr="00A24273">
        <w:rPr>
          <w:rFonts w:ascii="Times New Roman" w:hAnsi="Times New Roman"/>
        </w:rPr>
        <w:t>.</w:t>
      </w:r>
    </w:p>
    <w:p w14:paraId="522B76A2" w14:textId="77777777" w:rsidR="00ED74FC" w:rsidRPr="00A24273" w:rsidRDefault="00ED74FC" w:rsidP="00ED74FC">
      <w:pPr>
        <w:spacing w:line="240" w:lineRule="auto"/>
        <w:ind w:left="851"/>
        <w:rPr>
          <w:rFonts w:ascii="Times New Roman" w:hAnsi="Times New Roman"/>
        </w:rPr>
      </w:pPr>
    </w:p>
    <w:p w14:paraId="6872FB9E" w14:textId="77777777" w:rsidR="00ED74FC" w:rsidRPr="00A24273" w:rsidRDefault="00ED74FC" w:rsidP="00ED74FC">
      <w:pPr>
        <w:spacing w:line="240" w:lineRule="auto"/>
        <w:ind w:left="851"/>
        <w:jc w:val="right"/>
        <w:rPr>
          <w:rFonts w:ascii="Times New Roman" w:hAnsi="Times New Roman"/>
          <w:bCs/>
        </w:rPr>
      </w:pPr>
      <w:r w:rsidRPr="00A24273">
        <w:rPr>
          <w:rFonts w:ascii="Times New Roman" w:hAnsi="Times New Roman"/>
          <w:bCs/>
        </w:rPr>
        <w:t>Таблица 6.5.1</w:t>
      </w:r>
    </w:p>
    <w:p w14:paraId="1E2BC347" w14:textId="4F014F60" w:rsidR="00ED74FC" w:rsidRPr="00A24273" w:rsidRDefault="00ED74FC" w:rsidP="00ED74FC">
      <w:pPr>
        <w:spacing w:line="240" w:lineRule="auto"/>
        <w:ind w:firstLine="0"/>
        <w:jc w:val="center"/>
        <w:rPr>
          <w:rFonts w:ascii="Times New Roman" w:hAnsi="Times New Roman"/>
          <w:bCs/>
        </w:rPr>
      </w:pPr>
      <w:r w:rsidRPr="00A24273">
        <w:rPr>
          <w:rFonts w:ascii="Times New Roman" w:hAnsi="Times New Roman"/>
          <w:bCs/>
        </w:rPr>
        <w:t xml:space="preserve">Прогнозные показатели обеспеченности населения </w:t>
      </w:r>
      <w:r w:rsidR="00A24273" w:rsidRPr="00A24273">
        <w:rPr>
          <w:rFonts w:ascii="Times New Roman" w:hAnsi="Times New Roman"/>
          <w:bCs/>
        </w:rPr>
        <w:t>Стур-Дигорского</w:t>
      </w:r>
      <w:r w:rsidR="003D10AD" w:rsidRPr="00A24273">
        <w:rPr>
          <w:rFonts w:ascii="Times New Roman" w:hAnsi="Times New Roman"/>
          <w:bCs/>
        </w:rPr>
        <w:t xml:space="preserve"> сельского поселения</w:t>
      </w:r>
      <w:r w:rsidR="00A61869" w:rsidRPr="00A24273">
        <w:rPr>
          <w:rFonts w:ascii="Times New Roman" w:hAnsi="Times New Roman"/>
          <w:bCs/>
        </w:rPr>
        <w:t xml:space="preserve"> </w:t>
      </w:r>
      <w:r w:rsidRPr="00A24273">
        <w:rPr>
          <w:rFonts w:ascii="Times New Roman" w:hAnsi="Times New Roman"/>
          <w:bCs/>
        </w:rPr>
        <w:t>предприятиями торговли, общественного питания и бытового обслуживания</w:t>
      </w:r>
    </w:p>
    <w:tbl>
      <w:tblPr>
        <w:tblStyle w:val="a3"/>
        <w:tblW w:w="0" w:type="auto"/>
        <w:tblLook w:val="04A0" w:firstRow="1" w:lastRow="0" w:firstColumn="1" w:lastColumn="0" w:noHBand="0" w:noVBand="1"/>
      </w:tblPr>
      <w:tblGrid>
        <w:gridCol w:w="616"/>
        <w:gridCol w:w="3363"/>
        <w:gridCol w:w="3602"/>
        <w:gridCol w:w="1989"/>
      </w:tblGrid>
      <w:tr w:rsidR="00843475" w:rsidRPr="00843475" w14:paraId="38EA7C1B" w14:textId="77777777" w:rsidTr="005B4FCC">
        <w:tc>
          <w:tcPr>
            <w:tcW w:w="616" w:type="dxa"/>
            <w:vAlign w:val="center"/>
          </w:tcPr>
          <w:p w14:paraId="0FEF3D55" w14:textId="77777777" w:rsidR="00843475" w:rsidRPr="00843475" w:rsidRDefault="00843475" w:rsidP="00ED74FC">
            <w:pPr>
              <w:spacing w:line="240" w:lineRule="auto"/>
              <w:ind w:firstLine="0"/>
              <w:jc w:val="center"/>
              <w:rPr>
                <w:rFonts w:ascii="Times New Roman" w:hAnsi="Times New Roman"/>
                <w:bCs/>
                <w:sz w:val="20"/>
                <w:szCs w:val="20"/>
              </w:rPr>
            </w:pPr>
            <w:r w:rsidRPr="00843475">
              <w:rPr>
                <w:rFonts w:ascii="Times New Roman" w:hAnsi="Times New Roman"/>
                <w:bCs/>
                <w:sz w:val="20"/>
                <w:szCs w:val="20"/>
              </w:rPr>
              <w:t>№ п/п</w:t>
            </w:r>
          </w:p>
        </w:tc>
        <w:tc>
          <w:tcPr>
            <w:tcW w:w="3363" w:type="dxa"/>
            <w:vAlign w:val="center"/>
          </w:tcPr>
          <w:p w14:paraId="6810A4BE" w14:textId="77777777" w:rsidR="00843475" w:rsidRPr="00843475" w:rsidRDefault="00843475" w:rsidP="00ED74FC">
            <w:pPr>
              <w:spacing w:line="240" w:lineRule="auto"/>
              <w:ind w:firstLine="0"/>
              <w:jc w:val="center"/>
              <w:rPr>
                <w:rFonts w:ascii="Times New Roman" w:hAnsi="Times New Roman"/>
                <w:bCs/>
                <w:sz w:val="20"/>
                <w:szCs w:val="20"/>
              </w:rPr>
            </w:pPr>
            <w:r w:rsidRPr="00843475">
              <w:rPr>
                <w:rFonts w:ascii="Times New Roman" w:hAnsi="Times New Roman"/>
                <w:bCs/>
                <w:sz w:val="20"/>
                <w:szCs w:val="20"/>
              </w:rPr>
              <w:t>Наименование норматива</w:t>
            </w:r>
          </w:p>
        </w:tc>
        <w:tc>
          <w:tcPr>
            <w:tcW w:w="3602" w:type="dxa"/>
            <w:vAlign w:val="center"/>
          </w:tcPr>
          <w:p w14:paraId="618CF612" w14:textId="77777777" w:rsidR="00843475" w:rsidRPr="00843475" w:rsidRDefault="00843475" w:rsidP="00ED74FC">
            <w:pPr>
              <w:spacing w:line="240" w:lineRule="auto"/>
              <w:ind w:firstLine="0"/>
              <w:jc w:val="center"/>
              <w:rPr>
                <w:rFonts w:ascii="Times New Roman" w:hAnsi="Times New Roman"/>
                <w:bCs/>
                <w:sz w:val="20"/>
                <w:szCs w:val="20"/>
              </w:rPr>
            </w:pPr>
            <w:r w:rsidRPr="00843475">
              <w:rPr>
                <w:rFonts w:ascii="Times New Roman" w:hAnsi="Times New Roman"/>
                <w:bCs/>
                <w:sz w:val="20"/>
                <w:szCs w:val="20"/>
              </w:rPr>
              <w:t>Единица измерения</w:t>
            </w:r>
          </w:p>
        </w:tc>
        <w:tc>
          <w:tcPr>
            <w:tcW w:w="1989" w:type="dxa"/>
            <w:vAlign w:val="center"/>
          </w:tcPr>
          <w:p w14:paraId="13F4FF15" w14:textId="4E7B52D7" w:rsidR="00843475" w:rsidRPr="00843475" w:rsidRDefault="00843475" w:rsidP="00A514DF">
            <w:pPr>
              <w:spacing w:line="240" w:lineRule="auto"/>
              <w:ind w:firstLine="0"/>
              <w:jc w:val="center"/>
              <w:rPr>
                <w:rFonts w:ascii="Times New Roman" w:hAnsi="Times New Roman"/>
                <w:bCs/>
                <w:sz w:val="20"/>
                <w:szCs w:val="20"/>
              </w:rPr>
            </w:pPr>
            <w:r w:rsidRPr="00843475">
              <w:rPr>
                <w:rFonts w:ascii="Times New Roman" w:hAnsi="Times New Roman"/>
                <w:bCs/>
                <w:sz w:val="20"/>
                <w:szCs w:val="20"/>
              </w:rPr>
              <w:t>2042</w:t>
            </w:r>
          </w:p>
        </w:tc>
      </w:tr>
      <w:tr w:rsidR="00843475" w:rsidRPr="00843475" w14:paraId="41F8B0B2" w14:textId="77777777" w:rsidTr="005B4FCC">
        <w:tc>
          <w:tcPr>
            <w:tcW w:w="616" w:type="dxa"/>
            <w:vAlign w:val="center"/>
          </w:tcPr>
          <w:p w14:paraId="16A7E97C" w14:textId="77777777" w:rsidR="00843475" w:rsidRPr="00843475" w:rsidRDefault="00843475" w:rsidP="00ED74FC">
            <w:pPr>
              <w:spacing w:line="240" w:lineRule="auto"/>
              <w:ind w:firstLine="0"/>
              <w:jc w:val="center"/>
              <w:rPr>
                <w:rFonts w:ascii="Times New Roman" w:hAnsi="Times New Roman"/>
                <w:sz w:val="20"/>
                <w:szCs w:val="20"/>
              </w:rPr>
            </w:pPr>
            <w:r w:rsidRPr="00843475">
              <w:rPr>
                <w:rFonts w:ascii="Times New Roman" w:hAnsi="Times New Roman"/>
                <w:sz w:val="20"/>
                <w:szCs w:val="20"/>
              </w:rPr>
              <w:t>1</w:t>
            </w:r>
          </w:p>
        </w:tc>
        <w:tc>
          <w:tcPr>
            <w:tcW w:w="3363" w:type="dxa"/>
            <w:vAlign w:val="center"/>
          </w:tcPr>
          <w:p w14:paraId="42B4ED13" w14:textId="77777777" w:rsidR="00843475" w:rsidRPr="00843475" w:rsidRDefault="00843475" w:rsidP="00ED74FC">
            <w:pPr>
              <w:spacing w:line="240" w:lineRule="auto"/>
              <w:ind w:firstLine="0"/>
              <w:jc w:val="left"/>
              <w:rPr>
                <w:rFonts w:ascii="Times New Roman" w:hAnsi="Times New Roman"/>
                <w:sz w:val="20"/>
                <w:szCs w:val="20"/>
              </w:rPr>
            </w:pPr>
            <w:r w:rsidRPr="00843475">
              <w:rPr>
                <w:rFonts w:ascii="Times New Roman" w:hAnsi="Times New Roman"/>
                <w:sz w:val="20"/>
                <w:szCs w:val="20"/>
              </w:rPr>
              <w:t>Предприятия торговли</w:t>
            </w:r>
          </w:p>
        </w:tc>
        <w:tc>
          <w:tcPr>
            <w:tcW w:w="3602" w:type="dxa"/>
            <w:vAlign w:val="center"/>
          </w:tcPr>
          <w:p w14:paraId="31F7C021" w14:textId="77777777" w:rsidR="00843475" w:rsidRPr="00843475" w:rsidRDefault="00843475" w:rsidP="00ED74FC">
            <w:pPr>
              <w:spacing w:line="240" w:lineRule="auto"/>
              <w:ind w:firstLine="0"/>
              <w:jc w:val="center"/>
              <w:rPr>
                <w:rFonts w:ascii="Times New Roman" w:hAnsi="Times New Roman"/>
                <w:sz w:val="20"/>
                <w:szCs w:val="20"/>
              </w:rPr>
            </w:pPr>
            <w:r w:rsidRPr="00843475">
              <w:rPr>
                <w:rFonts w:ascii="Times New Roman" w:hAnsi="Times New Roman"/>
                <w:sz w:val="20"/>
                <w:szCs w:val="20"/>
              </w:rPr>
              <w:t>–</w:t>
            </w:r>
          </w:p>
        </w:tc>
        <w:tc>
          <w:tcPr>
            <w:tcW w:w="1989" w:type="dxa"/>
            <w:tcBorders>
              <w:bottom w:val="single" w:sz="4" w:space="0" w:color="auto"/>
            </w:tcBorders>
            <w:vAlign w:val="center"/>
          </w:tcPr>
          <w:p w14:paraId="3D9616E2" w14:textId="77777777" w:rsidR="00843475" w:rsidRPr="00843475" w:rsidRDefault="00843475" w:rsidP="00ED74FC">
            <w:pPr>
              <w:spacing w:line="240" w:lineRule="auto"/>
              <w:ind w:firstLine="0"/>
              <w:jc w:val="center"/>
              <w:rPr>
                <w:rFonts w:ascii="Times New Roman" w:hAnsi="Times New Roman"/>
                <w:sz w:val="20"/>
                <w:szCs w:val="20"/>
              </w:rPr>
            </w:pPr>
            <w:r w:rsidRPr="00843475">
              <w:rPr>
                <w:rFonts w:ascii="Times New Roman" w:hAnsi="Times New Roman"/>
                <w:sz w:val="20"/>
                <w:szCs w:val="20"/>
              </w:rPr>
              <w:t>–</w:t>
            </w:r>
          </w:p>
        </w:tc>
      </w:tr>
      <w:tr w:rsidR="00843475" w:rsidRPr="00843475" w14:paraId="155407EE" w14:textId="77777777" w:rsidTr="005B4FCC">
        <w:tc>
          <w:tcPr>
            <w:tcW w:w="616" w:type="dxa"/>
            <w:vAlign w:val="center"/>
          </w:tcPr>
          <w:p w14:paraId="7C9F7946"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1.1</w:t>
            </w:r>
          </w:p>
        </w:tc>
        <w:tc>
          <w:tcPr>
            <w:tcW w:w="3363" w:type="dxa"/>
            <w:vAlign w:val="center"/>
          </w:tcPr>
          <w:p w14:paraId="0CFC5FC1" w14:textId="77777777" w:rsidR="00843475" w:rsidRPr="00843475" w:rsidRDefault="00843475" w:rsidP="00B969E8">
            <w:pPr>
              <w:spacing w:line="240" w:lineRule="auto"/>
              <w:ind w:firstLine="0"/>
              <w:jc w:val="left"/>
              <w:rPr>
                <w:rFonts w:ascii="Times New Roman" w:hAnsi="Times New Roman"/>
                <w:sz w:val="20"/>
                <w:szCs w:val="20"/>
              </w:rPr>
            </w:pPr>
            <w:r w:rsidRPr="00843475">
              <w:rPr>
                <w:rFonts w:ascii="Times New Roman" w:hAnsi="Times New Roman"/>
                <w:sz w:val="20"/>
                <w:szCs w:val="20"/>
              </w:rPr>
              <w:t>Магазины, в том числе:</w:t>
            </w:r>
          </w:p>
        </w:tc>
        <w:tc>
          <w:tcPr>
            <w:tcW w:w="3602" w:type="dxa"/>
            <w:tcBorders>
              <w:right w:val="single" w:sz="4" w:space="0" w:color="auto"/>
            </w:tcBorders>
            <w:vAlign w:val="center"/>
          </w:tcPr>
          <w:p w14:paraId="48F22330"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300 м</w:t>
            </w:r>
            <w:r w:rsidRPr="00843475">
              <w:rPr>
                <w:rFonts w:ascii="Times New Roman" w:hAnsi="Times New Roman"/>
                <w:sz w:val="20"/>
                <w:szCs w:val="20"/>
                <w:vertAlign w:val="superscript"/>
              </w:rPr>
              <w:t>2</w:t>
            </w:r>
            <w:r w:rsidRPr="00843475">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EC5622D" w14:textId="2AB9A526" w:rsidR="00843475" w:rsidRPr="00843475" w:rsidRDefault="00843475" w:rsidP="00B969E8">
            <w:pPr>
              <w:pStyle w:val="af5"/>
              <w:jc w:val="center"/>
              <w:rPr>
                <w:sz w:val="20"/>
                <w:szCs w:val="20"/>
              </w:rPr>
            </w:pPr>
            <w:r>
              <w:rPr>
                <w:sz w:val="20"/>
                <w:szCs w:val="20"/>
              </w:rPr>
              <w:t>99,3</w:t>
            </w:r>
          </w:p>
        </w:tc>
      </w:tr>
      <w:tr w:rsidR="00843475" w:rsidRPr="00843475" w14:paraId="7ECC22B6" w14:textId="77777777" w:rsidTr="005B4FCC">
        <w:trPr>
          <w:trHeight w:val="152"/>
        </w:trPr>
        <w:tc>
          <w:tcPr>
            <w:tcW w:w="616" w:type="dxa"/>
            <w:vAlign w:val="center"/>
          </w:tcPr>
          <w:p w14:paraId="53C0F60C"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1.1.1</w:t>
            </w:r>
          </w:p>
        </w:tc>
        <w:tc>
          <w:tcPr>
            <w:tcW w:w="3363" w:type="dxa"/>
            <w:vAlign w:val="center"/>
          </w:tcPr>
          <w:p w14:paraId="2CAC1A3B" w14:textId="77777777" w:rsidR="00843475" w:rsidRPr="00843475" w:rsidRDefault="00843475" w:rsidP="00B969E8">
            <w:pPr>
              <w:spacing w:line="240" w:lineRule="auto"/>
              <w:ind w:firstLine="0"/>
              <w:jc w:val="right"/>
              <w:rPr>
                <w:rFonts w:ascii="Times New Roman" w:hAnsi="Times New Roman"/>
                <w:sz w:val="20"/>
                <w:szCs w:val="20"/>
              </w:rPr>
            </w:pPr>
            <w:r w:rsidRPr="00843475">
              <w:rPr>
                <w:rFonts w:ascii="Times New Roman" w:hAnsi="Times New Roman"/>
                <w:sz w:val="20"/>
                <w:szCs w:val="20"/>
              </w:rPr>
              <w:t>продовольственных товаров</w:t>
            </w:r>
          </w:p>
        </w:tc>
        <w:tc>
          <w:tcPr>
            <w:tcW w:w="3602" w:type="dxa"/>
            <w:tcBorders>
              <w:right w:val="single" w:sz="4" w:space="0" w:color="auto"/>
            </w:tcBorders>
            <w:vAlign w:val="center"/>
          </w:tcPr>
          <w:p w14:paraId="6177042D"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100 м</w:t>
            </w:r>
            <w:r w:rsidRPr="00843475">
              <w:rPr>
                <w:rFonts w:ascii="Times New Roman" w:hAnsi="Times New Roman"/>
                <w:sz w:val="20"/>
                <w:szCs w:val="20"/>
                <w:vertAlign w:val="superscript"/>
              </w:rPr>
              <w:t>2</w:t>
            </w:r>
            <w:r w:rsidRPr="00843475">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30B97D2" w14:textId="415F9E87" w:rsidR="00843475" w:rsidRPr="00843475" w:rsidRDefault="00843475" w:rsidP="00B969E8">
            <w:pPr>
              <w:pStyle w:val="af5"/>
              <w:jc w:val="center"/>
              <w:rPr>
                <w:sz w:val="20"/>
                <w:szCs w:val="20"/>
              </w:rPr>
            </w:pPr>
            <w:r>
              <w:rPr>
                <w:sz w:val="20"/>
                <w:szCs w:val="20"/>
              </w:rPr>
              <w:t>33,1</w:t>
            </w:r>
          </w:p>
        </w:tc>
      </w:tr>
      <w:tr w:rsidR="00843475" w:rsidRPr="00843475" w14:paraId="29A425F3" w14:textId="77777777" w:rsidTr="005B4FCC">
        <w:tc>
          <w:tcPr>
            <w:tcW w:w="616" w:type="dxa"/>
            <w:vAlign w:val="center"/>
          </w:tcPr>
          <w:p w14:paraId="785C8EA2"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1.1.2</w:t>
            </w:r>
          </w:p>
        </w:tc>
        <w:tc>
          <w:tcPr>
            <w:tcW w:w="3363" w:type="dxa"/>
            <w:vAlign w:val="center"/>
          </w:tcPr>
          <w:p w14:paraId="11D8DA0F" w14:textId="77777777" w:rsidR="00843475" w:rsidRPr="00843475" w:rsidRDefault="00843475" w:rsidP="00B969E8">
            <w:pPr>
              <w:spacing w:line="240" w:lineRule="auto"/>
              <w:ind w:firstLine="0"/>
              <w:jc w:val="right"/>
              <w:rPr>
                <w:rFonts w:ascii="Times New Roman" w:hAnsi="Times New Roman"/>
                <w:sz w:val="20"/>
                <w:szCs w:val="20"/>
              </w:rPr>
            </w:pPr>
            <w:r w:rsidRPr="00843475">
              <w:rPr>
                <w:rFonts w:ascii="Times New Roman" w:hAnsi="Times New Roman"/>
                <w:sz w:val="20"/>
                <w:szCs w:val="20"/>
              </w:rPr>
              <w:t>непродовольственных товаров</w:t>
            </w:r>
          </w:p>
        </w:tc>
        <w:tc>
          <w:tcPr>
            <w:tcW w:w="3602" w:type="dxa"/>
            <w:tcBorders>
              <w:right w:val="single" w:sz="4" w:space="0" w:color="auto"/>
            </w:tcBorders>
            <w:vAlign w:val="center"/>
          </w:tcPr>
          <w:p w14:paraId="47323901"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200 м</w:t>
            </w:r>
            <w:r w:rsidRPr="00843475">
              <w:rPr>
                <w:rFonts w:ascii="Times New Roman" w:hAnsi="Times New Roman"/>
                <w:sz w:val="20"/>
                <w:szCs w:val="20"/>
                <w:vertAlign w:val="superscript"/>
              </w:rPr>
              <w:t>2</w:t>
            </w:r>
            <w:r w:rsidRPr="00843475">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663C12A5" w14:textId="47B6B539" w:rsidR="00843475" w:rsidRPr="00843475" w:rsidRDefault="00843475" w:rsidP="00B969E8">
            <w:pPr>
              <w:pStyle w:val="af5"/>
              <w:jc w:val="center"/>
              <w:rPr>
                <w:sz w:val="20"/>
                <w:szCs w:val="20"/>
              </w:rPr>
            </w:pPr>
            <w:r>
              <w:rPr>
                <w:sz w:val="20"/>
                <w:szCs w:val="20"/>
              </w:rPr>
              <w:t>66,2</w:t>
            </w:r>
          </w:p>
        </w:tc>
      </w:tr>
      <w:tr w:rsidR="00843475" w:rsidRPr="00843475" w14:paraId="4B43F76E" w14:textId="77777777" w:rsidTr="005B4FCC">
        <w:tc>
          <w:tcPr>
            <w:tcW w:w="616" w:type="dxa"/>
            <w:vAlign w:val="center"/>
          </w:tcPr>
          <w:p w14:paraId="1950A53C"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1.2</w:t>
            </w:r>
          </w:p>
        </w:tc>
        <w:tc>
          <w:tcPr>
            <w:tcW w:w="3363" w:type="dxa"/>
            <w:vAlign w:val="center"/>
          </w:tcPr>
          <w:p w14:paraId="45DFACFD" w14:textId="77777777" w:rsidR="00843475" w:rsidRPr="00843475" w:rsidRDefault="00843475" w:rsidP="00B969E8">
            <w:pPr>
              <w:spacing w:line="240" w:lineRule="auto"/>
              <w:ind w:firstLine="0"/>
              <w:jc w:val="left"/>
              <w:rPr>
                <w:rFonts w:ascii="Times New Roman" w:hAnsi="Times New Roman"/>
                <w:sz w:val="20"/>
                <w:szCs w:val="20"/>
              </w:rPr>
            </w:pPr>
            <w:r w:rsidRPr="00843475">
              <w:rPr>
                <w:rFonts w:ascii="Times New Roman" w:hAnsi="Times New Roman"/>
                <w:sz w:val="20"/>
                <w:szCs w:val="20"/>
              </w:rPr>
              <w:t>Рыночные комплексы</w:t>
            </w:r>
          </w:p>
        </w:tc>
        <w:tc>
          <w:tcPr>
            <w:tcW w:w="3602" w:type="dxa"/>
            <w:tcBorders>
              <w:right w:val="single" w:sz="4" w:space="0" w:color="auto"/>
            </w:tcBorders>
            <w:vAlign w:val="center"/>
          </w:tcPr>
          <w:p w14:paraId="30FC369C"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24 м</w:t>
            </w:r>
            <w:r w:rsidRPr="00843475">
              <w:rPr>
                <w:rFonts w:ascii="Times New Roman" w:hAnsi="Times New Roman"/>
                <w:sz w:val="20"/>
                <w:szCs w:val="20"/>
                <w:vertAlign w:val="superscript"/>
              </w:rPr>
              <w:t>2</w:t>
            </w:r>
            <w:r w:rsidRPr="00843475">
              <w:rPr>
                <w:rFonts w:ascii="Times New Roman" w:hAnsi="Times New Roman"/>
                <w:sz w:val="20"/>
                <w:szCs w:val="20"/>
              </w:rPr>
              <w:t xml:space="preserve"> торговой площади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5CA419D" w14:textId="475318CF" w:rsidR="00843475" w:rsidRPr="00843475" w:rsidRDefault="00843475" w:rsidP="00B969E8">
            <w:pPr>
              <w:pStyle w:val="af5"/>
              <w:jc w:val="center"/>
              <w:rPr>
                <w:sz w:val="20"/>
                <w:szCs w:val="20"/>
              </w:rPr>
            </w:pPr>
            <w:r>
              <w:rPr>
                <w:sz w:val="20"/>
                <w:szCs w:val="20"/>
              </w:rPr>
              <w:t>8</w:t>
            </w:r>
          </w:p>
        </w:tc>
      </w:tr>
      <w:tr w:rsidR="00843475" w:rsidRPr="00843475" w14:paraId="1A980966" w14:textId="77777777" w:rsidTr="005B4FCC">
        <w:tc>
          <w:tcPr>
            <w:tcW w:w="616" w:type="dxa"/>
            <w:vAlign w:val="center"/>
          </w:tcPr>
          <w:p w14:paraId="0978172C"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2</w:t>
            </w:r>
          </w:p>
        </w:tc>
        <w:tc>
          <w:tcPr>
            <w:tcW w:w="3363" w:type="dxa"/>
            <w:vAlign w:val="center"/>
          </w:tcPr>
          <w:p w14:paraId="5F1DAF26" w14:textId="77777777" w:rsidR="00843475" w:rsidRPr="00843475" w:rsidRDefault="00843475" w:rsidP="00B969E8">
            <w:pPr>
              <w:spacing w:line="240" w:lineRule="auto"/>
              <w:ind w:firstLine="0"/>
              <w:jc w:val="left"/>
              <w:rPr>
                <w:rFonts w:ascii="Times New Roman" w:hAnsi="Times New Roman"/>
                <w:sz w:val="20"/>
                <w:szCs w:val="20"/>
              </w:rPr>
            </w:pPr>
            <w:r w:rsidRPr="00843475">
              <w:rPr>
                <w:rFonts w:ascii="Times New Roman" w:hAnsi="Times New Roman"/>
                <w:sz w:val="20"/>
                <w:szCs w:val="20"/>
              </w:rPr>
              <w:t>Предприятия общественного питания</w:t>
            </w:r>
          </w:p>
        </w:tc>
        <w:tc>
          <w:tcPr>
            <w:tcW w:w="3602" w:type="dxa"/>
            <w:tcBorders>
              <w:right w:val="single" w:sz="4" w:space="0" w:color="auto"/>
            </w:tcBorders>
            <w:vAlign w:val="center"/>
          </w:tcPr>
          <w:p w14:paraId="10D53F8A"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40 мест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02445D6" w14:textId="72281985" w:rsidR="00843475" w:rsidRPr="00843475" w:rsidRDefault="00843475" w:rsidP="00B969E8">
            <w:pPr>
              <w:pStyle w:val="af5"/>
              <w:jc w:val="center"/>
              <w:rPr>
                <w:sz w:val="20"/>
                <w:szCs w:val="20"/>
              </w:rPr>
            </w:pPr>
            <w:r>
              <w:rPr>
                <w:sz w:val="20"/>
                <w:szCs w:val="20"/>
              </w:rPr>
              <w:t>13,24</w:t>
            </w:r>
          </w:p>
        </w:tc>
      </w:tr>
      <w:tr w:rsidR="00843475" w:rsidRPr="00843475" w14:paraId="2BE51CB9" w14:textId="77777777" w:rsidTr="005B4FCC">
        <w:tc>
          <w:tcPr>
            <w:tcW w:w="616" w:type="dxa"/>
            <w:vAlign w:val="center"/>
          </w:tcPr>
          <w:p w14:paraId="55AD3BAF"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3</w:t>
            </w:r>
          </w:p>
        </w:tc>
        <w:tc>
          <w:tcPr>
            <w:tcW w:w="3363" w:type="dxa"/>
            <w:vAlign w:val="center"/>
          </w:tcPr>
          <w:p w14:paraId="71D79A2A" w14:textId="77777777" w:rsidR="00843475" w:rsidRPr="00843475" w:rsidRDefault="00843475" w:rsidP="00B969E8">
            <w:pPr>
              <w:spacing w:line="240" w:lineRule="auto"/>
              <w:ind w:firstLine="0"/>
              <w:jc w:val="left"/>
              <w:rPr>
                <w:rFonts w:ascii="Times New Roman" w:hAnsi="Times New Roman"/>
                <w:sz w:val="20"/>
                <w:szCs w:val="20"/>
              </w:rPr>
            </w:pPr>
            <w:r w:rsidRPr="00843475">
              <w:rPr>
                <w:rFonts w:ascii="Times New Roman" w:hAnsi="Times New Roman"/>
                <w:sz w:val="20"/>
                <w:szCs w:val="20"/>
              </w:rPr>
              <w:t>Предприятия бытового обслуживания, в том числе:</w:t>
            </w:r>
          </w:p>
        </w:tc>
        <w:tc>
          <w:tcPr>
            <w:tcW w:w="3602" w:type="dxa"/>
            <w:tcBorders>
              <w:right w:val="single" w:sz="4" w:space="0" w:color="auto"/>
            </w:tcBorders>
            <w:vAlign w:val="center"/>
          </w:tcPr>
          <w:p w14:paraId="7742252E"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7 рабочих мест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5C7266F8" w14:textId="6C24BFEF" w:rsidR="00843475" w:rsidRPr="00843475" w:rsidRDefault="00843475" w:rsidP="00B969E8">
            <w:pPr>
              <w:pStyle w:val="af5"/>
              <w:jc w:val="center"/>
              <w:rPr>
                <w:sz w:val="20"/>
                <w:szCs w:val="20"/>
              </w:rPr>
            </w:pPr>
            <w:r>
              <w:rPr>
                <w:sz w:val="20"/>
                <w:szCs w:val="20"/>
              </w:rPr>
              <w:t>2</w:t>
            </w:r>
          </w:p>
        </w:tc>
      </w:tr>
      <w:tr w:rsidR="00843475" w:rsidRPr="00843475" w14:paraId="09DDF5B4" w14:textId="77777777" w:rsidTr="005B4FCC">
        <w:tc>
          <w:tcPr>
            <w:tcW w:w="616" w:type="dxa"/>
            <w:vAlign w:val="center"/>
          </w:tcPr>
          <w:p w14:paraId="0F8BBCE0"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3.1</w:t>
            </w:r>
          </w:p>
        </w:tc>
        <w:tc>
          <w:tcPr>
            <w:tcW w:w="3363" w:type="dxa"/>
            <w:vAlign w:val="center"/>
          </w:tcPr>
          <w:p w14:paraId="7ED9A4C7" w14:textId="77777777" w:rsidR="00843475" w:rsidRPr="00843475" w:rsidRDefault="00843475" w:rsidP="00B969E8">
            <w:pPr>
              <w:spacing w:line="240" w:lineRule="auto"/>
              <w:ind w:firstLine="0"/>
              <w:jc w:val="right"/>
              <w:rPr>
                <w:rFonts w:ascii="Times New Roman" w:hAnsi="Times New Roman"/>
                <w:sz w:val="20"/>
                <w:szCs w:val="20"/>
              </w:rPr>
            </w:pPr>
            <w:r w:rsidRPr="00843475">
              <w:rPr>
                <w:rFonts w:ascii="Times New Roman" w:hAnsi="Times New Roman"/>
                <w:sz w:val="20"/>
                <w:szCs w:val="20"/>
              </w:rPr>
              <w:t>предприятия непосредственного обслуживания населения</w:t>
            </w:r>
          </w:p>
        </w:tc>
        <w:tc>
          <w:tcPr>
            <w:tcW w:w="3602" w:type="dxa"/>
            <w:tcBorders>
              <w:right w:val="single" w:sz="4" w:space="0" w:color="auto"/>
            </w:tcBorders>
            <w:vAlign w:val="center"/>
          </w:tcPr>
          <w:p w14:paraId="7E936A77"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4 рабочих места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49DEEC7" w14:textId="58E42B55" w:rsidR="00843475" w:rsidRPr="00843475" w:rsidRDefault="00843475" w:rsidP="00B969E8">
            <w:pPr>
              <w:pStyle w:val="af5"/>
              <w:jc w:val="center"/>
              <w:rPr>
                <w:sz w:val="20"/>
                <w:szCs w:val="20"/>
              </w:rPr>
            </w:pPr>
            <w:r>
              <w:rPr>
                <w:sz w:val="20"/>
                <w:szCs w:val="20"/>
              </w:rPr>
              <w:t>1</w:t>
            </w:r>
          </w:p>
        </w:tc>
      </w:tr>
      <w:tr w:rsidR="00843475" w:rsidRPr="00843475" w14:paraId="5961E8CB" w14:textId="77777777" w:rsidTr="005B4FCC">
        <w:tc>
          <w:tcPr>
            <w:tcW w:w="616" w:type="dxa"/>
            <w:vAlign w:val="center"/>
          </w:tcPr>
          <w:p w14:paraId="2327B0B7"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4</w:t>
            </w:r>
          </w:p>
        </w:tc>
        <w:tc>
          <w:tcPr>
            <w:tcW w:w="3363" w:type="dxa"/>
            <w:vAlign w:val="center"/>
          </w:tcPr>
          <w:p w14:paraId="44B32A68" w14:textId="77777777" w:rsidR="00843475" w:rsidRPr="00843475" w:rsidRDefault="00843475" w:rsidP="00B969E8">
            <w:pPr>
              <w:spacing w:line="240" w:lineRule="auto"/>
              <w:ind w:firstLine="0"/>
              <w:rPr>
                <w:rFonts w:ascii="Times New Roman" w:hAnsi="Times New Roman"/>
                <w:sz w:val="20"/>
                <w:szCs w:val="20"/>
              </w:rPr>
            </w:pPr>
            <w:r w:rsidRPr="00843475">
              <w:rPr>
                <w:rFonts w:ascii="Times New Roman" w:hAnsi="Times New Roman"/>
                <w:sz w:val="20"/>
                <w:szCs w:val="20"/>
              </w:rPr>
              <w:t>Предприятия коммунального обслуживания</w:t>
            </w:r>
          </w:p>
        </w:tc>
        <w:tc>
          <w:tcPr>
            <w:tcW w:w="3602" w:type="dxa"/>
            <w:tcBorders>
              <w:right w:val="single" w:sz="4" w:space="0" w:color="auto"/>
            </w:tcBorders>
            <w:vAlign w:val="center"/>
          </w:tcPr>
          <w:p w14:paraId="286EAE07"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w:t>
            </w:r>
          </w:p>
        </w:tc>
        <w:tc>
          <w:tcPr>
            <w:tcW w:w="1989" w:type="dxa"/>
            <w:tcBorders>
              <w:top w:val="single" w:sz="4" w:space="0" w:color="auto"/>
              <w:left w:val="single" w:sz="4" w:space="0" w:color="auto"/>
              <w:bottom w:val="single" w:sz="4" w:space="0" w:color="auto"/>
              <w:right w:val="single" w:sz="4" w:space="0" w:color="auto"/>
            </w:tcBorders>
            <w:vAlign w:val="center"/>
          </w:tcPr>
          <w:p w14:paraId="56D8E1F9" w14:textId="77777777" w:rsidR="00843475" w:rsidRPr="00843475" w:rsidRDefault="00843475" w:rsidP="00B969E8">
            <w:pPr>
              <w:pStyle w:val="af5"/>
              <w:jc w:val="center"/>
              <w:rPr>
                <w:sz w:val="20"/>
                <w:szCs w:val="20"/>
              </w:rPr>
            </w:pPr>
            <w:r w:rsidRPr="00843475">
              <w:rPr>
                <w:sz w:val="20"/>
                <w:szCs w:val="20"/>
              </w:rPr>
              <w:t>–</w:t>
            </w:r>
          </w:p>
        </w:tc>
      </w:tr>
      <w:tr w:rsidR="00843475" w:rsidRPr="00843475" w14:paraId="14921D1B" w14:textId="77777777" w:rsidTr="005B4FCC">
        <w:tc>
          <w:tcPr>
            <w:tcW w:w="616" w:type="dxa"/>
            <w:vAlign w:val="center"/>
          </w:tcPr>
          <w:p w14:paraId="1C2C9DB2"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4.1</w:t>
            </w:r>
          </w:p>
        </w:tc>
        <w:tc>
          <w:tcPr>
            <w:tcW w:w="3363" w:type="dxa"/>
            <w:vAlign w:val="center"/>
          </w:tcPr>
          <w:p w14:paraId="76AA895B" w14:textId="77777777" w:rsidR="00843475" w:rsidRPr="00843475" w:rsidRDefault="00843475" w:rsidP="00B969E8">
            <w:pPr>
              <w:spacing w:line="240" w:lineRule="auto"/>
              <w:ind w:firstLine="0"/>
              <w:jc w:val="left"/>
              <w:rPr>
                <w:rFonts w:ascii="Times New Roman" w:hAnsi="Times New Roman"/>
                <w:sz w:val="20"/>
                <w:szCs w:val="20"/>
              </w:rPr>
            </w:pPr>
            <w:r w:rsidRPr="00843475">
              <w:rPr>
                <w:rFonts w:ascii="Times New Roman" w:hAnsi="Times New Roman"/>
                <w:sz w:val="20"/>
                <w:szCs w:val="20"/>
              </w:rPr>
              <w:t>Прачечные</w:t>
            </w:r>
          </w:p>
        </w:tc>
        <w:tc>
          <w:tcPr>
            <w:tcW w:w="3602" w:type="dxa"/>
            <w:tcBorders>
              <w:right w:val="single" w:sz="4" w:space="0" w:color="auto"/>
            </w:tcBorders>
            <w:vAlign w:val="center"/>
          </w:tcPr>
          <w:p w14:paraId="07646425"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60 кг белья в смену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4A6B61C2" w14:textId="1AE1C9B6" w:rsidR="00843475" w:rsidRPr="00843475" w:rsidRDefault="00843475" w:rsidP="00B969E8">
            <w:pPr>
              <w:pStyle w:val="af5"/>
              <w:jc w:val="center"/>
              <w:rPr>
                <w:sz w:val="20"/>
                <w:szCs w:val="20"/>
              </w:rPr>
            </w:pPr>
            <w:r>
              <w:rPr>
                <w:sz w:val="20"/>
                <w:szCs w:val="20"/>
              </w:rPr>
              <w:t>19,86</w:t>
            </w:r>
          </w:p>
        </w:tc>
      </w:tr>
      <w:tr w:rsidR="00843475" w:rsidRPr="00843475" w14:paraId="7B355574" w14:textId="77777777" w:rsidTr="005B4FCC">
        <w:tc>
          <w:tcPr>
            <w:tcW w:w="616" w:type="dxa"/>
            <w:vAlign w:val="center"/>
          </w:tcPr>
          <w:p w14:paraId="44734F2E"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4.2</w:t>
            </w:r>
          </w:p>
        </w:tc>
        <w:tc>
          <w:tcPr>
            <w:tcW w:w="3363" w:type="dxa"/>
            <w:vAlign w:val="center"/>
          </w:tcPr>
          <w:p w14:paraId="16B15E4C" w14:textId="77777777" w:rsidR="00843475" w:rsidRPr="00843475" w:rsidRDefault="00843475" w:rsidP="00B969E8">
            <w:pPr>
              <w:spacing w:line="240" w:lineRule="auto"/>
              <w:ind w:firstLine="0"/>
              <w:jc w:val="left"/>
              <w:rPr>
                <w:rFonts w:ascii="Times New Roman" w:hAnsi="Times New Roman"/>
                <w:sz w:val="20"/>
                <w:szCs w:val="20"/>
              </w:rPr>
            </w:pPr>
            <w:r w:rsidRPr="00843475">
              <w:rPr>
                <w:rFonts w:ascii="Times New Roman" w:hAnsi="Times New Roman"/>
                <w:sz w:val="20"/>
                <w:szCs w:val="20"/>
              </w:rPr>
              <w:t>Химчистки</w:t>
            </w:r>
          </w:p>
        </w:tc>
        <w:tc>
          <w:tcPr>
            <w:tcW w:w="3602" w:type="dxa"/>
            <w:tcBorders>
              <w:right w:val="single" w:sz="4" w:space="0" w:color="auto"/>
            </w:tcBorders>
            <w:vAlign w:val="center"/>
          </w:tcPr>
          <w:p w14:paraId="2D7B4122"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3,5 кг вещей в смену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489880F" w14:textId="31146F75" w:rsidR="00843475" w:rsidRPr="00843475" w:rsidRDefault="00843475" w:rsidP="00B969E8">
            <w:pPr>
              <w:pStyle w:val="af5"/>
              <w:jc w:val="center"/>
              <w:rPr>
                <w:sz w:val="20"/>
                <w:szCs w:val="20"/>
              </w:rPr>
            </w:pPr>
            <w:r>
              <w:rPr>
                <w:sz w:val="20"/>
                <w:szCs w:val="20"/>
              </w:rPr>
              <w:t>1,2</w:t>
            </w:r>
          </w:p>
        </w:tc>
      </w:tr>
      <w:tr w:rsidR="00843475" w:rsidRPr="00843475" w14:paraId="38CDB971" w14:textId="77777777" w:rsidTr="005B4FCC">
        <w:tc>
          <w:tcPr>
            <w:tcW w:w="616" w:type="dxa"/>
            <w:vAlign w:val="center"/>
          </w:tcPr>
          <w:p w14:paraId="481C3136"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4.3</w:t>
            </w:r>
          </w:p>
        </w:tc>
        <w:tc>
          <w:tcPr>
            <w:tcW w:w="3363" w:type="dxa"/>
            <w:vAlign w:val="center"/>
          </w:tcPr>
          <w:p w14:paraId="7C98B802" w14:textId="77777777" w:rsidR="00843475" w:rsidRPr="00843475" w:rsidRDefault="00843475" w:rsidP="00B969E8">
            <w:pPr>
              <w:spacing w:line="240" w:lineRule="auto"/>
              <w:ind w:firstLine="0"/>
              <w:jc w:val="left"/>
              <w:rPr>
                <w:rFonts w:ascii="Times New Roman" w:hAnsi="Times New Roman"/>
                <w:sz w:val="20"/>
                <w:szCs w:val="20"/>
              </w:rPr>
            </w:pPr>
            <w:r w:rsidRPr="00843475">
              <w:rPr>
                <w:rFonts w:ascii="Times New Roman" w:hAnsi="Times New Roman"/>
                <w:sz w:val="20"/>
                <w:szCs w:val="20"/>
              </w:rPr>
              <w:t>Бани</w:t>
            </w:r>
          </w:p>
        </w:tc>
        <w:tc>
          <w:tcPr>
            <w:tcW w:w="3602" w:type="dxa"/>
            <w:tcBorders>
              <w:right w:val="single" w:sz="4" w:space="0" w:color="auto"/>
            </w:tcBorders>
            <w:vAlign w:val="center"/>
          </w:tcPr>
          <w:p w14:paraId="09D82B4D"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7 мест на 1 тыс. человек</w:t>
            </w:r>
          </w:p>
        </w:tc>
        <w:tc>
          <w:tcPr>
            <w:tcW w:w="1989" w:type="dxa"/>
            <w:tcBorders>
              <w:top w:val="single" w:sz="4" w:space="0" w:color="auto"/>
              <w:left w:val="nil"/>
              <w:bottom w:val="single" w:sz="4" w:space="0" w:color="auto"/>
              <w:right w:val="single" w:sz="4" w:space="0" w:color="auto"/>
            </w:tcBorders>
            <w:shd w:val="clear" w:color="auto" w:fill="auto"/>
            <w:vAlign w:val="center"/>
          </w:tcPr>
          <w:p w14:paraId="14C0857D" w14:textId="7804A9CD" w:rsidR="00843475" w:rsidRPr="00843475" w:rsidRDefault="00843475" w:rsidP="00B969E8">
            <w:pPr>
              <w:pStyle w:val="af5"/>
              <w:jc w:val="center"/>
              <w:rPr>
                <w:sz w:val="20"/>
                <w:szCs w:val="20"/>
              </w:rPr>
            </w:pPr>
            <w:r>
              <w:rPr>
                <w:sz w:val="20"/>
                <w:szCs w:val="20"/>
              </w:rPr>
              <w:t>2</w:t>
            </w:r>
          </w:p>
        </w:tc>
      </w:tr>
      <w:tr w:rsidR="00843475" w:rsidRPr="00843475" w14:paraId="1643E0A5" w14:textId="77777777" w:rsidTr="005B4FCC">
        <w:tc>
          <w:tcPr>
            <w:tcW w:w="616" w:type="dxa"/>
            <w:vAlign w:val="center"/>
          </w:tcPr>
          <w:p w14:paraId="47500442"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5</w:t>
            </w:r>
          </w:p>
        </w:tc>
        <w:tc>
          <w:tcPr>
            <w:tcW w:w="3363" w:type="dxa"/>
            <w:vAlign w:val="center"/>
          </w:tcPr>
          <w:p w14:paraId="63C03A81" w14:textId="77777777" w:rsidR="00843475" w:rsidRPr="00843475" w:rsidRDefault="00843475" w:rsidP="00B969E8">
            <w:pPr>
              <w:spacing w:line="240" w:lineRule="auto"/>
              <w:ind w:firstLine="0"/>
              <w:rPr>
                <w:rFonts w:ascii="Times New Roman" w:hAnsi="Times New Roman"/>
                <w:sz w:val="20"/>
                <w:szCs w:val="20"/>
              </w:rPr>
            </w:pPr>
            <w:r w:rsidRPr="00843475">
              <w:rPr>
                <w:rFonts w:ascii="Times New Roman" w:hAnsi="Times New Roman"/>
                <w:sz w:val="20"/>
                <w:szCs w:val="20"/>
              </w:rPr>
              <w:t>Кредитно-финансовые учреждения и предприятия связи</w:t>
            </w:r>
          </w:p>
        </w:tc>
        <w:tc>
          <w:tcPr>
            <w:tcW w:w="3602" w:type="dxa"/>
            <w:vAlign w:val="center"/>
          </w:tcPr>
          <w:p w14:paraId="60916198"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w:t>
            </w:r>
          </w:p>
        </w:tc>
        <w:tc>
          <w:tcPr>
            <w:tcW w:w="1989" w:type="dxa"/>
            <w:tcBorders>
              <w:top w:val="single" w:sz="4" w:space="0" w:color="auto"/>
            </w:tcBorders>
            <w:vAlign w:val="center"/>
          </w:tcPr>
          <w:p w14:paraId="1FC9A822"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w:t>
            </w:r>
          </w:p>
        </w:tc>
      </w:tr>
      <w:tr w:rsidR="00843475" w:rsidRPr="00843475" w14:paraId="79E44F93" w14:textId="77777777" w:rsidTr="005B4FCC">
        <w:tc>
          <w:tcPr>
            <w:tcW w:w="616" w:type="dxa"/>
            <w:vMerge w:val="restart"/>
            <w:vAlign w:val="center"/>
          </w:tcPr>
          <w:p w14:paraId="450DC793"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5.1</w:t>
            </w:r>
          </w:p>
        </w:tc>
        <w:tc>
          <w:tcPr>
            <w:tcW w:w="3363" w:type="dxa"/>
            <w:vMerge w:val="restart"/>
            <w:vAlign w:val="center"/>
          </w:tcPr>
          <w:p w14:paraId="3CAE1DA2" w14:textId="77777777" w:rsidR="00843475" w:rsidRPr="00843475" w:rsidRDefault="00843475" w:rsidP="00B969E8">
            <w:pPr>
              <w:spacing w:line="240" w:lineRule="auto"/>
              <w:ind w:firstLine="0"/>
              <w:rPr>
                <w:rFonts w:ascii="Times New Roman" w:hAnsi="Times New Roman"/>
                <w:sz w:val="20"/>
                <w:szCs w:val="20"/>
              </w:rPr>
            </w:pPr>
            <w:r w:rsidRPr="00843475">
              <w:rPr>
                <w:rFonts w:ascii="Times New Roman" w:hAnsi="Times New Roman"/>
                <w:sz w:val="20"/>
                <w:szCs w:val="20"/>
              </w:rPr>
              <w:t>Отделения связи (стационарное доставочное отделение связи (почта), АТС)</w:t>
            </w:r>
          </w:p>
        </w:tc>
        <w:tc>
          <w:tcPr>
            <w:tcW w:w="3602" w:type="dxa"/>
            <w:vAlign w:val="center"/>
          </w:tcPr>
          <w:p w14:paraId="7EB39169"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поселение от 0,5 до 1,2 тыс. чел. – VI группа ОС, площадью 90 м</w:t>
            </w:r>
            <w:r w:rsidRPr="00843475">
              <w:rPr>
                <w:rFonts w:ascii="Times New Roman" w:hAnsi="Times New Roman"/>
                <w:sz w:val="20"/>
                <w:szCs w:val="20"/>
                <w:vertAlign w:val="superscript"/>
              </w:rPr>
              <w:t>2</w:t>
            </w:r>
          </w:p>
        </w:tc>
        <w:tc>
          <w:tcPr>
            <w:tcW w:w="1989" w:type="dxa"/>
            <w:vAlign w:val="center"/>
          </w:tcPr>
          <w:p w14:paraId="2895121B" w14:textId="292D4108" w:rsidR="00843475" w:rsidRPr="00843475" w:rsidRDefault="00843475" w:rsidP="00B969E8">
            <w:pPr>
              <w:spacing w:line="240" w:lineRule="auto"/>
              <w:ind w:firstLine="0"/>
              <w:jc w:val="center"/>
              <w:rPr>
                <w:rFonts w:ascii="Times New Roman" w:hAnsi="Times New Roman"/>
                <w:sz w:val="20"/>
                <w:szCs w:val="20"/>
              </w:rPr>
            </w:pPr>
            <w:r>
              <w:rPr>
                <w:rFonts w:ascii="Times New Roman" w:hAnsi="Times New Roman"/>
                <w:sz w:val="20"/>
                <w:szCs w:val="20"/>
              </w:rPr>
              <w:t>–</w:t>
            </w:r>
          </w:p>
        </w:tc>
      </w:tr>
      <w:tr w:rsidR="00843475" w:rsidRPr="00843475" w14:paraId="41FF64A3" w14:textId="77777777" w:rsidTr="005B4FCC">
        <w:tc>
          <w:tcPr>
            <w:tcW w:w="616" w:type="dxa"/>
            <w:vMerge/>
            <w:vAlign w:val="center"/>
          </w:tcPr>
          <w:p w14:paraId="46CDBC54" w14:textId="77777777" w:rsidR="00843475" w:rsidRPr="00843475" w:rsidRDefault="00843475" w:rsidP="00B969E8">
            <w:pPr>
              <w:spacing w:line="240" w:lineRule="auto"/>
              <w:ind w:firstLine="0"/>
              <w:jc w:val="center"/>
              <w:rPr>
                <w:rFonts w:ascii="Times New Roman" w:hAnsi="Times New Roman"/>
                <w:sz w:val="20"/>
                <w:szCs w:val="20"/>
              </w:rPr>
            </w:pPr>
          </w:p>
        </w:tc>
        <w:tc>
          <w:tcPr>
            <w:tcW w:w="3363" w:type="dxa"/>
            <w:vMerge/>
            <w:vAlign w:val="center"/>
          </w:tcPr>
          <w:p w14:paraId="5DBEBB28" w14:textId="77777777" w:rsidR="00843475" w:rsidRPr="00843475" w:rsidRDefault="00843475" w:rsidP="00B969E8">
            <w:pPr>
              <w:spacing w:line="240" w:lineRule="auto"/>
              <w:ind w:firstLine="0"/>
              <w:rPr>
                <w:rFonts w:ascii="Times New Roman" w:hAnsi="Times New Roman"/>
                <w:sz w:val="20"/>
                <w:szCs w:val="20"/>
              </w:rPr>
            </w:pPr>
          </w:p>
        </w:tc>
        <w:tc>
          <w:tcPr>
            <w:tcW w:w="3602" w:type="dxa"/>
            <w:vAlign w:val="center"/>
          </w:tcPr>
          <w:p w14:paraId="791EC2CC"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поселение от 1,2 до 2,0 тыс. чел. – V группа ОС, площадью 200 м</w:t>
            </w:r>
            <w:r w:rsidRPr="00843475">
              <w:rPr>
                <w:rFonts w:ascii="Times New Roman" w:hAnsi="Times New Roman"/>
                <w:sz w:val="20"/>
                <w:szCs w:val="20"/>
                <w:vertAlign w:val="superscript"/>
              </w:rPr>
              <w:t>2</w:t>
            </w:r>
          </w:p>
        </w:tc>
        <w:tc>
          <w:tcPr>
            <w:tcW w:w="1989" w:type="dxa"/>
            <w:vAlign w:val="center"/>
          </w:tcPr>
          <w:p w14:paraId="3DAA1BF5" w14:textId="48249D62" w:rsidR="00843475" w:rsidRPr="00843475" w:rsidRDefault="00843475" w:rsidP="00B969E8">
            <w:pPr>
              <w:spacing w:line="240" w:lineRule="auto"/>
              <w:ind w:firstLine="0"/>
              <w:jc w:val="center"/>
              <w:rPr>
                <w:rFonts w:ascii="Times New Roman" w:hAnsi="Times New Roman"/>
                <w:sz w:val="20"/>
                <w:szCs w:val="20"/>
              </w:rPr>
            </w:pPr>
            <w:r>
              <w:rPr>
                <w:rFonts w:ascii="Times New Roman" w:hAnsi="Times New Roman"/>
                <w:sz w:val="20"/>
                <w:szCs w:val="20"/>
              </w:rPr>
              <w:t>–</w:t>
            </w:r>
          </w:p>
        </w:tc>
      </w:tr>
      <w:tr w:rsidR="00843475" w:rsidRPr="00843475" w14:paraId="644F14C6" w14:textId="77777777" w:rsidTr="005B4FCC">
        <w:tc>
          <w:tcPr>
            <w:tcW w:w="616" w:type="dxa"/>
            <w:vMerge/>
            <w:vAlign w:val="center"/>
          </w:tcPr>
          <w:p w14:paraId="7DC4AADC" w14:textId="77777777" w:rsidR="00843475" w:rsidRPr="00843475" w:rsidRDefault="00843475" w:rsidP="00B969E8">
            <w:pPr>
              <w:spacing w:line="240" w:lineRule="auto"/>
              <w:ind w:firstLine="0"/>
              <w:jc w:val="center"/>
              <w:rPr>
                <w:rFonts w:ascii="Times New Roman" w:hAnsi="Times New Roman"/>
                <w:sz w:val="20"/>
                <w:szCs w:val="20"/>
              </w:rPr>
            </w:pPr>
          </w:p>
        </w:tc>
        <w:tc>
          <w:tcPr>
            <w:tcW w:w="3363" w:type="dxa"/>
            <w:vMerge/>
            <w:vAlign w:val="center"/>
          </w:tcPr>
          <w:p w14:paraId="7CDBBE77" w14:textId="77777777" w:rsidR="00843475" w:rsidRPr="00843475" w:rsidRDefault="00843475" w:rsidP="00B969E8">
            <w:pPr>
              <w:spacing w:line="240" w:lineRule="auto"/>
              <w:ind w:firstLine="0"/>
              <w:rPr>
                <w:rFonts w:ascii="Times New Roman" w:hAnsi="Times New Roman"/>
                <w:sz w:val="20"/>
                <w:szCs w:val="20"/>
              </w:rPr>
            </w:pPr>
          </w:p>
        </w:tc>
        <w:tc>
          <w:tcPr>
            <w:tcW w:w="3602" w:type="dxa"/>
            <w:vAlign w:val="center"/>
          </w:tcPr>
          <w:p w14:paraId="1526E7E0"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 xml:space="preserve">поселение от 2,0 до 3,5 тыс. чел. – </w:t>
            </w:r>
            <w:r w:rsidRPr="00843475">
              <w:rPr>
                <w:rFonts w:ascii="Times New Roman" w:hAnsi="Times New Roman"/>
                <w:sz w:val="20"/>
                <w:szCs w:val="20"/>
                <w:lang w:val="en-US"/>
              </w:rPr>
              <w:t>I</w:t>
            </w:r>
            <w:r w:rsidRPr="00843475">
              <w:rPr>
                <w:rFonts w:ascii="Times New Roman" w:hAnsi="Times New Roman"/>
                <w:sz w:val="20"/>
                <w:szCs w:val="20"/>
              </w:rPr>
              <w:t xml:space="preserve">V группа ОС, площадью </w:t>
            </w:r>
            <w:r w:rsidRPr="00843475">
              <w:rPr>
                <w:rFonts w:ascii="Times New Roman" w:hAnsi="Times New Roman"/>
                <w:sz w:val="20"/>
                <w:szCs w:val="20"/>
                <w:lang w:val="en-US"/>
              </w:rPr>
              <w:t>350</w:t>
            </w:r>
            <w:r w:rsidRPr="00843475">
              <w:rPr>
                <w:rFonts w:ascii="Times New Roman" w:hAnsi="Times New Roman"/>
                <w:sz w:val="20"/>
                <w:szCs w:val="20"/>
              </w:rPr>
              <w:t xml:space="preserve"> м</w:t>
            </w:r>
            <w:r w:rsidRPr="00843475">
              <w:rPr>
                <w:rFonts w:ascii="Times New Roman" w:hAnsi="Times New Roman"/>
                <w:sz w:val="20"/>
                <w:szCs w:val="20"/>
                <w:vertAlign w:val="superscript"/>
              </w:rPr>
              <w:t>2</w:t>
            </w:r>
          </w:p>
        </w:tc>
        <w:tc>
          <w:tcPr>
            <w:tcW w:w="1989" w:type="dxa"/>
            <w:vAlign w:val="center"/>
          </w:tcPr>
          <w:p w14:paraId="3D9DA852" w14:textId="3FB68B66" w:rsidR="00843475" w:rsidRPr="00843475" w:rsidRDefault="00843475" w:rsidP="00B969E8">
            <w:pPr>
              <w:spacing w:line="240" w:lineRule="auto"/>
              <w:ind w:firstLine="0"/>
              <w:jc w:val="center"/>
              <w:rPr>
                <w:rFonts w:ascii="Times New Roman" w:hAnsi="Times New Roman"/>
                <w:sz w:val="20"/>
                <w:szCs w:val="20"/>
              </w:rPr>
            </w:pPr>
            <w:r>
              <w:rPr>
                <w:rFonts w:ascii="Times New Roman" w:hAnsi="Times New Roman"/>
                <w:sz w:val="20"/>
                <w:szCs w:val="20"/>
              </w:rPr>
              <w:t>–</w:t>
            </w:r>
          </w:p>
        </w:tc>
      </w:tr>
      <w:tr w:rsidR="00843475" w:rsidRPr="00843475" w14:paraId="2EB86B11" w14:textId="77777777" w:rsidTr="005B4FCC">
        <w:tc>
          <w:tcPr>
            <w:tcW w:w="616" w:type="dxa"/>
            <w:vMerge/>
            <w:vAlign w:val="center"/>
          </w:tcPr>
          <w:p w14:paraId="48DCD89B" w14:textId="77777777" w:rsidR="00843475" w:rsidRPr="00843475" w:rsidRDefault="00843475" w:rsidP="00B969E8">
            <w:pPr>
              <w:spacing w:line="240" w:lineRule="auto"/>
              <w:ind w:firstLine="0"/>
              <w:jc w:val="center"/>
              <w:rPr>
                <w:rFonts w:ascii="Times New Roman" w:hAnsi="Times New Roman"/>
                <w:sz w:val="20"/>
                <w:szCs w:val="20"/>
              </w:rPr>
            </w:pPr>
          </w:p>
        </w:tc>
        <w:tc>
          <w:tcPr>
            <w:tcW w:w="3363" w:type="dxa"/>
            <w:vMerge/>
            <w:vAlign w:val="center"/>
          </w:tcPr>
          <w:p w14:paraId="5B6E82A1" w14:textId="77777777" w:rsidR="00843475" w:rsidRPr="00843475" w:rsidRDefault="00843475" w:rsidP="00B969E8">
            <w:pPr>
              <w:spacing w:line="240" w:lineRule="auto"/>
              <w:ind w:firstLine="0"/>
              <w:rPr>
                <w:rFonts w:ascii="Times New Roman" w:hAnsi="Times New Roman"/>
                <w:sz w:val="20"/>
                <w:szCs w:val="20"/>
              </w:rPr>
            </w:pPr>
          </w:p>
        </w:tc>
        <w:tc>
          <w:tcPr>
            <w:tcW w:w="3602" w:type="dxa"/>
            <w:vAlign w:val="center"/>
          </w:tcPr>
          <w:p w14:paraId="39964FE7"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 xml:space="preserve">поселение от 3,5 до 6,0 тыс. чел. – </w:t>
            </w:r>
            <w:r w:rsidRPr="00843475">
              <w:rPr>
                <w:rFonts w:ascii="Times New Roman" w:hAnsi="Times New Roman"/>
                <w:sz w:val="20"/>
                <w:szCs w:val="20"/>
                <w:lang w:val="en-US"/>
              </w:rPr>
              <w:t>II</w:t>
            </w:r>
            <w:r w:rsidRPr="00843475">
              <w:rPr>
                <w:rFonts w:ascii="Times New Roman" w:hAnsi="Times New Roman"/>
                <w:sz w:val="20"/>
                <w:szCs w:val="20"/>
              </w:rPr>
              <w:t xml:space="preserve">I группа ОС, площадью </w:t>
            </w:r>
            <w:r w:rsidRPr="00843475">
              <w:rPr>
                <w:rFonts w:ascii="Times New Roman" w:hAnsi="Times New Roman"/>
                <w:sz w:val="20"/>
                <w:szCs w:val="20"/>
                <w:lang w:val="en-US"/>
              </w:rPr>
              <w:t>440</w:t>
            </w:r>
            <w:r w:rsidRPr="00843475">
              <w:rPr>
                <w:rFonts w:ascii="Times New Roman" w:hAnsi="Times New Roman"/>
                <w:sz w:val="20"/>
                <w:szCs w:val="20"/>
              </w:rPr>
              <w:t xml:space="preserve"> м</w:t>
            </w:r>
            <w:r w:rsidRPr="00843475">
              <w:rPr>
                <w:rFonts w:ascii="Times New Roman" w:hAnsi="Times New Roman"/>
                <w:sz w:val="20"/>
                <w:szCs w:val="20"/>
                <w:vertAlign w:val="superscript"/>
              </w:rPr>
              <w:t>2</w:t>
            </w:r>
          </w:p>
        </w:tc>
        <w:tc>
          <w:tcPr>
            <w:tcW w:w="1989" w:type="dxa"/>
            <w:vAlign w:val="center"/>
          </w:tcPr>
          <w:p w14:paraId="1DED2BDC" w14:textId="590E96E1" w:rsidR="00843475" w:rsidRPr="00843475" w:rsidRDefault="00843475" w:rsidP="00B969E8">
            <w:pPr>
              <w:spacing w:line="240" w:lineRule="auto"/>
              <w:ind w:firstLine="0"/>
              <w:jc w:val="center"/>
              <w:rPr>
                <w:rFonts w:ascii="Times New Roman" w:hAnsi="Times New Roman"/>
                <w:sz w:val="20"/>
                <w:szCs w:val="20"/>
              </w:rPr>
            </w:pPr>
            <w:r>
              <w:rPr>
                <w:rFonts w:ascii="Times New Roman" w:hAnsi="Times New Roman"/>
                <w:sz w:val="20"/>
                <w:szCs w:val="20"/>
              </w:rPr>
              <w:t>–</w:t>
            </w:r>
          </w:p>
        </w:tc>
      </w:tr>
      <w:tr w:rsidR="00843475" w:rsidRPr="00843475" w14:paraId="74571B9D" w14:textId="77777777" w:rsidTr="005B4FCC">
        <w:tc>
          <w:tcPr>
            <w:tcW w:w="616" w:type="dxa"/>
            <w:vAlign w:val="center"/>
          </w:tcPr>
          <w:p w14:paraId="73F04456"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5.2</w:t>
            </w:r>
          </w:p>
        </w:tc>
        <w:tc>
          <w:tcPr>
            <w:tcW w:w="3363" w:type="dxa"/>
            <w:vAlign w:val="center"/>
          </w:tcPr>
          <w:p w14:paraId="637A9D49" w14:textId="77777777" w:rsidR="00843475" w:rsidRPr="00843475" w:rsidRDefault="00843475" w:rsidP="00B969E8">
            <w:pPr>
              <w:spacing w:line="240" w:lineRule="auto"/>
              <w:ind w:firstLine="0"/>
              <w:rPr>
                <w:rFonts w:ascii="Times New Roman" w:hAnsi="Times New Roman"/>
                <w:sz w:val="20"/>
                <w:szCs w:val="20"/>
              </w:rPr>
            </w:pPr>
            <w:r w:rsidRPr="00843475">
              <w:rPr>
                <w:rFonts w:ascii="Times New Roman" w:hAnsi="Times New Roman"/>
                <w:sz w:val="20"/>
                <w:szCs w:val="20"/>
              </w:rPr>
              <w:t>Отделение банка (операционная касса)</w:t>
            </w:r>
          </w:p>
        </w:tc>
        <w:tc>
          <w:tcPr>
            <w:tcW w:w="3602" w:type="dxa"/>
            <w:vAlign w:val="center"/>
          </w:tcPr>
          <w:p w14:paraId="71F0F812" w14:textId="77777777" w:rsidR="00843475" w:rsidRPr="00843475" w:rsidRDefault="00843475" w:rsidP="00B969E8">
            <w:pPr>
              <w:spacing w:line="240" w:lineRule="auto"/>
              <w:ind w:firstLine="0"/>
              <w:jc w:val="center"/>
              <w:rPr>
                <w:rFonts w:ascii="Times New Roman" w:hAnsi="Times New Roman"/>
                <w:sz w:val="20"/>
                <w:szCs w:val="20"/>
              </w:rPr>
            </w:pPr>
            <w:r w:rsidRPr="00843475">
              <w:rPr>
                <w:rFonts w:ascii="Times New Roman" w:hAnsi="Times New Roman"/>
                <w:sz w:val="20"/>
                <w:szCs w:val="20"/>
              </w:rPr>
              <w:t>1 операционное место на 2 тыс. человек</w:t>
            </w:r>
          </w:p>
        </w:tc>
        <w:tc>
          <w:tcPr>
            <w:tcW w:w="1989" w:type="dxa"/>
            <w:vAlign w:val="center"/>
          </w:tcPr>
          <w:p w14:paraId="09E6BFC2" w14:textId="1FBF12E0" w:rsidR="00843475" w:rsidRPr="00843475" w:rsidRDefault="00843475" w:rsidP="00B969E8">
            <w:pPr>
              <w:spacing w:line="240" w:lineRule="auto"/>
              <w:ind w:firstLine="0"/>
              <w:jc w:val="center"/>
              <w:rPr>
                <w:rFonts w:ascii="Times New Roman" w:hAnsi="Times New Roman"/>
                <w:sz w:val="20"/>
                <w:szCs w:val="20"/>
              </w:rPr>
            </w:pPr>
            <w:r>
              <w:rPr>
                <w:rFonts w:ascii="Times New Roman" w:hAnsi="Times New Roman"/>
                <w:sz w:val="20"/>
                <w:szCs w:val="20"/>
              </w:rPr>
              <w:t>–</w:t>
            </w:r>
          </w:p>
        </w:tc>
      </w:tr>
    </w:tbl>
    <w:p w14:paraId="3E0A3639" w14:textId="77777777" w:rsidR="00976AE9" w:rsidRPr="0023218E" w:rsidRDefault="00976AE9" w:rsidP="00CA277D">
      <w:pPr>
        <w:spacing w:line="240" w:lineRule="auto"/>
        <w:rPr>
          <w:rFonts w:ascii="Times New Roman" w:hAnsi="Times New Roman"/>
        </w:rPr>
      </w:pPr>
    </w:p>
    <w:p w14:paraId="2C9637EA" w14:textId="444B94D1" w:rsidR="00ED74FC" w:rsidRPr="00014067" w:rsidRDefault="00ED74FC" w:rsidP="00CA277D">
      <w:pPr>
        <w:spacing w:line="240" w:lineRule="auto"/>
        <w:rPr>
          <w:rFonts w:ascii="Times New Roman" w:hAnsi="Times New Roman"/>
        </w:rPr>
      </w:pPr>
      <w:r w:rsidRPr="0023218E">
        <w:rPr>
          <w:rFonts w:ascii="Times New Roman" w:hAnsi="Times New Roman"/>
        </w:rPr>
        <w:t xml:space="preserve">Ввиду того, что сфера торговли, общественного питания, бытового и коммунального обслуживания находится вне полномочий органов местного самоуправления, основной задачей Администрации </w:t>
      </w:r>
      <w:r w:rsidR="0023218E" w:rsidRPr="0023218E">
        <w:rPr>
          <w:rFonts w:ascii="Times New Roman" w:hAnsi="Times New Roman"/>
        </w:rPr>
        <w:t>Ирафского</w:t>
      </w:r>
      <w:r w:rsidR="003D10AD" w:rsidRPr="0023218E">
        <w:rPr>
          <w:rFonts w:ascii="Times New Roman" w:hAnsi="Times New Roman"/>
        </w:rPr>
        <w:t xml:space="preserve"> района</w:t>
      </w:r>
      <w:r w:rsidRPr="0023218E">
        <w:rPr>
          <w:rFonts w:ascii="Times New Roman" w:hAnsi="Times New Roman"/>
        </w:rPr>
        <w:t xml:space="preserve"> и </w:t>
      </w:r>
      <w:r w:rsidR="0023218E" w:rsidRPr="0023218E">
        <w:rPr>
          <w:rFonts w:ascii="Times New Roman" w:hAnsi="Times New Roman"/>
        </w:rPr>
        <w:t>Стур-Дигорского</w:t>
      </w:r>
      <w:r w:rsidR="003D10AD" w:rsidRPr="0023218E">
        <w:rPr>
          <w:rFonts w:ascii="Times New Roman" w:hAnsi="Times New Roman"/>
        </w:rPr>
        <w:t xml:space="preserve"> сельского поселения</w:t>
      </w:r>
      <w:r w:rsidR="00F73436" w:rsidRPr="0023218E">
        <w:rPr>
          <w:rFonts w:ascii="Times New Roman" w:hAnsi="Times New Roman"/>
        </w:rPr>
        <w:t xml:space="preserve"> </w:t>
      </w:r>
      <w:r w:rsidRPr="0023218E">
        <w:rPr>
          <w:rFonts w:ascii="Times New Roman" w:hAnsi="Times New Roman"/>
        </w:rPr>
        <w:t xml:space="preserve">является </w:t>
      </w:r>
      <w:r w:rsidRPr="00014067">
        <w:rPr>
          <w:rFonts w:ascii="Times New Roman" w:hAnsi="Times New Roman"/>
        </w:rPr>
        <w:t>обеспечение условий для динамичного развития сфер торговли, общественного питания, бытового и коммунального обслуживания.</w:t>
      </w:r>
    </w:p>
    <w:p w14:paraId="1BABC6F0" w14:textId="77777777" w:rsidR="003F1B84" w:rsidRPr="00014067" w:rsidRDefault="003F1B84" w:rsidP="003F1B84">
      <w:pPr>
        <w:shd w:val="clear" w:color="auto" w:fill="FFFFFF"/>
        <w:spacing w:line="240" w:lineRule="auto"/>
        <w:ind w:left="851"/>
        <w:rPr>
          <w:rFonts w:ascii="Times New Roman" w:hAnsi="Times New Roman"/>
        </w:rPr>
      </w:pPr>
      <w:r w:rsidRPr="00014067">
        <w:rPr>
          <w:rFonts w:ascii="Times New Roman" w:hAnsi="Times New Roman"/>
        </w:rPr>
        <w:br w:type="page"/>
      </w:r>
    </w:p>
    <w:p w14:paraId="73A0242A" w14:textId="5B4D5BD0" w:rsidR="00EE47D8" w:rsidRPr="00ED2DFC" w:rsidRDefault="00ED2DFC" w:rsidP="00585421">
      <w:pPr>
        <w:spacing w:line="240" w:lineRule="auto"/>
        <w:ind w:firstLine="0"/>
        <w:jc w:val="center"/>
        <w:rPr>
          <w:rFonts w:ascii="Times New Roman" w:hAnsi="Times New Roman"/>
          <w:b/>
        </w:rPr>
      </w:pPr>
      <w:r w:rsidRPr="00ED2DFC">
        <w:rPr>
          <w:rFonts w:ascii="Times New Roman" w:hAnsi="Times New Roman"/>
          <w:b/>
        </w:rPr>
        <w:lastRenderedPageBreak/>
        <w:t>Раздел</w:t>
      </w:r>
      <w:r w:rsidR="0004351C" w:rsidRPr="00ED2DFC">
        <w:rPr>
          <w:rFonts w:ascii="Times New Roman" w:hAnsi="Times New Roman"/>
          <w:b/>
        </w:rPr>
        <w:t xml:space="preserve"> 7</w:t>
      </w:r>
      <w:r w:rsidR="00EE47D8" w:rsidRPr="00ED2DFC">
        <w:rPr>
          <w:rFonts w:ascii="Times New Roman" w:hAnsi="Times New Roman"/>
          <w:b/>
        </w:rPr>
        <w:t xml:space="preserve">. </w:t>
      </w:r>
      <w:r w:rsidRPr="00ED2DFC">
        <w:rPr>
          <w:rFonts w:ascii="Times New Roman" w:hAnsi="Times New Roman"/>
          <w:b/>
        </w:rPr>
        <w:t>Современное состояние развития экономики поселения</w:t>
      </w:r>
    </w:p>
    <w:p w14:paraId="61986501" w14:textId="77777777" w:rsidR="00EE47D8" w:rsidRPr="00ED2DFC" w:rsidRDefault="00EE47D8" w:rsidP="00585421">
      <w:pPr>
        <w:spacing w:line="240" w:lineRule="auto"/>
        <w:ind w:firstLine="0"/>
        <w:jc w:val="center"/>
        <w:rPr>
          <w:rFonts w:ascii="Times New Roman" w:hAnsi="Times New Roman"/>
          <w:lang w:eastAsia="x-none"/>
        </w:rPr>
      </w:pPr>
    </w:p>
    <w:p w14:paraId="2E67BA0C" w14:textId="38C4AB00" w:rsidR="00EE47D8" w:rsidRPr="00ED2DFC" w:rsidRDefault="0004351C" w:rsidP="00585421">
      <w:pPr>
        <w:spacing w:line="240" w:lineRule="auto"/>
        <w:ind w:firstLine="0"/>
        <w:jc w:val="center"/>
        <w:rPr>
          <w:rFonts w:ascii="Times New Roman" w:hAnsi="Times New Roman"/>
          <w:b/>
        </w:rPr>
      </w:pPr>
      <w:r w:rsidRPr="00ED2DFC">
        <w:rPr>
          <w:rFonts w:ascii="Times New Roman" w:hAnsi="Times New Roman"/>
          <w:b/>
        </w:rPr>
        <w:t>7</w:t>
      </w:r>
      <w:r w:rsidR="00EE47D8" w:rsidRPr="00ED2DFC">
        <w:rPr>
          <w:rFonts w:ascii="Times New Roman" w:hAnsi="Times New Roman"/>
          <w:b/>
        </w:rPr>
        <w:t>.1. Анализ состояния и перспектив развития экономики поселения</w:t>
      </w:r>
    </w:p>
    <w:p w14:paraId="6BE0F670" w14:textId="77777777" w:rsidR="00585421" w:rsidRPr="00ED2DFC" w:rsidRDefault="00585421" w:rsidP="00EE47D8">
      <w:pPr>
        <w:spacing w:line="240" w:lineRule="auto"/>
        <w:ind w:left="1701" w:firstLine="0"/>
        <w:jc w:val="right"/>
        <w:rPr>
          <w:rFonts w:ascii="Times New Roman" w:hAnsi="Times New Roman"/>
          <w:b/>
        </w:rPr>
      </w:pPr>
    </w:p>
    <w:p w14:paraId="55BA61BC" w14:textId="79FA4366" w:rsidR="00014067" w:rsidRPr="00ED2DFC" w:rsidRDefault="00014067" w:rsidP="00014067">
      <w:pPr>
        <w:tabs>
          <w:tab w:val="left" w:pos="142"/>
        </w:tabs>
        <w:spacing w:line="240" w:lineRule="auto"/>
        <w:rPr>
          <w:rFonts w:ascii="Times New Roman" w:hAnsi="Times New Roman"/>
        </w:rPr>
      </w:pPr>
      <w:r w:rsidRPr="00ED2DFC">
        <w:rPr>
          <w:rFonts w:ascii="Times New Roman" w:hAnsi="Times New Roman"/>
        </w:rPr>
        <w:t>Разработка прогноза перспективного развития экономической системы Стур-Дигорского сельского поселения как части Ирафского района велась с учетом ряда её специфических особенностей в составе Республики Северная Осетия-Алания:</w:t>
      </w:r>
    </w:p>
    <w:p w14:paraId="6A444D40" w14:textId="1018A097" w:rsidR="00014067" w:rsidRPr="00ED2DFC" w:rsidRDefault="00014067" w:rsidP="00014067">
      <w:pPr>
        <w:tabs>
          <w:tab w:val="left" w:pos="142"/>
        </w:tabs>
        <w:spacing w:line="240" w:lineRule="auto"/>
        <w:rPr>
          <w:rFonts w:ascii="Times New Roman" w:hAnsi="Times New Roman"/>
        </w:rPr>
      </w:pPr>
      <w:r w:rsidRPr="00ED2DFC">
        <w:rPr>
          <w:rFonts w:ascii="Times New Roman" w:hAnsi="Times New Roman"/>
        </w:rPr>
        <w:t>техническая и технологическая отсталость многих предприятий и производств;</w:t>
      </w:r>
    </w:p>
    <w:p w14:paraId="595475ED" w14:textId="64F128AA" w:rsidR="00014067" w:rsidRPr="00ED2DFC" w:rsidRDefault="00014067" w:rsidP="00014067">
      <w:pPr>
        <w:tabs>
          <w:tab w:val="left" w:pos="142"/>
        </w:tabs>
        <w:spacing w:line="240" w:lineRule="auto"/>
        <w:rPr>
          <w:rFonts w:ascii="Times New Roman" w:hAnsi="Times New Roman"/>
        </w:rPr>
      </w:pPr>
      <w:r w:rsidRPr="00ED2DFC">
        <w:rPr>
          <w:rFonts w:ascii="Times New Roman" w:hAnsi="Times New Roman"/>
        </w:rPr>
        <w:t>недостаток внутренних и внешних инвестиций;</w:t>
      </w:r>
    </w:p>
    <w:p w14:paraId="183CF199" w14:textId="4E505696"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наличие серьезного профессионально-квалифицированного дисбаланса между спросом на рабочую силу и её предложением;</w:t>
      </w:r>
    </w:p>
    <w:p w14:paraId="750D2EA7" w14:textId="2DDE62B2"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непродуктивная работа системы поддержек малого бизнеса;</w:t>
      </w:r>
    </w:p>
    <w:p w14:paraId="15C3C617" w14:textId="25635167"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недостаточный уровень диверсификации производительных сил и др.</w:t>
      </w:r>
    </w:p>
    <w:p w14:paraId="129318EE" w14:textId="77777777"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Принимая во внимание большое число факторов, влияющих на развитие и размещение экономики района, и их изменчивость под влиянием технического прогресса, экономической политики, конъюнктуры внутреннего и внешнего рынков и т.д., разрабатываются три варианта прогноза перспективного развития экономической системы района:</w:t>
      </w:r>
    </w:p>
    <w:p w14:paraId="30301B42" w14:textId="2C7C5D7C"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инерционный (низкий);</w:t>
      </w:r>
    </w:p>
    <w:p w14:paraId="409280AD" w14:textId="3F058A9D"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стабилизационный (средний);</w:t>
      </w:r>
    </w:p>
    <w:p w14:paraId="4F5F548C" w14:textId="66BDF316"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оптимистический (высокий).</w:t>
      </w:r>
    </w:p>
    <w:p w14:paraId="173B67B0" w14:textId="77777777"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Инерционный вариант предполагает сохранение существующего портфеля ресурсов в качестве базы социально-экономического роста на расчетную перспективу, консервацию методов и форм эксплуатации данных ресурсов, сложившейся отраслевой структуры экономики. Не исключено и укрепление позиций отдельных традиционных отраслей, не определяющих современный научно-технический прогресс. При данном варианте развития в районе не предполагается осуществление каких-либо крупных инвестиционных проектов. Низкие темпы роста могут привести к отставанию Ирафского района в развитии экономики от других районов республики.</w:t>
      </w:r>
    </w:p>
    <w:p w14:paraId="5D0582D5" w14:textId="77777777"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При данном сценарии развития в промышленном производстве сохранится доминирующая роль пищевой промышленности с постепенным уменьшением удельного веса наукоемких производств (производство электрооборудовании и др.) и удельного веса добывающей промышленности, в результате истощения имеющихся природных ресурсов и отсутствия инвестиций в развитие новых месторождений. Некоторый рост объемов производства продукции аграрного сектора будет происходить преимущественно экстенсивным путем развития с сохранением низкой производительности труда, полунатурального характера производства и ориентации на удовлетворение преимущественно внутренних потребностей района.</w:t>
      </w:r>
    </w:p>
    <w:p w14:paraId="3779128D" w14:textId="77777777"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 xml:space="preserve">Оптимистический сценарий развития экономики района возможен лишь при осуществлении коренных преобразований в производительных силах района, которые позволят резко увеличить объем промышленной и сельскохозяйственной продукции на основе новых и новейших технологий и систем управления. Он предусматривает достижение высоких темпов развития, совершенствование отраслевой структуры экономики в пользу сферы услуг, а в материальном производстве – в пользу наукоемких видов деятельности с сильными, конкурентоспособными позициями. </w:t>
      </w:r>
    </w:p>
    <w:p w14:paraId="3AC977A6" w14:textId="77777777"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Реализация оптимистического варианта развития предусматривает масштабное привлечение инвестиций в профильные отрасли экономики района, прежде всего, в добывающую промышленность, агропромышленный и туристический комплексы, т.е. в виды экономической деятельности, в наибольшей степени ориентированных на использование собственных природных и социально-экономических ресурсов и конкурентных преимуществ.</w:t>
      </w:r>
    </w:p>
    <w:p w14:paraId="5DFFFFA2" w14:textId="77777777"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lastRenderedPageBreak/>
        <w:t xml:space="preserve">Стабилизационный сценарий выступает в качестве одного из наиболее вероятных и в целом приемлемых вариантов перспективного развития экономической системы района. Он выступает в качестве промежуточного между инерционным и оптимистическим вариантами развития. </w:t>
      </w:r>
    </w:p>
    <w:p w14:paraId="40FECC02" w14:textId="3F8DB674" w:rsidR="00014067" w:rsidRPr="00014067" w:rsidRDefault="00014067" w:rsidP="00014067">
      <w:pPr>
        <w:tabs>
          <w:tab w:val="left" w:pos="142"/>
        </w:tabs>
        <w:spacing w:line="240" w:lineRule="auto"/>
        <w:rPr>
          <w:rFonts w:ascii="Times New Roman" w:hAnsi="Times New Roman"/>
        </w:rPr>
      </w:pPr>
      <w:r w:rsidRPr="00014067">
        <w:rPr>
          <w:rFonts w:ascii="Times New Roman" w:hAnsi="Times New Roman"/>
        </w:rPr>
        <w:t>Следует иметь в виду так же, что предстоящий научно-технический и технологический прогресс может внести весьма существенные корректировки в намечаемые прогнозные параметры и направления развития. Поэтому комплекс прогнозов, предназначенных для выработки, и реализация соответствующих мер и мероприятий по развитию экономики, должны периодически пересматриваться и координироваться в соответствии с меняющимися перспективами.</w:t>
      </w:r>
    </w:p>
    <w:p w14:paraId="3A9D6093" w14:textId="428EB87A" w:rsidR="00014067" w:rsidRPr="00014067" w:rsidRDefault="00014067" w:rsidP="00014067">
      <w:pPr>
        <w:tabs>
          <w:tab w:val="left" w:pos="142"/>
        </w:tabs>
        <w:spacing w:line="240" w:lineRule="auto"/>
        <w:rPr>
          <w:rFonts w:ascii="Times New Roman" w:hAnsi="Times New Roman"/>
        </w:rPr>
      </w:pPr>
    </w:p>
    <w:p w14:paraId="548F510A" w14:textId="1E6B88B2" w:rsidR="00EE47D8" w:rsidRPr="00014067" w:rsidRDefault="00EE47D8" w:rsidP="00014067">
      <w:pPr>
        <w:spacing w:line="240" w:lineRule="auto"/>
        <w:ind w:firstLine="0"/>
        <w:jc w:val="left"/>
        <w:rPr>
          <w:rFonts w:ascii="Times New Roman" w:hAnsi="Times New Roman"/>
        </w:rPr>
      </w:pPr>
      <w:r w:rsidRPr="00014067">
        <w:rPr>
          <w:rFonts w:ascii="Times New Roman" w:hAnsi="Times New Roman"/>
        </w:rPr>
        <w:br w:type="page"/>
      </w:r>
    </w:p>
    <w:p w14:paraId="7F3FA379" w14:textId="608E8250" w:rsidR="00B14A1A" w:rsidRDefault="001F06F4" w:rsidP="00473A02">
      <w:pPr>
        <w:spacing w:line="240" w:lineRule="auto"/>
        <w:ind w:firstLine="0"/>
        <w:jc w:val="center"/>
        <w:rPr>
          <w:rFonts w:ascii="Times New Roman" w:hAnsi="Times New Roman"/>
          <w:b/>
          <w:sz w:val="26"/>
          <w:szCs w:val="26"/>
        </w:rPr>
      </w:pPr>
      <w:r w:rsidRPr="00A40EEE">
        <w:rPr>
          <w:rFonts w:ascii="Times New Roman" w:hAnsi="Times New Roman"/>
          <w:b/>
          <w:sz w:val="26"/>
          <w:szCs w:val="26"/>
        </w:rPr>
        <w:lastRenderedPageBreak/>
        <w:t>Р</w:t>
      </w:r>
      <w:r w:rsidR="00B14A1A">
        <w:rPr>
          <w:rFonts w:ascii="Times New Roman" w:hAnsi="Times New Roman"/>
          <w:b/>
          <w:sz w:val="26"/>
          <w:szCs w:val="26"/>
        </w:rPr>
        <w:t>аздел</w:t>
      </w:r>
      <w:r w:rsidRPr="00A40EEE">
        <w:rPr>
          <w:rFonts w:ascii="Times New Roman" w:hAnsi="Times New Roman"/>
          <w:b/>
          <w:sz w:val="26"/>
          <w:szCs w:val="26"/>
        </w:rPr>
        <w:t xml:space="preserve"> 8</w:t>
      </w:r>
      <w:r w:rsidR="0023620B" w:rsidRPr="00A40EEE">
        <w:rPr>
          <w:rFonts w:ascii="Times New Roman" w:hAnsi="Times New Roman"/>
          <w:b/>
          <w:sz w:val="26"/>
          <w:szCs w:val="26"/>
        </w:rPr>
        <w:t>. И</w:t>
      </w:r>
      <w:r w:rsidR="00B14A1A">
        <w:rPr>
          <w:rFonts w:ascii="Times New Roman" w:hAnsi="Times New Roman"/>
          <w:b/>
          <w:sz w:val="26"/>
          <w:szCs w:val="26"/>
        </w:rPr>
        <w:t>нженерная инфраструктура</w:t>
      </w:r>
    </w:p>
    <w:p w14:paraId="562A21C2" w14:textId="77777777" w:rsidR="00B14A1A" w:rsidRPr="00A40EEE" w:rsidRDefault="00B14A1A" w:rsidP="00473A02">
      <w:pPr>
        <w:spacing w:line="240" w:lineRule="auto"/>
        <w:ind w:firstLine="0"/>
        <w:jc w:val="center"/>
        <w:rPr>
          <w:rFonts w:ascii="Times New Roman" w:hAnsi="Times New Roman"/>
          <w:b/>
          <w:sz w:val="26"/>
          <w:szCs w:val="26"/>
        </w:rPr>
      </w:pPr>
    </w:p>
    <w:p w14:paraId="1DF44038" w14:textId="6EC1A119" w:rsidR="0023620B" w:rsidRPr="00A40EEE" w:rsidRDefault="001F06F4" w:rsidP="00473A02">
      <w:pPr>
        <w:spacing w:line="240" w:lineRule="auto"/>
        <w:ind w:firstLine="0"/>
        <w:jc w:val="center"/>
        <w:rPr>
          <w:rFonts w:ascii="Times New Roman" w:hAnsi="Times New Roman"/>
          <w:b/>
          <w:sz w:val="26"/>
          <w:szCs w:val="26"/>
        </w:rPr>
      </w:pPr>
      <w:r w:rsidRPr="00A40EEE">
        <w:rPr>
          <w:rFonts w:ascii="Times New Roman" w:hAnsi="Times New Roman"/>
          <w:b/>
          <w:sz w:val="26"/>
          <w:szCs w:val="26"/>
        </w:rPr>
        <w:t>8</w:t>
      </w:r>
      <w:r w:rsidR="0023620B" w:rsidRPr="00A40EEE">
        <w:rPr>
          <w:rFonts w:ascii="Times New Roman" w:hAnsi="Times New Roman"/>
          <w:b/>
          <w:sz w:val="26"/>
          <w:szCs w:val="26"/>
        </w:rPr>
        <w:t>.1. Анализ состояния и перспектив развития инженерной инфраструктуры поселения</w:t>
      </w:r>
    </w:p>
    <w:p w14:paraId="154E25F5" w14:textId="77777777" w:rsidR="00473A02" w:rsidRPr="00A40EEE" w:rsidRDefault="00473A02" w:rsidP="00473A02">
      <w:pPr>
        <w:spacing w:line="240" w:lineRule="auto"/>
        <w:ind w:left="1701" w:firstLine="0"/>
        <w:jc w:val="center"/>
        <w:rPr>
          <w:rFonts w:ascii="Times New Roman" w:hAnsi="Times New Roman"/>
          <w:b/>
        </w:rPr>
      </w:pPr>
    </w:p>
    <w:p w14:paraId="3E506B3A" w14:textId="39EEA0FF" w:rsidR="00EE47D8" w:rsidRPr="00A40EEE" w:rsidRDefault="00EE47D8" w:rsidP="00223E1C">
      <w:pPr>
        <w:spacing w:line="240" w:lineRule="auto"/>
        <w:rPr>
          <w:rFonts w:ascii="Times New Roman" w:hAnsi="Times New Roman"/>
        </w:rPr>
      </w:pPr>
      <w:r w:rsidRPr="00A40EEE">
        <w:rPr>
          <w:rFonts w:ascii="Times New Roman" w:hAnsi="Times New Roman"/>
        </w:rPr>
        <w:t xml:space="preserve">Общее состояние коммунальной инфраструктуры планируемого </w:t>
      </w:r>
      <w:r w:rsidR="00940FBB" w:rsidRPr="00A40EEE">
        <w:rPr>
          <w:rFonts w:ascii="Times New Roman" w:hAnsi="Times New Roman"/>
        </w:rPr>
        <w:t>сельского поселения</w:t>
      </w:r>
      <w:r w:rsidRPr="00A40EEE">
        <w:rPr>
          <w:rFonts w:ascii="Times New Roman" w:hAnsi="Times New Roman"/>
        </w:rPr>
        <w:t xml:space="preserve"> характеризуются средним уровнем износа, незначительным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 целого ряда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жилищно-коммунального хозяйства не решена.</w:t>
      </w:r>
    </w:p>
    <w:p w14:paraId="2FD294A7" w14:textId="1663AD21" w:rsidR="00B5272D" w:rsidRPr="00A40EEE" w:rsidRDefault="00B5272D" w:rsidP="00A40EEE">
      <w:pPr>
        <w:spacing w:line="240" w:lineRule="auto"/>
        <w:rPr>
          <w:rFonts w:ascii="Times New Roman" w:hAnsi="Times New Roman"/>
        </w:rPr>
      </w:pPr>
      <w:r w:rsidRPr="00A40EEE">
        <w:rPr>
          <w:rFonts w:ascii="Times New Roman" w:hAnsi="Times New Roman"/>
          <w:b/>
        </w:rPr>
        <w:t xml:space="preserve">Водоснабжение и водоотведение. </w:t>
      </w:r>
      <w:r w:rsidR="00A40EEE" w:rsidRPr="00A40EEE">
        <w:rPr>
          <w:rFonts w:ascii="Times New Roman" w:hAnsi="Times New Roman"/>
        </w:rPr>
        <w:t>Централизованная система водоснабжения и водоотведения на территории планируемого Стур-Дигорского сельского поселения отсутствует.</w:t>
      </w:r>
    </w:p>
    <w:p w14:paraId="6CD1D0D6" w14:textId="65D6C44D" w:rsidR="00B5272D" w:rsidRPr="00A40EEE" w:rsidRDefault="00B5272D" w:rsidP="00A40EEE">
      <w:pPr>
        <w:spacing w:line="240" w:lineRule="auto"/>
        <w:rPr>
          <w:rFonts w:ascii="Times New Roman" w:hAnsi="Times New Roman"/>
        </w:rPr>
      </w:pPr>
      <w:r w:rsidRPr="00A40EEE">
        <w:rPr>
          <w:rFonts w:ascii="Times New Roman" w:hAnsi="Times New Roman"/>
          <w:b/>
        </w:rPr>
        <w:t xml:space="preserve">Электроснабжение. </w:t>
      </w:r>
      <w:r w:rsidRPr="00A40EEE">
        <w:rPr>
          <w:rFonts w:ascii="Times New Roman" w:hAnsi="Times New Roman"/>
        </w:rPr>
        <w:t xml:space="preserve">Электроснабжение потребителей </w:t>
      </w:r>
      <w:r w:rsidR="00A40EEE" w:rsidRPr="00A40EEE">
        <w:rPr>
          <w:rFonts w:ascii="Times New Roman" w:hAnsi="Times New Roman"/>
        </w:rPr>
        <w:t>Стур-Дигорского сельского поселения осуществляется от подстанции «Фаснал-35»</w:t>
      </w:r>
    </w:p>
    <w:p w14:paraId="5C0FDDCC" w14:textId="7B35ABBD" w:rsidR="00B5272D" w:rsidRPr="00A40EEE" w:rsidRDefault="00B5272D" w:rsidP="00A40EEE">
      <w:pPr>
        <w:spacing w:line="240" w:lineRule="auto"/>
        <w:rPr>
          <w:rFonts w:ascii="Times New Roman" w:hAnsi="Times New Roman"/>
        </w:rPr>
      </w:pPr>
      <w:r w:rsidRPr="00A40EEE">
        <w:rPr>
          <w:rFonts w:ascii="Times New Roman" w:hAnsi="Times New Roman"/>
          <w:b/>
        </w:rPr>
        <w:t xml:space="preserve">Газоснабжение и теплоснабжение. </w:t>
      </w:r>
      <w:r w:rsidR="00A40EEE" w:rsidRPr="00A40EEE">
        <w:rPr>
          <w:rFonts w:ascii="Times New Roman" w:hAnsi="Times New Roman"/>
        </w:rPr>
        <w:t>Централизованная система газоснабжения и теплоснабжения на территории Стур-Дигорского сельского поселения отсутствует</w:t>
      </w:r>
      <w:r w:rsidRPr="00A40EEE">
        <w:rPr>
          <w:rFonts w:ascii="Times New Roman" w:hAnsi="Times New Roman"/>
        </w:rPr>
        <w:t>.</w:t>
      </w:r>
    </w:p>
    <w:p w14:paraId="21BCC1A9" w14:textId="550A75D5" w:rsidR="00EE47D8" w:rsidRDefault="00EE47D8" w:rsidP="00EE47D8">
      <w:pPr>
        <w:spacing w:after="200" w:line="276" w:lineRule="auto"/>
        <w:ind w:firstLine="0"/>
        <w:jc w:val="left"/>
        <w:rPr>
          <w:rFonts w:ascii="Times New Roman" w:hAnsi="Times New Roman"/>
        </w:rPr>
      </w:pPr>
      <w:r w:rsidRPr="00A40EEE">
        <w:rPr>
          <w:rFonts w:ascii="Times New Roman" w:hAnsi="Times New Roman"/>
        </w:rPr>
        <w:br w:type="page"/>
      </w:r>
    </w:p>
    <w:p w14:paraId="615E3A46" w14:textId="0BE6937A" w:rsidR="00EE47D8" w:rsidRPr="00F77CC2" w:rsidRDefault="00B14A1A" w:rsidP="0074787A">
      <w:pPr>
        <w:spacing w:line="240" w:lineRule="auto"/>
        <w:ind w:firstLine="0"/>
        <w:jc w:val="center"/>
        <w:rPr>
          <w:rFonts w:ascii="Times New Roman" w:hAnsi="Times New Roman"/>
          <w:b/>
        </w:rPr>
      </w:pPr>
      <w:r>
        <w:rPr>
          <w:rFonts w:ascii="Times New Roman" w:hAnsi="Times New Roman"/>
          <w:b/>
        </w:rPr>
        <w:lastRenderedPageBreak/>
        <w:t>Раздел</w:t>
      </w:r>
      <w:r w:rsidR="003229B1" w:rsidRPr="00F77CC2">
        <w:rPr>
          <w:rFonts w:ascii="Times New Roman" w:hAnsi="Times New Roman"/>
          <w:b/>
        </w:rPr>
        <w:t xml:space="preserve"> 9</w:t>
      </w:r>
      <w:r w:rsidR="00EE47D8" w:rsidRPr="00F77CC2">
        <w:rPr>
          <w:rFonts w:ascii="Times New Roman" w:hAnsi="Times New Roman"/>
          <w:b/>
        </w:rPr>
        <w:t xml:space="preserve">. </w:t>
      </w:r>
      <w:r>
        <w:rPr>
          <w:rFonts w:ascii="Times New Roman" w:hAnsi="Times New Roman"/>
          <w:b/>
        </w:rPr>
        <w:t>О</w:t>
      </w:r>
      <w:r w:rsidRPr="00F77CC2">
        <w:rPr>
          <w:rFonts w:ascii="Times New Roman" w:hAnsi="Times New Roman"/>
          <w:b/>
        </w:rPr>
        <w:t>бъекты культурного наследия</w:t>
      </w:r>
    </w:p>
    <w:p w14:paraId="76EE6D03" w14:textId="77777777" w:rsidR="00EE47D8" w:rsidRPr="00F77CC2" w:rsidRDefault="00EE47D8" w:rsidP="00EE47D8">
      <w:pPr>
        <w:spacing w:line="240" w:lineRule="auto"/>
        <w:ind w:firstLine="0"/>
        <w:jc w:val="right"/>
        <w:rPr>
          <w:rFonts w:ascii="Times New Roman" w:hAnsi="Times New Roman"/>
          <w:b/>
        </w:rPr>
      </w:pPr>
    </w:p>
    <w:p w14:paraId="33D90746" w14:textId="77777777" w:rsidR="00EE47D8" w:rsidRPr="00F77CC2" w:rsidRDefault="00EE47D8" w:rsidP="0074787A">
      <w:pPr>
        <w:spacing w:line="240" w:lineRule="auto"/>
        <w:rPr>
          <w:rFonts w:ascii="Times New Roman" w:hAnsi="Times New Roman"/>
        </w:rPr>
      </w:pPr>
      <w:r w:rsidRPr="00F77CC2">
        <w:rPr>
          <w:rFonts w:ascii="Times New Roman" w:hAnsi="Times New Roman"/>
        </w:rPr>
        <w:t>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(Федеральный закон от 25 июня 2002 г. № 73-ФЗ «Об объектах культурного наследия (памятниках истории и культуры) народов Российской Федерации»).</w:t>
      </w:r>
    </w:p>
    <w:p w14:paraId="27F8D396" w14:textId="77777777" w:rsidR="00EE47D8" w:rsidRPr="00F77CC2" w:rsidRDefault="00EE47D8" w:rsidP="00EE47D8">
      <w:pPr>
        <w:spacing w:line="240" w:lineRule="auto"/>
        <w:ind w:left="851"/>
        <w:rPr>
          <w:rFonts w:ascii="Times New Roman" w:hAnsi="Times New Roman"/>
        </w:rPr>
      </w:pPr>
    </w:p>
    <w:p w14:paraId="0FD9DC17" w14:textId="77777777" w:rsidR="00EE47D8" w:rsidRPr="00F77CC2" w:rsidRDefault="003229B1" w:rsidP="0074787A">
      <w:pPr>
        <w:spacing w:line="240" w:lineRule="auto"/>
        <w:ind w:firstLine="0"/>
        <w:jc w:val="center"/>
        <w:rPr>
          <w:rFonts w:ascii="Times New Roman" w:hAnsi="Times New Roman"/>
          <w:b/>
        </w:rPr>
      </w:pPr>
      <w:r w:rsidRPr="00F77CC2">
        <w:rPr>
          <w:rFonts w:ascii="Times New Roman" w:hAnsi="Times New Roman"/>
          <w:b/>
        </w:rPr>
        <w:t>9</w:t>
      </w:r>
      <w:r w:rsidR="00EE47D8" w:rsidRPr="00F77CC2">
        <w:rPr>
          <w:rFonts w:ascii="Times New Roman" w:hAnsi="Times New Roman"/>
          <w:b/>
        </w:rPr>
        <w:t>.1. Объекты культурного наследия (памятники истории и культуры)</w:t>
      </w:r>
    </w:p>
    <w:p w14:paraId="3D1298B7" w14:textId="77777777" w:rsidR="0074787A" w:rsidRPr="00F77CC2" w:rsidRDefault="0074787A" w:rsidP="00EE47D8">
      <w:pPr>
        <w:spacing w:line="240" w:lineRule="auto"/>
        <w:ind w:left="851"/>
        <w:rPr>
          <w:rFonts w:ascii="Times New Roman" w:hAnsi="Times New Roman"/>
        </w:rPr>
      </w:pPr>
    </w:p>
    <w:p w14:paraId="33DD137B" w14:textId="1217FB5B" w:rsidR="00EE47D8" w:rsidRPr="00F77CC2" w:rsidRDefault="00EE47D8" w:rsidP="0074787A">
      <w:pPr>
        <w:spacing w:line="240" w:lineRule="auto"/>
        <w:rPr>
          <w:rFonts w:ascii="Times New Roman" w:hAnsi="Times New Roman"/>
        </w:rPr>
      </w:pPr>
      <w:r w:rsidRPr="00F77CC2">
        <w:rPr>
          <w:rFonts w:ascii="Times New Roman" w:hAnsi="Times New Roman"/>
        </w:rPr>
        <w:t>При разработке данного проекта учтены положения и мероприятия по охране объектов культурного наследия в соответствии с требованиями федерального и регионального законодательства.</w:t>
      </w:r>
    </w:p>
    <w:p w14:paraId="59A89CBF" w14:textId="6C29AF79" w:rsidR="00407682" w:rsidRPr="00F77CC2" w:rsidRDefault="00407682" w:rsidP="00407682">
      <w:pPr>
        <w:spacing w:line="240" w:lineRule="auto"/>
        <w:rPr>
          <w:rFonts w:ascii="Times New Roman" w:hAnsi="Times New Roman"/>
        </w:rPr>
      </w:pPr>
      <w:r w:rsidRPr="00F77CC2">
        <w:rPr>
          <w:rFonts w:ascii="Times New Roman" w:hAnsi="Times New Roman"/>
        </w:rPr>
        <w:t xml:space="preserve">Границы территории и зон охраны объектов культурного наследия регионального значения, расположенных на территории </w:t>
      </w:r>
      <w:r w:rsidR="00F207EB">
        <w:rPr>
          <w:rFonts w:ascii="Times New Roman" w:hAnsi="Times New Roman"/>
        </w:rPr>
        <w:t>Ирафского</w:t>
      </w:r>
      <w:r w:rsidRPr="00F77CC2">
        <w:rPr>
          <w:rFonts w:ascii="Times New Roman" w:hAnsi="Times New Roman"/>
        </w:rPr>
        <w:t xml:space="preserve"> района, поставленных на государственную охрану в соответствии с нормативно-правовыми актами, не утверждены. </w:t>
      </w:r>
    </w:p>
    <w:p w14:paraId="34922D52" w14:textId="160649D9" w:rsidR="00407682" w:rsidRPr="00F207EB" w:rsidRDefault="00407682" w:rsidP="00407682">
      <w:pPr>
        <w:spacing w:line="240" w:lineRule="auto"/>
        <w:rPr>
          <w:rFonts w:ascii="Times New Roman" w:hAnsi="Times New Roman"/>
        </w:rPr>
      </w:pPr>
      <w:r w:rsidRPr="00F77CC2">
        <w:rPr>
          <w:rFonts w:ascii="Times New Roman" w:hAnsi="Times New Roman"/>
        </w:rPr>
        <w:t xml:space="preserve">В соответствии со статьей 34.1. Федерального закона от 25.06.2002 г. № 73-ФЗ «Об объектах культурного наследия (памятниках истории и культуры) народов Российской Федерации» для всех объектов культурного наследия (за исключением объектов археологического наследия), не имеющих утвержденные в установленном порядке зоны охраны, </w:t>
      </w:r>
      <w:r w:rsidRPr="00F207EB">
        <w:rPr>
          <w:rFonts w:ascii="Times New Roman" w:hAnsi="Times New Roman"/>
        </w:rPr>
        <w:t>устанавливаются защитные зоны.</w:t>
      </w:r>
    </w:p>
    <w:p w14:paraId="66E165C6" w14:textId="04B7A5F4" w:rsidR="00407682" w:rsidRPr="00F207EB" w:rsidRDefault="00407682" w:rsidP="00407682">
      <w:pPr>
        <w:spacing w:line="240" w:lineRule="auto"/>
        <w:rPr>
          <w:rFonts w:ascii="Times New Roman" w:hAnsi="Times New Roman"/>
        </w:rPr>
      </w:pPr>
      <w:r w:rsidRPr="00F207EB">
        <w:rPr>
          <w:rFonts w:ascii="Times New Roman" w:hAnsi="Times New Roman"/>
        </w:rPr>
        <w:t>Границы зон охраны объектов культурного наследия устанавливаются в соответствии с Законом Республики Северная Осетия-Алания от 24 августа 2005 г. № 53-РЗ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r w:rsidR="00F77CC2" w:rsidRPr="00F207EB">
        <w:rPr>
          <w:rFonts w:ascii="Times New Roman" w:hAnsi="Times New Roman"/>
        </w:rPr>
        <w:t>.</w:t>
      </w:r>
    </w:p>
    <w:p w14:paraId="14663EAC" w14:textId="31692CF0" w:rsidR="00F77CC2" w:rsidRPr="00F207EB" w:rsidRDefault="00F77CC2" w:rsidP="00407682">
      <w:pPr>
        <w:spacing w:line="240" w:lineRule="auto"/>
        <w:rPr>
          <w:rFonts w:ascii="Times New Roman" w:hAnsi="Times New Roman"/>
        </w:rPr>
      </w:pPr>
      <w:r w:rsidRPr="00F207EB">
        <w:rPr>
          <w:rFonts w:ascii="Times New Roman" w:hAnsi="Times New Roman"/>
        </w:rPr>
        <w:t xml:space="preserve">Согласно материалам схемы территориального планирования Ирафского муниципального района на территории </w:t>
      </w:r>
      <w:r w:rsidR="00F207EB" w:rsidRPr="00F207EB">
        <w:rPr>
          <w:rFonts w:ascii="Times New Roman" w:hAnsi="Times New Roman"/>
        </w:rPr>
        <w:t>Стур-Дигорского сельского поселения располагается 9 объектов культурного наследия.</w:t>
      </w:r>
    </w:p>
    <w:p w14:paraId="59EBC0FA" w14:textId="445718E7" w:rsidR="00F77CC2" w:rsidRPr="00F207EB" w:rsidRDefault="00F77CC2" w:rsidP="00407682">
      <w:pPr>
        <w:spacing w:line="240" w:lineRule="auto"/>
        <w:rPr>
          <w:rFonts w:ascii="Times New Roman" w:hAnsi="Times New Roman"/>
        </w:rPr>
      </w:pPr>
    </w:p>
    <w:p w14:paraId="5C6326D7" w14:textId="754097A4" w:rsidR="00F77CC2" w:rsidRPr="00F207EB" w:rsidRDefault="00012AD8" w:rsidP="00012AD8">
      <w:pPr>
        <w:spacing w:line="240" w:lineRule="auto"/>
        <w:ind w:firstLine="0"/>
        <w:jc w:val="right"/>
        <w:rPr>
          <w:rFonts w:ascii="Times New Roman" w:hAnsi="Times New Roman"/>
        </w:rPr>
      </w:pPr>
      <w:r w:rsidRPr="00F207EB">
        <w:rPr>
          <w:rFonts w:ascii="Times New Roman" w:hAnsi="Times New Roman"/>
        </w:rPr>
        <w:t>Таблица 9.1</w:t>
      </w:r>
    </w:p>
    <w:p w14:paraId="5DBFB6B5" w14:textId="77777777" w:rsidR="00012AD8" w:rsidRDefault="00012AD8" w:rsidP="00012AD8">
      <w:pPr>
        <w:spacing w:line="240" w:lineRule="auto"/>
        <w:ind w:firstLine="0"/>
        <w:jc w:val="center"/>
        <w:rPr>
          <w:rFonts w:ascii="Times New Roman" w:hAnsi="Times New Roman"/>
        </w:rPr>
      </w:pPr>
      <w:r w:rsidRPr="00F207EB">
        <w:rPr>
          <w:rFonts w:ascii="Times New Roman" w:hAnsi="Times New Roman"/>
        </w:rPr>
        <w:t>Перечень объектов культурного наследия</w:t>
      </w:r>
      <w:r>
        <w:rPr>
          <w:rFonts w:ascii="Times New Roman" w:hAnsi="Times New Roman"/>
        </w:rPr>
        <w:t>, расположенных на территории</w:t>
      </w:r>
    </w:p>
    <w:p w14:paraId="4A066CAF" w14:textId="6F34A1FA" w:rsidR="00012AD8" w:rsidRDefault="00012AD8" w:rsidP="00012AD8">
      <w:pPr>
        <w:spacing w:line="240" w:lineRule="auto"/>
        <w:ind w:firstLine="0"/>
        <w:jc w:val="center"/>
        <w:rPr>
          <w:rFonts w:ascii="Times New Roman" w:hAnsi="Times New Roman"/>
        </w:rPr>
      </w:pPr>
      <w:r>
        <w:rPr>
          <w:rFonts w:ascii="Times New Roman" w:hAnsi="Times New Roman"/>
        </w:rPr>
        <w:t>Ирафского муниципального района Республики Северная Осетия-Алания</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3604"/>
        <w:gridCol w:w="5468"/>
      </w:tblGrid>
      <w:tr w:rsidR="00012AD8" w:rsidRPr="00A51F05" w14:paraId="40ABAC7B" w14:textId="77777777" w:rsidTr="00A51F05">
        <w:tc>
          <w:tcPr>
            <w:tcW w:w="9640" w:type="dxa"/>
            <w:gridSpan w:val="3"/>
          </w:tcPr>
          <w:p w14:paraId="72083A26" w14:textId="5BAB9529" w:rsidR="00012AD8" w:rsidRPr="00A51F05" w:rsidRDefault="00012AD8" w:rsidP="00A51F05">
            <w:pPr>
              <w:spacing w:line="240" w:lineRule="auto"/>
              <w:ind w:firstLine="0"/>
              <w:jc w:val="center"/>
              <w:rPr>
                <w:rFonts w:ascii="Times New Roman" w:hAnsi="Times New Roman"/>
                <w:sz w:val="20"/>
                <w:szCs w:val="20"/>
              </w:rPr>
            </w:pPr>
            <w:r w:rsidRPr="00A51F05">
              <w:rPr>
                <w:rFonts w:ascii="Times New Roman" w:hAnsi="Times New Roman"/>
                <w:sz w:val="20"/>
                <w:szCs w:val="20"/>
              </w:rPr>
              <w:t>Объекты культурного наследия федерального значения</w:t>
            </w:r>
            <w:r w:rsidR="00A51F05">
              <w:rPr>
                <w:rFonts w:ascii="Times New Roman" w:hAnsi="Times New Roman"/>
                <w:sz w:val="20"/>
                <w:szCs w:val="20"/>
              </w:rPr>
              <w:t xml:space="preserve"> </w:t>
            </w:r>
            <w:r w:rsidRPr="00A51F05">
              <w:rPr>
                <w:rFonts w:ascii="Times New Roman" w:hAnsi="Times New Roman"/>
                <w:sz w:val="20"/>
                <w:szCs w:val="20"/>
              </w:rPr>
              <w:t>(археология)</w:t>
            </w:r>
          </w:p>
        </w:tc>
      </w:tr>
      <w:tr w:rsidR="00012AD8" w:rsidRPr="00A51F05" w14:paraId="1BB048BF" w14:textId="77777777" w:rsidTr="00A51F05">
        <w:tc>
          <w:tcPr>
            <w:tcW w:w="568" w:type="dxa"/>
          </w:tcPr>
          <w:p w14:paraId="1504BB16" w14:textId="77777777" w:rsidR="00012AD8" w:rsidRPr="00A51F05" w:rsidRDefault="00012AD8" w:rsidP="00A51F05">
            <w:pPr>
              <w:spacing w:line="240" w:lineRule="auto"/>
              <w:ind w:firstLine="0"/>
              <w:jc w:val="center"/>
              <w:rPr>
                <w:rFonts w:ascii="Times New Roman" w:hAnsi="Times New Roman"/>
                <w:sz w:val="20"/>
                <w:szCs w:val="20"/>
              </w:rPr>
            </w:pPr>
            <w:r w:rsidRPr="00A51F05">
              <w:rPr>
                <w:rFonts w:ascii="Times New Roman" w:hAnsi="Times New Roman"/>
                <w:sz w:val="20"/>
                <w:szCs w:val="20"/>
              </w:rPr>
              <w:t>№</w:t>
            </w:r>
          </w:p>
        </w:tc>
        <w:tc>
          <w:tcPr>
            <w:tcW w:w="3604" w:type="dxa"/>
          </w:tcPr>
          <w:p w14:paraId="7189EAA5" w14:textId="77777777" w:rsidR="00012AD8" w:rsidRPr="00A51F05" w:rsidRDefault="00012AD8" w:rsidP="00A51F05">
            <w:pPr>
              <w:spacing w:line="240" w:lineRule="auto"/>
              <w:ind w:firstLine="0"/>
              <w:jc w:val="center"/>
              <w:rPr>
                <w:rFonts w:ascii="Times New Roman" w:hAnsi="Times New Roman"/>
                <w:sz w:val="20"/>
                <w:szCs w:val="20"/>
              </w:rPr>
            </w:pPr>
            <w:r w:rsidRPr="00A51F05">
              <w:rPr>
                <w:rFonts w:ascii="Times New Roman" w:hAnsi="Times New Roman"/>
                <w:sz w:val="20"/>
                <w:szCs w:val="20"/>
              </w:rPr>
              <w:t>Наименование объекта</w:t>
            </w:r>
          </w:p>
        </w:tc>
        <w:tc>
          <w:tcPr>
            <w:tcW w:w="5468" w:type="dxa"/>
          </w:tcPr>
          <w:p w14:paraId="52FBA9DC" w14:textId="77777777" w:rsidR="00012AD8" w:rsidRPr="00A51F05" w:rsidRDefault="00012AD8" w:rsidP="00A51F05">
            <w:pPr>
              <w:spacing w:line="240" w:lineRule="auto"/>
              <w:ind w:firstLine="0"/>
              <w:jc w:val="center"/>
              <w:rPr>
                <w:rFonts w:ascii="Times New Roman" w:hAnsi="Times New Roman"/>
                <w:sz w:val="20"/>
                <w:szCs w:val="20"/>
              </w:rPr>
            </w:pPr>
            <w:r w:rsidRPr="00A51F05">
              <w:rPr>
                <w:rFonts w:ascii="Times New Roman" w:hAnsi="Times New Roman"/>
                <w:sz w:val="20"/>
                <w:szCs w:val="20"/>
              </w:rPr>
              <w:t>Местонахождение объекта</w:t>
            </w:r>
          </w:p>
        </w:tc>
      </w:tr>
      <w:tr w:rsidR="00012AD8" w:rsidRPr="00A51F05" w14:paraId="59E36174" w14:textId="77777777" w:rsidTr="00A51F05">
        <w:tc>
          <w:tcPr>
            <w:tcW w:w="568" w:type="dxa"/>
            <w:vAlign w:val="center"/>
          </w:tcPr>
          <w:p w14:paraId="54E38979" w14:textId="78E035BA"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w:t>
            </w:r>
          </w:p>
        </w:tc>
        <w:tc>
          <w:tcPr>
            <w:tcW w:w="3604" w:type="dxa"/>
            <w:vAlign w:val="center"/>
          </w:tcPr>
          <w:p w14:paraId="381DC8BD" w14:textId="77777777"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 I в. до н.э.</w:t>
            </w:r>
          </w:p>
        </w:tc>
        <w:tc>
          <w:tcPr>
            <w:tcW w:w="5468" w:type="dxa"/>
            <w:vAlign w:val="center"/>
          </w:tcPr>
          <w:p w14:paraId="69AAD612" w14:textId="7DFD0B4E" w:rsidR="00012AD8" w:rsidRPr="00A51F05" w:rsidRDefault="00A51F05"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Донифарс</w:t>
            </w:r>
          </w:p>
        </w:tc>
      </w:tr>
      <w:tr w:rsidR="00012AD8" w:rsidRPr="00A51F05" w14:paraId="03F4438C" w14:textId="77777777" w:rsidTr="00A51F05">
        <w:tc>
          <w:tcPr>
            <w:tcW w:w="568" w:type="dxa"/>
            <w:vAlign w:val="center"/>
          </w:tcPr>
          <w:p w14:paraId="031E9515" w14:textId="4C7A2531"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2</w:t>
            </w:r>
          </w:p>
        </w:tc>
        <w:tc>
          <w:tcPr>
            <w:tcW w:w="3604" w:type="dxa"/>
            <w:vAlign w:val="center"/>
          </w:tcPr>
          <w:p w14:paraId="4749F65C" w14:textId="248A359E"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Захоронения в каменных ящиках IV-IX</w:t>
            </w:r>
            <w:r w:rsidR="00A51F05">
              <w:rPr>
                <w:rFonts w:ascii="Times New Roman" w:hAnsi="Times New Roman"/>
                <w:sz w:val="20"/>
                <w:szCs w:val="20"/>
              </w:rPr>
              <w:t xml:space="preserve"> </w:t>
            </w:r>
            <w:r w:rsidRPr="00A51F05">
              <w:rPr>
                <w:rFonts w:ascii="Times New Roman" w:hAnsi="Times New Roman"/>
                <w:sz w:val="20"/>
                <w:szCs w:val="20"/>
              </w:rPr>
              <w:t>вв.</w:t>
            </w:r>
          </w:p>
        </w:tc>
        <w:tc>
          <w:tcPr>
            <w:tcW w:w="5468" w:type="dxa"/>
            <w:vAlign w:val="center"/>
          </w:tcPr>
          <w:p w14:paraId="7B7CF5F2" w14:textId="6FA7ADE3" w:rsidR="00012AD8" w:rsidRPr="00A51F05" w:rsidRDefault="00A51F05"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Донифарс</w:t>
            </w:r>
          </w:p>
        </w:tc>
      </w:tr>
      <w:tr w:rsidR="00012AD8" w:rsidRPr="00A51F05" w14:paraId="20B6C3D9" w14:textId="77777777" w:rsidTr="00A51F05">
        <w:tc>
          <w:tcPr>
            <w:tcW w:w="568" w:type="dxa"/>
            <w:vAlign w:val="center"/>
          </w:tcPr>
          <w:p w14:paraId="4CD0046F" w14:textId="04F1B620"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3</w:t>
            </w:r>
          </w:p>
        </w:tc>
        <w:tc>
          <w:tcPr>
            <w:tcW w:w="3604" w:type="dxa"/>
            <w:vAlign w:val="center"/>
          </w:tcPr>
          <w:p w14:paraId="63470777" w14:textId="77777777"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Три могильника III - V вв.</w:t>
            </w:r>
          </w:p>
        </w:tc>
        <w:tc>
          <w:tcPr>
            <w:tcW w:w="5468" w:type="dxa"/>
            <w:vAlign w:val="center"/>
          </w:tcPr>
          <w:p w14:paraId="36F644B6" w14:textId="0EC6D5BA"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близ </w:t>
            </w:r>
            <w:r w:rsidR="00A51F05" w:rsidRPr="00A51F05">
              <w:rPr>
                <w:rFonts w:ascii="Times New Roman" w:hAnsi="Times New Roman"/>
                <w:sz w:val="20"/>
                <w:szCs w:val="20"/>
              </w:rPr>
              <w:t>с</w:t>
            </w:r>
            <w:r w:rsidR="00A51F05">
              <w:rPr>
                <w:rFonts w:ascii="Times New Roman" w:hAnsi="Times New Roman"/>
                <w:sz w:val="20"/>
                <w:szCs w:val="20"/>
              </w:rPr>
              <w:t xml:space="preserve">. </w:t>
            </w:r>
            <w:r w:rsidRPr="00A51F05">
              <w:rPr>
                <w:rFonts w:ascii="Times New Roman" w:hAnsi="Times New Roman"/>
                <w:sz w:val="20"/>
                <w:szCs w:val="20"/>
              </w:rPr>
              <w:t>Задалеск и Нар</w:t>
            </w:r>
          </w:p>
        </w:tc>
      </w:tr>
      <w:tr w:rsidR="00012AD8" w:rsidRPr="00A51F05" w14:paraId="44EA0C62" w14:textId="77777777" w:rsidTr="00A51F05">
        <w:tc>
          <w:tcPr>
            <w:tcW w:w="568" w:type="dxa"/>
            <w:vAlign w:val="center"/>
          </w:tcPr>
          <w:p w14:paraId="1E842B7C" w14:textId="47E49DA0"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4</w:t>
            </w:r>
          </w:p>
        </w:tc>
        <w:tc>
          <w:tcPr>
            <w:tcW w:w="3604" w:type="dxa"/>
            <w:vAlign w:val="center"/>
          </w:tcPr>
          <w:p w14:paraId="4F84EABE" w14:textId="77777777"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Могильники III - IX вв.</w:t>
            </w:r>
          </w:p>
        </w:tc>
        <w:tc>
          <w:tcPr>
            <w:tcW w:w="5468" w:type="dxa"/>
            <w:vAlign w:val="center"/>
          </w:tcPr>
          <w:p w14:paraId="392E6BCB" w14:textId="7D020893"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близ </w:t>
            </w:r>
            <w:r w:rsidR="00A51F05" w:rsidRPr="00A51F05">
              <w:rPr>
                <w:rFonts w:ascii="Times New Roman" w:hAnsi="Times New Roman"/>
                <w:sz w:val="20"/>
                <w:szCs w:val="20"/>
              </w:rPr>
              <w:t>с</w:t>
            </w:r>
            <w:r w:rsidR="00A51F05">
              <w:rPr>
                <w:rFonts w:ascii="Times New Roman" w:hAnsi="Times New Roman"/>
                <w:sz w:val="20"/>
                <w:szCs w:val="20"/>
              </w:rPr>
              <w:t xml:space="preserve">. </w:t>
            </w:r>
            <w:r w:rsidRPr="00A51F05">
              <w:rPr>
                <w:rFonts w:ascii="Times New Roman" w:hAnsi="Times New Roman"/>
                <w:sz w:val="20"/>
                <w:szCs w:val="20"/>
              </w:rPr>
              <w:t xml:space="preserve">Комунта и между </w:t>
            </w:r>
            <w:r w:rsidR="00A51F05" w:rsidRPr="00A51F05">
              <w:rPr>
                <w:rFonts w:ascii="Times New Roman" w:hAnsi="Times New Roman"/>
                <w:sz w:val="20"/>
                <w:szCs w:val="20"/>
              </w:rPr>
              <w:t>с</w:t>
            </w:r>
            <w:r w:rsidR="00A51F05">
              <w:rPr>
                <w:rFonts w:ascii="Times New Roman" w:hAnsi="Times New Roman"/>
                <w:sz w:val="20"/>
                <w:szCs w:val="20"/>
              </w:rPr>
              <w:t xml:space="preserve">. </w:t>
            </w:r>
            <w:r w:rsidRPr="00A51F05">
              <w:rPr>
                <w:rFonts w:ascii="Times New Roman" w:hAnsi="Times New Roman"/>
                <w:sz w:val="20"/>
                <w:szCs w:val="20"/>
              </w:rPr>
              <w:t>Комунта и Галиат</w:t>
            </w:r>
          </w:p>
        </w:tc>
      </w:tr>
      <w:tr w:rsidR="00012AD8" w:rsidRPr="00A51F05" w14:paraId="2904CAFA" w14:textId="77777777" w:rsidTr="00A51F05">
        <w:tc>
          <w:tcPr>
            <w:tcW w:w="568" w:type="dxa"/>
            <w:vAlign w:val="center"/>
          </w:tcPr>
          <w:p w14:paraId="61E9E9EF" w14:textId="287FDF37"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5</w:t>
            </w:r>
          </w:p>
        </w:tc>
        <w:tc>
          <w:tcPr>
            <w:tcW w:w="3604" w:type="dxa"/>
            <w:vAlign w:val="center"/>
          </w:tcPr>
          <w:p w14:paraId="65C069F6" w14:textId="6537A312"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 III-IX</w:t>
            </w:r>
            <w:r w:rsidR="00A51F05">
              <w:rPr>
                <w:rFonts w:ascii="Times New Roman" w:hAnsi="Times New Roman"/>
                <w:sz w:val="20"/>
                <w:szCs w:val="20"/>
              </w:rPr>
              <w:t xml:space="preserve"> </w:t>
            </w:r>
            <w:r w:rsidRPr="00A51F05">
              <w:rPr>
                <w:rFonts w:ascii="Times New Roman" w:hAnsi="Times New Roman"/>
                <w:sz w:val="20"/>
                <w:szCs w:val="20"/>
              </w:rPr>
              <w:t>вв.</w:t>
            </w:r>
          </w:p>
        </w:tc>
        <w:tc>
          <w:tcPr>
            <w:tcW w:w="5468" w:type="dxa"/>
            <w:vAlign w:val="center"/>
          </w:tcPr>
          <w:p w14:paraId="21ADF10A" w14:textId="520FDE98"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близ </w:t>
            </w:r>
            <w:r w:rsidR="00A51F05" w:rsidRPr="00A51F05">
              <w:rPr>
                <w:rFonts w:ascii="Times New Roman" w:hAnsi="Times New Roman"/>
                <w:sz w:val="20"/>
                <w:szCs w:val="20"/>
              </w:rPr>
              <w:t>с</w:t>
            </w:r>
            <w:r w:rsidR="00A51F05">
              <w:rPr>
                <w:rFonts w:ascii="Times New Roman" w:hAnsi="Times New Roman"/>
                <w:sz w:val="20"/>
                <w:szCs w:val="20"/>
              </w:rPr>
              <w:t xml:space="preserve">. </w:t>
            </w:r>
            <w:r w:rsidRPr="00A51F05">
              <w:rPr>
                <w:rFonts w:ascii="Times New Roman" w:hAnsi="Times New Roman"/>
                <w:sz w:val="20"/>
                <w:szCs w:val="20"/>
              </w:rPr>
              <w:t>Комунта</w:t>
            </w:r>
          </w:p>
        </w:tc>
      </w:tr>
      <w:tr w:rsidR="00012AD8" w:rsidRPr="00A51F05" w14:paraId="791A660F" w14:textId="77777777" w:rsidTr="00A51F05">
        <w:tc>
          <w:tcPr>
            <w:tcW w:w="568" w:type="dxa"/>
            <w:vAlign w:val="center"/>
          </w:tcPr>
          <w:p w14:paraId="37EB9118" w14:textId="4CA2FD86"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6</w:t>
            </w:r>
          </w:p>
        </w:tc>
        <w:tc>
          <w:tcPr>
            <w:tcW w:w="3604" w:type="dxa"/>
            <w:vAlign w:val="center"/>
          </w:tcPr>
          <w:p w14:paraId="632A0901" w14:textId="2277DDFB"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 «Рухта-I» в. до н.э. - V в н.э. и I в. н.э.</w:t>
            </w:r>
          </w:p>
        </w:tc>
        <w:tc>
          <w:tcPr>
            <w:tcW w:w="5468" w:type="dxa"/>
            <w:vAlign w:val="center"/>
          </w:tcPr>
          <w:p w14:paraId="5EA8498C" w14:textId="45DB5C56" w:rsidR="00012AD8" w:rsidRPr="00A51F05" w:rsidRDefault="00A51F05"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Кумбулта, в местности Рухта</w:t>
            </w:r>
          </w:p>
        </w:tc>
      </w:tr>
      <w:tr w:rsidR="00012AD8" w:rsidRPr="00A51F05" w14:paraId="24BFC89D" w14:textId="77777777" w:rsidTr="00A51F05">
        <w:tc>
          <w:tcPr>
            <w:tcW w:w="568" w:type="dxa"/>
            <w:vAlign w:val="center"/>
          </w:tcPr>
          <w:p w14:paraId="04CA445D" w14:textId="23E4CE88"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7</w:t>
            </w:r>
          </w:p>
        </w:tc>
        <w:tc>
          <w:tcPr>
            <w:tcW w:w="3604" w:type="dxa"/>
            <w:vAlign w:val="center"/>
          </w:tcPr>
          <w:p w14:paraId="5EAD6173" w14:textId="6B8BA3FF"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 «Рухта-II» в. до н.э. - V в н.э. и I в. н.э.</w:t>
            </w:r>
          </w:p>
        </w:tc>
        <w:tc>
          <w:tcPr>
            <w:tcW w:w="5468" w:type="dxa"/>
            <w:vAlign w:val="center"/>
          </w:tcPr>
          <w:p w14:paraId="3C80656D" w14:textId="0B723765" w:rsidR="00012AD8" w:rsidRPr="00A51F05" w:rsidRDefault="00A51F05"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Кумбулта, в местности Рухта</w:t>
            </w:r>
          </w:p>
        </w:tc>
      </w:tr>
      <w:tr w:rsidR="00012AD8" w:rsidRPr="00A51F05" w14:paraId="5E7EF2AA" w14:textId="77777777" w:rsidTr="00A51F05">
        <w:tc>
          <w:tcPr>
            <w:tcW w:w="568" w:type="dxa"/>
            <w:vAlign w:val="center"/>
          </w:tcPr>
          <w:p w14:paraId="6C7FE37C" w14:textId="1BD3EA83"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8</w:t>
            </w:r>
          </w:p>
        </w:tc>
        <w:tc>
          <w:tcPr>
            <w:tcW w:w="3604" w:type="dxa"/>
            <w:vAlign w:val="center"/>
          </w:tcPr>
          <w:p w14:paraId="0146EB96" w14:textId="77777777"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 V - IX вв</w:t>
            </w:r>
          </w:p>
        </w:tc>
        <w:tc>
          <w:tcPr>
            <w:tcW w:w="5468" w:type="dxa"/>
            <w:vAlign w:val="center"/>
          </w:tcPr>
          <w:p w14:paraId="18C87D63" w14:textId="37C3E39A" w:rsidR="00012AD8" w:rsidRPr="00A51F05" w:rsidRDefault="00A51F05"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Лезгор</w:t>
            </w:r>
          </w:p>
        </w:tc>
      </w:tr>
      <w:tr w:rsidR="00012AD8" w:rsidRPr="00A51F05" w14:paraId="7D6B8620" w14:textId="77777777" w:rsidTr="00A51F05">
        <w:tc>
          <w:tcPr>
            <w:tcW w:w="568" w:type="dxa"/>
            <w:vAlign w:val="center"/>
          </w:tcPr>
          <w:p w14:paraId="473055D6" w14:textId="2BD8526C"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9</w:t>
            </w:r>
          </w:p>
        </w:tc>
        <w:tc>
          <w:tcPr>
            <w:tcW w:w="3604" w:type="dxa"/>
            <w:vAlign w:val="center"/>
          </w:tcPr>
          <w:p w14:paraId="2459CE75" w14:textId="77777777"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Погребения в грунте</w:t>
            </w:r>
          </w:p>
        </w:tc>
        <w:tc>
          <w:tcPr>
            <w:tcW w:w="5468" w:type="dxa"/>
            <w:vAlign w:val="center"/>
          </w:tcPr>
          <w:p w14:paraId="24521E92" w14:textId="70FF507A"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близ </w:t>
            </w:r>
            <w:r w:rsidR="00A51F05" w:rsidRPr="00A51F05">
              <w:rPr>
                <w:rFonts w:ascii="Times New Roman" w:hAnsi="Times New Roman"/>
                <w:sz w:val="20"/>
                <w:szCs w:val="20"/>
              </w:rPr>
              <w:t>с</w:t>
            </w:r>
            <w:r w:rsidR="00A51F05">
              <w:rPr>
                <w:rFonts w:ascii="Times New Roman" w:hAnsi="Times New Roman"/>
                <w:sz w:val="20"/>
                <w:szCs w:val="20"/>
              </w:rPr>
              <w:t xml:space="preserve">. </w:t>
            </w:r>
            <w:r w:rsidRPr="00A51F05">
              <w:rPr>
                <w:rFonts w:ascii="Times New Roman" w:hAnsi="Times New Roman"/>
                <w:sz w:val="20"/>
                <w:szCs w:val="20"/>
              </w:rPr>
              <w:t>Махческ, Уакац, Фаснал</w:t>
            </w:r>
          </w:p>
        </w:tc>
      </w:tr>
      <w:tr w:rsidR="00012AD8" w:rsidRPr="00A51F05" w14:paraId="2787408D" w14:textId="77777777" w:rsidTr="00A51F05">
        <w:tc>
          <w:tcPr>
            <w:tcW w:w="568" w:type="dxa"/>
            <w:vAlign w:val="center"/>
          </w:tcPr>
          <w:p w14:paraId="21057795" w14:textId="1099D101"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10</w:t>
            </w:r>
          </w:p>
        </w:tc>
        <w:tc>
          <w:tcPr>
            <w:tcW w:w="3604" w:type="dxa"/>
            <w:vAlign w:val="center"/>
          </w:tcPr>
          <w:p w14:paraId="69C94FA4" w14:textId="671F6838"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Погребения в каменных ящиках</w:t>
            </w:r>
          </w:p>
        </w:tc>
        <w:tc>
          <w:tcPr>
            <w:tcW w:w="5468" w:type="dxa"/>
            <w:vAlign w:val="center"/>
          </w:tcPr>
          <w:p w14:paraId="6B012F7A" w14:textId="0DBF47BE"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близ с</w:t>
            </w:r>
            <w:r w:rsidR="00A51F05">
              <w:rPr>
                <w:rFonts w:ascii="Times New Roman" w:hAnsi="Times New Roman"/>
                <w:sz w:val="20"/>
                <w:szCs w:val="20"/>
              </w:rPr>
              <w:t>.</w:t>
            </w:r>
            <w:r w:rsidRPr="00A51F05">
              <w:rPr>
                <w:rFonts w:ascii="Times New Roman" w:hAnsi="Times New Roman"/>
                <w:sz w:val="20"/>
                <w:szCs w:val="20"/>
              </w:rPr>
              <w:t xml:space="preserve"> Махческ, Уакац, Фаснал</w:t>
            </w:r>
          </w:p>
        </w:tc>
      </w:tr>
      <w:tr w:rsidR="00012AD8" w:rsidRPr="00A51F05" w14:paraId="50866476" w14:textId="77777777" w:rsidTr="00A51F05">
        <w:tc>
          <w:tcPr>
            <w:tcW w:w="568" w:type="dxa"/>
            <w:vAlign w:val="center"/>
          </w:tcPr>
          <w:p w14:paraId="0AC423FD" w14:textId="5EA711B3"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lastRenderedPageBreak/>
              <w:t>11</w:t>
            </w:r>
          </w:p>
        </w:tc>
        <w:tc>
          <w:tcPr>
            <w:tcW w:w="3604" w:type="dxa"/>
            <w:vAlign w:val="center"/>
          </w:tcPr>
          <w:p w14:paraId="21A54E52" w14:textId="77777777"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Погребения в склепах</w:t>
            </w:r>
          </w:p>
        </w:tc>
        <w:tc>
          <w:tcPr>
            <w:tcW w:w="5468" w:type="dxa"/>
            <w:vAlign w:val="center"/>
          </w:tcPr>
          <w:p w14:paraId="5DBA561C" w14:textId="7E2FFB64"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близ </w:t>
            </w:r>
            <w:r w:rsidR="00A51F05" w:rsidRPr="00A51F05">
              <w:rPr>
                <w:rFonts w:ascii="Times New Roman" w:hAnsi="Times New Roman"/>
                <w:sz w:val="20"/>
                <w:szCs w:val="20"/>
              </w:rPr>
              <w:t>с</w:t>
            </w:r>
            <w:r w:rsidR="00A51F05">
              <w:rPr>
                <w:rFonts w:ascii="Times New Roman" w:hAnsi="Times New Roman"/>
                <w:sz w:val="20"/>
                <w:szCs w:val="20"/>
              </w:rPr>
              <w:t xml:space="preserve">. </w:t>
            </w:r>
            <w:r w:rsidRPr="00A51F05">
              <w:rPr>
                <w:rFonts w:ascii="Times New Roman" w:hAnsi="Times New Roman"/>
                <w:sz w:val="20"/>
                <w:szCs w:val="20"/>
              </w:rPr>
              <w:t>Махческ, Уакац, Фаснал</w:t>
            </w:r>
          </w:p>
        </w:tc>
      </w:tr>
      <w:tr w:rsidR="00012AD8" w:rsidRPr="00A51F05" w14:paraId="1366E968" w14:textId="77777777" w:rsidTr="00A51F05">
        <w:tc>
          <w:tcPr>
            <w:tcW w:w="568" w:type="dxa"/>
            <w:vAlign w:val="center"/>
          </w:tcPr>
          <w:p w14:paraId="4EC8D91C" w14:textId="5612D869"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12</w:t>
            </w:r>
          </w:p>
        </w:tc>
        <w:tc>
          <w:tcPr>
            <w:tcW w:w="3604" w:type="dxa"/>
            <w:vAlign w:val="center"/>
          </w:tcPr>
          <w:p w14:paraId="0A3DE3A3" w14:textId="77777777"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Грунтовые погребения</w:t>
            </w:r>
          </w:p>
        </w:tc>
        <w:tc>
          <w:tcPr>
            <w:tcW w:w="5468" w:type="dxa"/>
            <w:vAlign w:val="center"/>
          </w:tcPr>
          <w:p w14:paraId="03529D3D" w14:textId="11CC3473" w:rsidR="00012AD8" w:rsidRPr="00A51F05" w:rsidRDefault="00A51F05"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Стур-Дигора</w:t>
            </w:r>
          </w:p>
        </w:tc>
      </w:tr>
      <w:tr w:rsidR="00012AD8" w:rsidRPr="00A51F05" w14:paraId="4F899340" w14:textId="77777777" w:rsidTr="00A51F05">
        <w:tc>
          <w:tcPr>
            <w:tcW w:w="568" w:type="dxa"/>
            <w:vAlign w:val="center"/>
          </w:tcPr>
          <w:p w14:paraId="6E14EFC1" w14:textId="5863B4D0"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13</w:t>
            </w:r>
          </w:p>
        </w:tc>
        <w:tc>
          <w:tcPr>
            <w:tcW w:w="3604" w:type="dxa"/>
            <w:vAlign w:val="center"/>
          </w:tcPr>
          <w:p w14:paraId="343EC011" w14:textId="77777777"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Склепы</w:t>
            </w:r>
          </w:p>
        </w:tc>
        <w:tc>
          <w:tcPr>
            <w:tcW w:w="5468" w:type="dxa"/>
            <w:vAlign w:val="center"/>
          </w:tcPr>
          <w:p w14:paraId="665B16E1" w14:textId="6204E2D6" w:rsidR="00012AD8" w:rsidRPr="00A51F05" w:rsidRDefault="00A51F05"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Стур-Дигора</w:t>
            </w:r>
          </w:p>
        </w:tc>
      </w:tr>
      <w:tr w:rsidR="00012AD8" w:rsidRPr="00A51F05" w14:paraId="49B60B6C" w14:textId="77777777" w:rsidTr="00A51F05">
        <w:tc>
          <w:tcPr>
            <w:tcW w:w="568" w:type="dxa"/>
            <w:vAlign w:val="center"/>
          </w:tcPr>
          <w:p w14:paraId="6BE2CC19" w14:textId="53B3672E"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14</w:t>
            </w:r>
          </w:p>
        </w:tc>
        <w:tc>
          <w:tcPr>
            <w:tcW w:w="3604" w:type="dxa"/>
            <w:vAlign w:val="center"/>
          </w:tcPr>
          <w:p w14:paraId="76BCD0B7" w14:textId="77777777"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Аланское городище, VIII - IX вв. н.э.</w:t>
            </w:r>
          </w:p>
        </w:tc>
        <w:tc>
          <w:tcPr>
            <w:tcW w:w="5468" w:type="dxa"/>
            <w:vAlign w:val="center"/>
          </w:tcPr>
          <w:p w14:paraId="44A00394" w14:textId="707F1B62" w:rsidR="00012AD8" w:rsidRPr="00A51F05" w:rsidRDefault="00012AD8" w:rsidP="00A51F05">
            <w:pPr>
              <w:spacing w:line="240" w:lineRule="auto"/>
              <w:ind w:firstLine="0"/>
              <w:jc w:val="left"/>
              <w:rPr>
                <w:rFonts w:ascii="Times New Roman" w:hAnsi="Times New Roman"/>
                <w:sz w:val="20"/>
                <w:szCs w:val="20"/>
              </w:rPr>
            </w:pPr>
            <w:r w:rsidRPr="00A51F05">
              <w:rPr>
                <w:rFonts w:ascii="Times New Roman" w:hAnsi="Times New Roman"/>
                <w:sz w:val="20"/>
                <w:szCs w:val="20"/>
              </w:rPr>
              <w:t>1 км юго-западнее с.</w:t>
            </w:r>
            <w:r w:rsidR="00A51F05">
              <w:rPr>
                <w:rFonts w:ascii="Times New Roman" w:hAnsi="Times New Roman"/>
                <w:sz w:val="20"/>
                <w:szCs w:val="20"/>
              </w:rPr>
              <w:t xml:space="preserve"> </w:t>
            </w:r>
            <w:r w:rsidRPr="00A51F05">
              <w:rPr>
                <w:rFonts w:ascii="Times New Roman" w:hAnsi="Times New Roman"/>
                <w:sz w:val="20"/>
                <w:szCs w:val="20"/>
              </w:rPr>
              <w:t>Новый Урух, урочище Кум, на левом берегу р.</w:t>
            </w:r>
            <w:r w:rsidR="00A51F05">
              <w:rPr>
                <w:rFonts w:ascii="Times New Roman" w:hAnsi="Times New Roman"/>
                <w:sz w:val="20"/>
                <w:szCs w:val="20"/>
              </w:rPr>
              <w:t xml:space="preserve"> </w:t>
            </w:r>
            <w:r w:rsidRPr="00A51F05">
              <w:rPr>
                <w:rFonts w:ascii="Times New Roman" w:hAnsi="Times New Roman"/>
                <w:sz w:val="20"/>
                <w:szCs w:val="20"/>
              </w:rPr>
              <w:t>Уруха</w:t>
            </w:r>
          </w:p>
        </w:tc>
      </w:tr>
      <w:tr w:rsidR="00012AD8" w:rsidRPr="00A51F05" w14:paraId="4015B8B8" w14:textId="77777777" w:rsidTr="00A51F05">
        <w:tc>
          <w:tcPr>
            <w:tcW w:w="9640" w:type="dxa"/>
            <w:gridSpan w:val="3"/>
            <w:vAlign w:val="center"/>
          </w:tcPr>
          <w:p w14:paraId="40A61F90" w14:textId="59617FE2" w:rsidR="00012AD8" w:rsidRPr="00A51F05" w:rsidRDefault="00012AD8" w:rsidP="00A51F05">
            <w:pPr>
              <w:spacing w:line="240" w:lineRule="auto"/>
              <w:ind w:firstLine="0"/>
              <w:jc w:val="center"/>
              <w:rPr>
                <w:rFonts w:ascii="Times New Roman" w:hAnsi="Times New Roman"/>
                <w:sz w:val="20"/>
                <w:szCs w:val="20"/>
              </w:rPr>
            </w:pPr>
            <w:r w:rsidRPr="00A51F05">
              <w:rPr>
                <w:rFonts w:ascii="Times New Roman" w:hAnsi="Times New Roman"/>
                <w:sz w:val="20"/>
                <w:szCs w:val="20"/>
              </w:rPr>
              <w:t>Объекты культурного наследия федерального значения</w:t>
            </w:r>
            <w:r w:rsidR="00A51F05">
              <w:rPr>
                <w:rFonts w:ascii="Times New Roman" w:hAnsi="Times New Roman"/>
                <w:sz w:val="20"/>
                <w:szCs w:val="20"/>
              </w:rPr>
              <w:t xml:space="preserve"> </w:t>
            </w:r>
            <w:r w:rsidRPr="00A51F05">
              <w:rPr>
                <w:rFonts w:ascii="Times New Roman" w:hAnsi="Times New Roman"/>
                <w:sz w:val="20"/>
                <w:szCs w:val="20"/>
              </w:rPr>
              <w:t>(архитектура)</w:t>
            </w:r>
          </w:p>
        </w:tc>
      </w:tr>
      <w:tr w:rsidR="00012AD8" w:rsidRPr="00A51F05" w14:paraId="2A2598CF" w14:textId="77777777" w:rsidTr="0014514A">
        <w:tc>
          <w:tcPr>
            <w:tcW w:w="568" w:type="dxa"/>
            <w:vAlign w:val="center"/>
          </w:tcPr>
          <w:p w14:paraId="1C5C49C8" w14:textId="22102108" w:rsidR="00012AD8"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vAlign w:val="center"/>
          </w:tcPr>
          <w:p w14:paraId="1B873674"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2D40CDD8" w14:textId="574A712A" w:rsidR="00012AD8"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Ахсау</w:t>
            </w:r>
          </w:p>
        </w:tc>
      </w:tr>
      <w:tr w:rsidR="00A51F05" w:rsidRPr="00A51F05" w14:paraId="75637F45" w14:textId="77777777" w:rsidTr="0014514A">
        <w:tc>
          <w:tcPr>
            <w:tcW w:w="568" w:type="dxa"/>
            <w:vAlign w:val="center"/>
          </w:tcPr>
          <w:p w14:paraId="7F63FFA8" w14:textId="129A7187"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15</w:t>
            </w:r>
          </w:p>
        </w:tc>
        <w:tc>
          <w:tcPr>
            <w:tcW w:w="3604" w:type="dxa"/>
            <w:vAlign w:val="center"/>
          </w:tcPr>
          <w:p w14:paraId="3A53D4A8"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Жилое здание-замок (галуан) Телокуровых, средние века</w:t>
            </w:r>
          </w:p>
        </w:tc>
        <w:tc>
          <w:tcPr>
            <w:tcW w:w="5468" w:type="dxa"/>
            <w:vAlign w:val="center"/>
          </w:tcPr>
          <w:p w14:paraId="3D11F7FD" w14:textId="5DE44E1E"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Ахсау</w:t>
            </w:r>
          </w:p>
        </w:tc>
      </w:tr>
      <w:tr w:rsidR="00A51F05" w:rsidRPr="00A51F05" w14:paraId="533A56EC" w14:textId="77777777" w:rsidTr="0014514A">
        <w:tc>
          <w:tcPr>
            <w:tcW w:w="568" w:type="dxa"/>
            <w:vAlign w:val="center"/>
          </w:tcPr>
          <w:p w14:paraId="05167C85" w14:textId="4CD823EC"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16</w:t>
            </w:r>
          </w:p>
        </w:tc>
        <w:tc>
          <w:tcPr>
            <w:tcW w:w="3604" w:type="dxa"/>
            <w:vAlign w:val="center"/>
          </w:tcPr>
          <w:p w14:paraId="4AB3B6EF"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Сторожевая башня Бузоевых, средние века</w:t>
            </w:r>
          </w:p>
        </w:tc>
        <w:tc>
          <w:tcPr>
            <w:tcW w:w="5468" w:type="dxa"/>
            <w:vAlign w:val="center"/>
          </w:tcPr>
          <w:p w14:paraId="6B7DC6A3" w14:textId="1A95CA63"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Ахсау</w:t>
            </w:r>
          </w:p>
        </w:tc>
      </w:tr>
      <w:tr w:rsidR="00A51F05" w:rsidRPr="00A51F05" w14:paraId="2E3AE281" w14:textId="77777777" w:rsidTr="0014514A">
        <w:tc>
          <w:tcPr>
            <w:tcW w:w="568" w:type="dxa"/>
            <w:vAlign w:val="center"/>
          </w:tcPr>
          <w:p w14:paraId="00257162" w14:textId="299A60B9"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17</w:t>
            </w:r>
          </w:p>
        </w:tc>
        <w:tc>
          <w:tcPr>
            <w:tcW w:w="3604" w:type="dxa"/>
            <w:vAlign w:val="center"/>
          </w:tcPr>
          <w:p w14:paraId="377B6151"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Сторожевая башня Саракаевых, средние века</w:t>
            </w:r>
          </w:p>
        </w:tc>
        <w:tc>
          <w:tcPr>
            <w:tcW w:w="5468" w:type="dxa"/>
            <w:vAlign w:val="center"/>
          </w:tcPr>
          <w:p w14:paraId="13513A6B" w14:textId="7F820A9B"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Ахсау</w:t>
            </w:r>
          </w:p>
        </w:tc>
      </w:tr>
      <w:tr w:rsidR="00A51F05" w:rsidRPr="00A51F05" w14:paraId="4DFEE29E" w14:textId="77777777" w:rsidTr="0014514A">
        <w:tc>
          <w:tcPr>
            <w:tcW w:w="568" w:type="dxa"/>
            <w:vAlign w:val="center"/>
          </w:tcPr>
          <w:p w14:paraId="24103B38" w14:textId="3C5282FB"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18</w:t>
            </w:r>
          </w:p>
        </w:tc>
        <w:tc>
          <w:tcPr>
            <w:tcW w:w="3604" w:type="dxa"/>
            <w:vAlign w:val="center"/>
          </w:tcPr>
          <w:p w14:paraId="1DBC8A58"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Склеп полуподземный, средние века</w:t>
            </w:r>
          </w:p>
        </w:tc>
        <w:tc>
          <w:tcPr>
            <w:tcW w:w="5468" w:type="dxa"/>
            <w:vAlign w:val="center"/>
          </w:tcPr>
          <w:p w14:paraId="651411E1" w14:textId="3ADDE9EC"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Ахсау</w:t>
            </w:r>
          </w:p>
        </w:tc>
      </w:tr>
      <w:tr w:rsidR="00A51F05" w:rsidRPr="00A51F05" w14:paraId="3CB01A17" w14:textId="77777777" w:rsidTr="0014514A">
        <w:tc>
          <w:tcPr>
            <w:tcW w:w="568" w:type="dxa"/>
            <w:vAlign w:val="center"/>
          </w:tcPr>
          <w:p w14:paraId="4648A73B" w14:textId="32CD16EE"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19</w:t>
            </w:r>
          </w:p>
        </w:tc>
        <w:tc>
          <w:tcPr>
            <w:tcW w:w="3604" w:type="dxa"/>
            <w:vAlign w:val="center"/>
          </w:tcPr>
          <w:p w14:paraId="6C44687C"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Полуподземный склеп Коцоевых, средние века</w:t>
            </w:r>
          </w:p>
        </w:tc>
        <w:tc>
          <w:tcPr>
            <w:tcW w:w="5468" w:type="dxa"/>
            <w:vAlign w:val="center"/>
          </w:tcPr>
          <w:p w14:paraId="17694606" w14:textId="6E63E842"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Галиат</w:t>
            </w:r>
          </w:p>
        </w:tc>
      </w:tr>
      <w:tr w:rsidR="00A51F05" w:rsidRPr="00A51F05" w14:paraId="66AE1BA0" w14:textId="77777777" w:rsidTr="0014514A">
        <w:tc>
          <w:tcPr>
            <w:tcW w:w="568" w:type="dxa"/>
            <w:vAlign w:val="center"/>
          </w:tcPr>
          <w:p w14:paraId="4AE5A9E3" w14:textId="6466C339"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20</w:t>
            </w:r>
          </w:p>
        </w:tc>
        <w:tc>
          <w:tcPr>
            <w:tcW w:w="3604" w:type="dxa"/>
            <w:vAlign w:val="center"/>
          </w:tcPr>
          <w:p w14:paraId="67B358E2"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Полуподземный склеп Балаовых, средние века</w:t>
            </w:r>
          </w:p>
        </w:tc>
        <w:tc>
          <w:tcPr>
            <w:tcW w:w="5468" w:type="dxa"/>
            <w:vAlign w:val="center"/>
          </w:tcPr>
          <w:p w14:paraId="6665B3C3" w14:textId="09D230E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Галиат</w:t>
            </w:r>
          </w:p>
        </w:tc>
      </w:tr>
      <w:tr w:rsidR="00A51F05" w:rsidRPr="00A51F05" w14:paraId="09E2275A" w14:textId="77777777" w:rsidTr="0014514A">
        <w:tc>
          <w:tcPr>
            <w:tcW w:w="568" w:type="dxa"/>
            <w:vAlign w:val="center"/>
          </w:tcPr>
          <w:p w14:paraId="4066B685" w14:textId="4FEF1547"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21</w:t>
            </w:r>
          </w:p>
        </w:tc>
        <w:tc>
          <w:tcPr>
            <w:tcW w:w="3604" w:type="dxa"/>
            <w:vAlign w:val="center"/>
          </w:tcPr>
          <w:p w14:paraId="3F74EDA6"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Культовое здание, VI в.</w:t>
            </w:r>
          </w:p>
        </w:tc>
        <w:tc>
          <w:tcPr>
            <w:tcW w:w="5468" w:type="dxa"/>
            <w:vAlign w:val="center"/>
          </w:tcPr>
          <w:p w14:paraId="03CDD146" w14:textId="5FAACA62"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Галиат</w:t>
            </w:r>
          </w:p>
        </w:tc>
      </w:tr>
      <w:tr w:rsidR="00A51F05" w:rsidRPr="00A51F05" w14:paraId="60211199" w14:textId="77777777" w:rsidTr="0014514A">
        <w:tc>
          <w:tcPr>
            <w:tcW w:w="568" w:type="dxa"/>
            <w:vAlign w:val="center"/>
          </w:tcPr>
          <w:p w14:paraId="440C4EA8" w14:textId="5FCFFA62"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vAlign w:val="center"/>
          </w:tcPr>
          <w:p w14:paraId="27326E41"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54BC8AAE" w14:textId="362301D8"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Галиат</w:t>
            </w:r>
          </w:p>
        </w:tc>
      </w:tr>
      <w:tr w:rsidR="00A51F05" w:rsidRPr="00A51F05" w14:paraId="69DF4DBA" w14:textId="77777777" w:rsidTr="0014514A">
        <w:tc>
          <w:tcPr>
            <w:tcW w:w="568" w:type="dxa"/>
            <w:vAlign w:val="center"/>
          </w:tcPr>
          <w:p w14:paraId="6FACF2FF" w14:textId="3D8F63E2"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22</w:t>
            </w:r>
          </w:p>
        </w:tc>
        <w:tc>
          <w:tcPr>
            <w:tcW w:w="3604" w:type="dxa"/>
            <w:vAlign w:val="center"/>
          </w:tcPr>
          <w:p w14:paraId="58F3075D"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Башня сторожевая Гадзаовых</w:t>
            </w:r>
          </w:p>
        </w:tc>
        <w:tc>
          <w:tcPr>
            <w:tcW w:w="5468" w:type="dxa"/>
            <w:vAlign w:val="center"/>
          </w:tcPr>
          <w:p w14:paraId="7E6E55D2" w14:textId="780A990D"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Галиат</w:t>
            </w:r>
          </w:p>
        </w:tc>
      </w:tr>
      <w:tr w:rsidR="00A51F05" w:rsidRPr="00A51F05" w14:paraId="21629C1E" w14:textId="77777777" w:rsidTr="0014514A">
        <w:tc>
          <w:tcPr>
            <w:tcW w:w="568" w:type="dxa"/>
            <w:vAlign w:val="center"/>
          </w:tcPr>
          <w:p w14:paraId="36B5BCE6" w14:textId="7738F9A7"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23</w:t>
            </w:r>
          </w:p>
        </w:tc>
        <w:tc>
          <w:tcPr>
            <w:tcW w:w="3604" w:type="dxa"/>
            <w:vAlign w:val="center"/>
          </w:tcPr>
          <w:p w14:paraId="751CA5B5"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Башня сторожевая Кадоевых</w:t>
            </w:r>
          </w:p>
        </w:tc>
        <w:tc>
          <w:tcPr>
            <w:tcW w:w="5468" w:type="dxa"/>
            <w:vAlign w:val="center"/>
          </w:tcPr>
          <w:p w14:paraId="670E0F02" w14:textId="67D50DA4" w:rsidR="00A51F05"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Галиат</w:t>
            </w:r>
          </w:p>
        </w:tc>
      </w:tr>
      <w:tr w:rsidR="00A51F05" w:rsidRPr="00A51F05" w14:paraId="01999FA0" w14:textId="77777777" w:rsidTr="0014514A">
        <w:tc>
          <w:tcPr>
            <w:tcW w:w="568" w:type="dxa"/>
            <w:vAlign w:val="center"/>
          </w:tcPr>
          <w:p w14:paraId="5F0BDCF3" w14:textId="0F396E59"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24</w:t>
            </w:r>
          </w:p>
        </w:tc>
        <w:tc>
          <w:tcPr>
            <w:tcW w:w="3604" w:type="dxa"/>
            <w:vAlign w:val="center"/>
          </w:tcPr>
          <w:p w14:paraId="65283D01"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Дом Годизовых</w:t>
            </w:r>
          </w:p>
        </w:tc>
        <w:tc>
          <w:tcPr>
            <w:tcW w:w="5468" w:type="dxa"/>
            <w:vAlign w:val="center"/>
          </w:tcPr>
          <w:p w14:paraId="53B92A53" w14:textId="0E4454B0" w:rsidR="00A51F05"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Галиат</w:t>
            </w:r>
          </w:p>
        </w:tc>
      </w:tr>
      <w:tr w:rsidR="00A51F05" w:rsidRPr="00A51F05" w14:paraId="4F1CC1B2" w14:textId="77777777" w:rsidTr="0014514A">
        <w:tc>
          <w:tcPr>
            <w:tcW w:w="568" w:type="dxa"/>
            <w:vAlign w:val="center"/>
          </w:tcPr>
          <w:p w14:paraId="7D8D7F0F" w14:textId="3F1904CB"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25</w:t>
            </w:r>
          </w:p>
        </w:tc>
        <w:tc>
          <w:tcPr>
            <w:tcW w:w="3604" w:type="dxa"/>
            <w:vAlign w:val="center"/>
          </w:tcPr>
          <w:p w14:paraId="38505CA9"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Склеповый могильник (двадцать две усыпальницы и цырт)</w:t>
            </w:r>
          </w:p>
        </w:tc>
        <w:tc>
          <w:tcPr>
            <w:tcW w:w="5468" w:type="dxa"/>
            <w:vAlign w:val="center"/>
          </w:tcPr>
          <w:p w14:paraId="7DFF884C" w14:textId="164C14DF" w:rsidR="00A51F05"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Галиат</w:t>
            </w:r>
            <w:r w:rsidR="00A51F05" w:rsidRPr="00A51F05">
              <w:rPr>
                <w:rFonts w:ascii="Times New Roman" w:hAnsi="Times New Roman"/>
                <w:sz w:val="20"/>
                <w:szCs w:val="20"/>
              </w:rPr>
              <w:t>, западная окраина села, на склоне горы</w:t>
            </w:r>
          </w:p>
        </w:tc>
      </w:tr>
      <w:tr w:rsidR="00A51F05" w:rsidRPr="00A51F05" w14:paraId="3005D0B2" w14:textId="77777777" w:rsidTr="0014514A">
        <w:tc>
          <w:tcPr>
            <w:tcW w:w="568" w:type="dxa"/>
            <w:vAlign w:val="center"/>
          </w:tcPr>
          <w:p w14:paraId="1D3FADB2" w14:textId="61B203B1"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26</w:t>
            </w:r>
          </w:p>
        </w:tc>
        <w:tc>
          <w:tcPr>
            <w:tcW w:w="3604" w:type="dxa"/>
            <w:vAlign w:val="center"/>
          </w:tcPr>
          <w:p w14:paraId="2EF74BF3"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Святилища (два)</w:t>
            </w:r>
          </w:p>
        </w:tc>
        <w:tc>
          <w:tcPr>
            <w:tcW w:w="5468" w:type="dxa"/>
            <w:vAlign w:val="center"/>
          </w:tcPr>
          <w:p w14:paraId="60296B4A" w14:textId="6FF5F77D" w:rsidR="00A51F05"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Галиат</w:t>
            </w:r>
            <w:r w:rsidR="00A51F05" w:rsidRPr="00A51F05">
              <w:rPr>
                <w:rFonts w:ascii="Times New Roman" w:hAnsi="Times New Roman"/>
                <w:sz w:val="20"/>
                <w:szCs w:val="20"/>
              </w:rPr>
              <w:t>, северо-западная часть некрополя</w:t>
            </w:r>
          </w:p>
        </w:tc>
      </w:tr>
      <w:tr w:rsidR="0014514A" w:rsidRPr="00A51F05" w14:paraId="2D714388" w14:textId="77777777" w:rsidTr="005B4FCC">
        <w:tc>
          <w:tcPr>
            <w:tcW w:w="568" w:type="dxa"/>
            <w:vAlign w:val="center"/>
          </w:tcPr>
          <w:p w14:paraId="6A241C32" w14:textId="32756564"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27</w:t>
            </w:r>
          </w:p>
        </w:tc>
        <w:tc>
          <w:tcPr>
            <w:tcW w:w="3604" w:type="dxa"/>
            <w:vAlign w:val="center"/>
          </w:tcPr>
          <w:p w14:paraId="065A9AB6" w14:textId="77777777"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Святилище «Авд дзуар»</w:t>
            </w:r>
          </w:p>
        </w:tc>
        <w:tc>
          <w:tcPr>
            <w:tcW w:w="5468" w:type="dxa"/>
          </w:tcPr>
          <w:p w14:paraId="5CEDE4D9" w14:textId="3EDE0D52" w:rsidR="0014514A" w:rsidRPr="00A51F05" w:rsidRDefault="0014514A" w:rsidP="0014514A">
            <w:pPr>
              <w:spacing w:line="240" w:lineRule="auto"/>
              <w:ind w:firstLine="0"/>
              <w:jc w:val="left"/>
              <w:rPr>
                <w:rFonts w:ascii="Times New Roman" w:hAnsi="Times New Roman"/>
                <w:sz w:val="20"/>
                <w:szCs w:val="20"/>
              </w:rPr>
            </w:pPr>
            <w:r w:rsidRPr="004344F4">
              <w:rPr>
                <w:rFonts w:ascii="Times New Roman" w:hAnsi="Times New Roman"/>
                <w:sz w:val="20"/>
                <w:szCs w:val="20"/>
              </w:rPr>
              <w:t>с. Галиат</w:t>
            </w:r>
          </w:p>
        </w:tc>
      </w:tr>
      <w:tr w:rsidR="0014514A" w:rsidRPr="00A51F05" w14:paraId="6404EAE2" w14:textId="77777777" w:rsidTr="005B4FCC">
        <w:tc>
          <w:tcPr>
            <w:tcW w:w="568" w:type="dxa"/>
            <w:vAlign w:val="center"/>
          </w:tcPr>
          <w:p w14:paraId="6D38850E" w14:textId="3B8324DA"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28</w:t>
            </w:r>
          </w:p>
        </w:tc>
        <w:tc>
          <w:tcPr>
            <w:tcW w:w="3604" w:type="dxa"/>
            <w:vAlign w:val="center"/>
          </w:tcPr>
          <w:p w14:paraId="2C556352" w14:textId="77777777"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Усадьба Балаовых-1</w:t>
            </w:r>
          </w:p>
        </w:tc>
        <w:tc>
          <w:tcPr>
            <w:tcW w:w="5468" w:type="dxa"/>
          </w:tcPr>
          <w:p w14:paraId="62D016BB" w14:textId="2C7E28C4" w:rsidR="0014514A" w:rsidRPr="00A51F05" w:rsidRDefault="0014514A" w:rsidP="0014514A">
            <w:pPr>
              <w:spacing w:line="240" w:lineRule="auto"/>
              <w:ind w:firstLine="0"/>
              <w:jc w:val="left"/>
              <w:rPr>
                <w:rFonts w:ascii="Times New Roman" w:hAnsi="Times New Roman"/>
                <w:sz w:val="20"/>
                <w:szCs w:val="20"/>
              </w:rPr>
            </w:pPr>
            <w:r w:rsidRPr="004344F4">
              <w:rPr>
                <w:rFonts w:ascii="Times New Roman" w:hAnsi="Times New Roman"/>
                <w:sz w:val="20"/>
                <w:szCs w:val="20"/>
              </w:rPr>
              <w:t>с. Галиат</w:t>
            </w:r>
          </w:p>
        </w:tc>
      </w:tr>
      <w:tr w:rsidR="0014514A" w:rsidRPr="00A51F05" w14:paraId="713B40EB" w14:textId="77777777" w:rsidTr="005B4FCC">
        <w:tc>
          <w:tcPr>
            <w:tcW w:w="568" w:type="dxa"/>
            <w:vAlign w:val="center"/>
          </w:tcPr>
          <w:p w14:paraId="2BB3CFF9" w14:textId="24B8563E"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29</w:t>
            </w:r>
          </w:p>
        </w:tc>
        <w:tc>
          <w:tcPr>
            <w:tcW w:w="3604" w:type="dxa"/>
            <w:vAlign w:val="center"/>
          </w:tcPr>
          <w:p w14:paraId="2C3E3E34" w14:textId="77777777"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Усадьба Балаовых-2</w:t>
            </w:r>
          </w:p>
        </w:tc>
        <w:tc>
          <w:tcPr>
            <w:tcW w:w="5468" w:type="dxa"/>
          </w:tcPr>
          <w:p w14:paraId="6AE513F3" w14:textId="2745A21F" w:rsidR="0014514A" w:rsidRPr="00A51F05" w:rsidRDefault="0014514A" w:rsidP="0014514A">
            <w:pPr>
              <w:spacing w:line="240" w:lineRule="auto"/>
              <w:ind w:firstLine="0"/>
              <w:jc w:val="left"/>
              <w:rPr>
                <w:rFonts w:ascii="Times New Roman" w:hAnsi="Times New Roman"/>
                <w:sz w:val="20"/>
                <w:szCs w:val="20"/>
              </w:rPr>
            </w:pPr>
            <w:r w:rsidRPr="004344F4">
              <w:rPr>
                <w:rFonts w:ascii="Times New Roman" w:hAnsi="Times New Roman"/>
                <w:sz w:val="20"/>
                <w:szCs w:val="20"/>
              </w:rPr>
              <w:t>с. Галиат</w:t>
            </w:r>
          </w:p>
        </w:tc>
      </w:tr>
      <w:tr w:rsidR="0014514A" w:rsidRPr="00A51F05" w14:paraId="206F6EDE" w14:textId="77777777" w:rsidTr="005B4FCC">
        <w:tc>
          <w:tcPr>
            <w:tcW w:w="568" w:type="dxa"/>
            <w:vAlign w:val="center"/>
          </w:tcPr>
          <w:p w14:paraId="09366A17" w14:textId="5152BFFC"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30</w:t>
            </w:r>
          </w:p>
        </w:tc>
        <w:tc>
          <w:tcPr>
            <w:tcW w:w="3604" w:type="dxa"/>
            <w:vAlign w:val="center"/>
          </w:tcPr>
          <w:p w14:paraId="0790AB6E" w14:textId="77777777"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Усадьба Гасиновых</w:t>
            </w:r>
          </w:p>
        </w:tc>
        <w:tc>
          <w:tcPr>
            <w:tcW w:w="5468" w:type="dxa"/>
          </w:tcPr>
          <w:p w14:paraId="540D61D8" w14:textId="20BDC379" w:rsidR="0014514A" w:rsidRPr="00A51F05" w:rsidRDefault="0014514A" w:rsidP="0014514A">
            <w:pPr>
              <w:spacing w:line="240" w:lineRule="auto"/>
              <w:ind w:firstLine="0"/>
              <w:jc w:val="left"/>
              <w:rPr>
                <w:rFonts w:ascii="Times New Roman" w:hAnsi="Times New Roman"/>
                <w:sz w:val="20"/>
                <w:szCs w:val="20"/>
              </w:rPr>
            </w:pPr>
            <w:r w:rsidRPr="004344F4">
              <w:rPr>
                <w:rFonts w:ascii="Times New Roman" w:hAnsi="Times New Roman"/>
                <w:sz w:val="20"/>
                <w:szCs w:val="20"/>
              </w:rPr>
              <w:t>с. Галиат</w:t>
            </w:r>
          </w:p>
        </w:tc>
      </w:tr>
      <w:tr w:rsidR="00A51F05" w:rsidRPr="00A51F05" w14:paraId="72E06354" w14:textId="77777777" w:rsidTr="0014514A">
        <w:tc>
          <w:tcPr>
            <w:tcW w:w="568" w:type="dxa"/>
            <w:vAlign w:val="center"/>
          </w:tcPr>
          <w:p w14:paraId="6DFCF47E" w14:textId="7054D851" w:rsidR="00A51F05" w:rsidRPr="00A51F05" w:rsidRDefault="00A51F05" w:rsidP="00A51F05">
            <w:pPr>
              <w:spacing w:line="240" w:lineRule="auto"/>
              <w:ind w:firstLine="0"/>
              <w:jc w:val="center"/>
              <w:rPr>
                <w:rFonts w:ascii="Times New Roman" w:hAnsi="Times New Roman"/>
                <w:sz w:val="20"/>
                <w:szCs w:val="20"/>
              </w:rPr>
            </w:pPr>
            <w:r>
              <w:rPr>
                <w:rFonts w:ascii="Times New Roman" w:hAnsi="Times New Roman"/>
                <w:sz w:val="20"/>
                <w:szCs w:val="20"/>
              </w:rPr>
              <w:t>31</w:t>
            </w:r>
          </w:p>
        </w:tc>
        <w:tc>
          <w:tcPr>
            <w:tcW w:w="3604" w:type="dxa"/>
            <w:vAlign w:val="center"/>
          </w:tcPr>
          <w:p w14:paraId="1C3C684F"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Жилое здание-замок (галуан) Кодзасова Койбая, средние века</w:t>
            </w:r>
          </w:p>
        </w:tc>
        <w:tc>
          <w:tcPr>
            <w:tcW w:w="5468" w:type="dxa"/>
            <w:vAlign w:val="center"/>
          </w:tcPr>
          <w:p w14:paraId="547A4CC7" w14:textId="2B00AB16"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Стур-Дигора</w:t>
            </w:r>
          </w:p>
        </w:tc>
      </w:tr>
      <w:tr w:rsidR="0014514A" w:rsidRPr="00A51F05" w14:paraId="400CAD4B" w14:textId="77777777" w:rsidTr="005B4FCC">
        <w:tc>
          <w:tcPr>
            <w:tcW w:w="568" w:type="dxa"/>
            <w:vAlign w:val="center"/>
          </w:tcPr>
          <w:p w14:paraId="254F8314" w14:textId="2BAE0B53"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32</w:t>
            </w:r>
          </w:p>
        </w:tc>
        <w:tc>
          <w:tcPr>
            <w:tcW w:w="3604" w:type="dxa"/>
            <w:vAlign w:val="center"/>
          </w:tcPr>
          <w:p w14:paraId="76646FF4" w14:textId="77777777"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Сторожевая башня Канукова Есе, средние века</w:t>
            </w:r>
          </w:p>
        </w:tc>
        <w:tc>
          <w:tcPr>
            <w:tcW w:w="5468" w:type="dxa"/>
          </w:tcPr>
          <w:p w14:paraId="0627CDBE" w14:textId="4606D1A5" w:rsidR="0014514A" w:rsidRPr="00A51F05" w:rsidRDefault="0014514A" w:rsidP="0014514A">
            <w:pPr>
              <w:spacing w:line="240" w:lineRule="auto"/>
              <w:ind w:firstLine="0"/>
              <w:jc w:val="left"/>
              <w:rPr>
                <w:rFonts w:ascii="Times New Roman" w:hAnsi="Times New Roman"/>
                <w:sz w:val="20"/>
                <w:szCs w:val="20"/>
              </w:rPr>
            </w:pPr>
            <w:r w:rsidRPr="00DD4D32">
              <w:rPr>
                <w:rFonts w:ascii="Times New Roman" w:hAnsi="Times New Roman"/>
                <w:sz w:val="20"/>
                <w:szCs w:val="20"/>
              </w:rPr>
              <w:t>с. Донифарс</w:t>
            </w:r>
          </w:p>
        </w:tc>
      </w:tr>
      <w:tr w:rsidR="0014514A" w:rsidRPr="00A51F05" w14:paraId="22956A93" w14:textId="77777777" w:rsidTr="005B4FCC">
        <w:tc>
          <w:tcPr>
            <w:tcW w:w="568" w:type="dxa"/>
            <w:vAlign w:val="center"/>
          </w:tcPr>
          <w:p w14:paraId="4160E3B9" w14:textId="1152F26D"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33</w:t>
            </w:r>
          </w:p>
        </w:tc>
        <w:tc>
          <w:tcPr>
            <w:tcW w:w="3604" w:type="dxa"/>
            <w:vAlign w:val="center"/>
          </w:tcPr>
          <w:p w14:paraId="3D0D0301" w14:textId="77777777"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Сторожевая башня Хатаговых, средние века</w:t>
            </w:r>
          </w:p>
        </w:tc>
        <w:tc>
          <w:tcPr>
            <w:tcW w:w="5468" w:type="dxa"/>
          </w:tcPr>
          <w:p w14:paraId="37390C30" w14:textId="7D83FEB6" w:rsidR="0014514A" w:rsidRPr="00A51F05" w:rsidRDefault="0014514A" w:rsidP="0014514A">
            <w:pPr>
              <w:spacing w:line="240" w:lineRule="auto"/>
              <w:ind w:firstLine="0"/>
              <w:jc w:val="left"/>
              <w:rPr>
                <w:rFonts w:ascii="Times New Roman" w:hAnsi="Times New Roman"/>
                <w:sz w:val="20"/>
                <w:szCs w:val="20"/>
              </w:rPr>
            </w:pPr>
            <w:r w:rsidRPr="00DD4D32">
              <w:rPr>
                <w:rFonts w:ascii="Times New Roman" w:hAnsi="Times New Roman"/>
                <w:sz w:val="20"/>
                <w:szCs w:val="20"/>
              </w:rPr>
              <w:t>с. Донифарс</w:t>
            </w:r>
          </w:p>
        </w:tc>
      </w:tr>
      <w:tr w:rsidR="0014514A" w:rsidRPr="00A51F05" w14:paraId="50E034E6" w14:textId="77777777" w:rsidTr="005B4FCC">
        <w:tc>
          <w:tcPr>
            <w:tcW w:w="568" w:type="dxa"/>
            <w:vAlign w:val="center"/>
          </w:tcPr>
          <w:p w14:paraId="59265AC6" w14:textId="2AB5DAD1"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34</w:t>
            </w:r>
          </w:p>
        </w:tc>
        <w:tc>
          <w:tcPr>
            <w:tcW w:w="3604" w:type="dxa"/>
            <w:vAlign w:val="center"/>
          </w:tcPr>
          <w:p w14:paraId="2F7541CF" w14:textId="17C9D133"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Склеп </w:t>
            </w:r>
            <w:r>
              <w:rPr>
                <w:rFonts w:ascii="Times New Roman" w:hAnsi="Times New Roman"/>
                <w:sz w:val="20"/>
                <w:szCs w:val="20"/>
              </w:rPr>
              <w:t>«</w:t>
            </w:r>
            <w:r w:rsidRPr="00A51F05">
              <w:rPr>
                <w:rFonts w:ascii="Times New Roman" w:hAnsi="Times New Roman"/>
                <w:sz w:val="20"/>
                <w:szCs w:val="20"/>
              </w:rPr>
              <w:t>Сатаи уобау</w:t>
            </w:r>
            <w:r>
              <w:rPr>
                <w:rFonts w:ascii="Times New Roman" w:hAnsi="Times New Roman"/>
                <w:sz w:val="20"/>
                <w:szCs w:val="20"/>
              </w:rPr>
              <w:t>»</w:t>
            </w:r>
            <w:r w:rsidRPr="00A51F05">
              <w:rPr>
                <w:rFonts w:ascii="Times New Roman" w:hAnsi="Times New Roman"/>
                <w:sz w:val="20"/>
                <w:szCs w:val="20"/>
              </w:rPr>
              <w:t>, средние века</w:t>
            </w:r>
          </w:p>
        </w:tc>
        <w:tc>
          <w:tcPr>
            <w:tcW w:w="5468" w:type="dxa"/>
          </w:tcPr>
          <w:p w14:paraId="406A80E9" w14:textId="7560AADC" w:rsidR="0014514A" w:rsidRPr="00A51F05" w:rsidRDefault="0014514A" w:rsidP="0014514A">
            <w:pPr>
              <w:spacing w:line="240" w:lineRule="auto"/>
              <w:ind w:firstLine="0"/>
              <w:jc w:val="left"/>
              <w:rPr>
                <w:rFonts w:ascii="Times New Roman" w:hAnsi="Times New Roman"/>
                <w:sz w:val="20"/>
                <w:szCs w:val="20"/>
              </w:rPr>
            </w:pPr>
            <w:r w:rsidRPr="00DD4D32">
              <w:rPr>
                <w:rFonts w:ascii="Times New Roman" w:hAnsi="Times New Roman"/>
                <w:sz w:val="20"/>
                <w:szCs w:val="20"/>
              </w:rPr>
              <w:t>с. Донифарс</w:t>
            </w:r>
          </w:p>
        </w:tc>
      </w:tr>
      <w:tr w:rsidR="0014514A" w:rsidRPr="00A51F05" w14:paraId="6DCB1F2E" w14:textId="77777777" w:rsidTr="005B4FCC">
        <w:tc>
          <w:tcPr>
            <w:tcW w:w="568" w:type="dxa"/>
            <w:vAlign w:val="center"/>
          </w:tcPr>
          <w:p w14:paraId="445A359E" w14:textId="1D983A8D"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vAlign w:val="center"/>
          </w:tcPr>
          <w:p w14:paraId="53C7D4F9" w14:textId="77777777"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tcPr>
          <w:p w14:paraId="344247D9" w14:textId="27EE26F7" w:rsidR="0014514A" w:rsidRPr="00A51F05" w:rsidRDefault="0014514A" w:rsidP="0014514A">
            <w:pPr>
              <w:spacing w:line="240" w:lineRule="auto"/>
              <w:ind w:firstLine="0"/>
              <w:jc w:val="left"/>
              <w:rPr>
                <w:rFonts w:ascii="Times New Roman" w:hAnsi="Times New Roman"/>
                <w:sz w:val="20"/>
                <w:szCs w:val="20"/>
              </w:rPr>
            </w:pPr>
            <w:r w:rsidRPr="00DD4D32">
              <w:rPr>
                <w:rFonts w:ascii="Times New Roman" w:hAnsi="Times New Roman"/>
                <w:sz w:val="20"/>
                <w:szCs w:val="20"/>
              </w:rPr>
              <w:t>с. Донифарс</w:t>
            </w:r>
          </w:p>
        </w:tc>
      </w:tr>
      <w:tr w:rsidR="0014514A" w:rsidRPr="00A51F05" w14:paraId="690C943D" w14:textId="77777777" w:rsidTr="005B4FCC">
        <w:tc>
          <w:tcPr>
            <w:tcW w:w="568" w:type="dxa"/>
            <w:vAlign w:val="center"/>
          </w:tcPr>
          <w:p w14:paraId="24780F44" w14:textId="649D9A46"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35</w:t>
            </w:r>
          </w:p>
        </w:tc>
        <w:tc>
          <w:tcPr>
            <w:tcW w:w="3604" w:type="dxa"/>
            <w:vAlign w:val="center"/>
          </w:tcPr>
          <w:p w14:paraId="2CEE5861" w14:textId="77777777"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w:t>
            </w:r>
          </w:p>
        </w:tc>
        <w:tc>
          <w:tcPr>
            <w:tcW w:w="5468" w:type="dxa"/>
          </w:tcPr>
          <w:p w14:paraId="4EC14F50" w14:textId="670F891E" w:rsidR="0014514A" w:rsidRPr="00A51F05" w:rsidRDefault="0014514A" w:rsidP="0014514A">
            <w:pPr>
              <w:spacing w:line="240" w:lineRule="auto"/>
              <w:ind w:firstLine="0"/>
              <w:jc w:val="left"/>
              <w:rPr>
                <w:rFonts w:ascii="Times New Roman" w:hAnsi="Times New Roman"/>
                <w:sz w:val="20"/>
                <w:szCs w:val="20"/>
              </w:rPr>
            </w:pPr>
            <w:r w:rsidRPr="00DD4D32">
              <w:rPr>
                <w:rFonts w:ascii="Times New Roman" w:hAnsi="Times New Roman"/>
                <w:sz w:val="20"/>
                <w:szCs w:val="20"/>
              </w:rPr>
              <w:t>с. Донифарс</w:t>
            </w:r>
          </w:p>
        </w:tc>
      </w:tr>
      <w:tr w:rsidR="0014514A" w:rsidRPr="00A51F05" w14:paraId="5A20EE5C" w14:textId="77777777" w:rsidTr="005B4FCC">
        <w:tc>
          <w:tcPr>
            <w:tcW w:w="568" w:type="dxa"/>
            <w:vAlign w:val="center"/>
          </w:tcPr>
          <w:p w14:paraId="229FE2BF" w14:textId="2C7DF020" w:rsidR="0014514A" w:rsidRPr="00A51F05" w:rsidRDefault="0014514A" w:rsidP="0014514A">
            <w:pPr>
              <w:spacing w:line="240" w:lineRule="auto"/>
              <w:ind w:firstLine="0"/>
              <w:jc w:val="center"/>
              <w:rPr>
                <w:rFonts w:ascii="Times New Roman" w:hAnsi="Times New Roman"/>
                <w:sz w:val="20"/>
                <w:szCs w:val="20"/>
              </w:rPr>
            </w:pPr>
            <w:r>
              <w:rPr>
                <w:rFonts w:ascii="Times New Roman" w:hAnsi="Times New Roman"/>
                <w:sz w:val="20"/>
                <w:szCs w:val="20"/>
              </w:rPr>
              <w:t>36</w:t>
            </w:r>
          </w:p>
        </w:tc>
        <w:tc>
          <w:tcPr>
            <w:tcW w:w="3604" w:type="dxa"/>
            <w:vAlign w:val="center"/>
          </w:tcPr>
          <w:p w14:paraId="6ACA7327" w14:textId="77777777" w:rsidR="0014514A"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 (каменные ящики)</w:t>
            </w:r>
          </w:p>
        </w:tc>
        <w:tc>
          <w:tcPr>
            <w:tcW w:w="5468" w:type="dxa"/>
          </w:tcPr>
          <w:p w14:paraId="73B0A117" w14:textId="205BD0A0" w:rsidR="0014514A" w:rsidRPr="00A51F05" w:rsidRDefault="0014514A" w:rsidP="0014514A">
            <w:pPr>
              <w:spacing w:line="240" w:lineRule="auto"/>
              <w:ind w:firstLine="0"/>
              <w:jc w:val="left"/>
              <w:rPr>
                <w:rFonts w:ascii="Times New Roman" w:hAnsi="Times New Roman"/>
                <w:sz w:val="20"/>
                <w:szCs w:val="20"/>
              </w:rPr>
            </w:pPr>
            <w:r w:rsidRPr="00DD4D32">
              <w:rPr>
                <w:rFonts w:ascii="Times New Roman" w:hAnsi="Times New Roman"/>
                <w:sz w:val="20"/>
                <w:szCs w:val="20"/>
              </w:rPr>
              <w:t>с. Донифарс</w:t>
            </w:r>
          </w:p>
        </w:tc>
      </w:tr>
      <w:tr w:rsidR="00A51F05" w:rsidRPr="00A51F05" w14:paraId="303945BE" w14:textId="77777777" w:rsidTr="0014514A">
        <w:tc>
          <w:tcPr>
            <w:tcW w:w="568" w:type="dxa"/>
            <w:vAlign w:val="center"/>
          </w:tcPr>
          <w:p w14:paraId="3C6514C4" w14:textId="04935063" w:rsidR="00A51F05"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37</w:t>
            </w:r>
          </w:p>
        </w:tc>
        <w:tc>
          <w:tcPr>
            <w:tcW w:w="3604" w:type="dxa"/>
            <w:vAlign w:val="center"/>
          </w:tcPr>
          <w:p w14:paraId="0CDA78C6"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 склеповый (шесть усыпальниц)</w:t>
            </w:r>
          </w:p>
        </w:tc>
        <w:tc>
          <w:tcPr>
            <w:tcW w:w="5468" w:type="dxa"/>
            <w:vAlign w:val="center"/>
          </w:tcPr>
          <w:p w14:paraId="3458080A" w14:textId="4A9A054E" w:rsidR="00A51F05"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Донифарс</w:t>
            </w:r>
            <w:r w:rsidR="00A51F05" w:rsidRPr="00A51F05">
              <w:rPr>
                <w:rFonts w:ascii="Times New Roman" w:hAnsi="Times New Roman"/>
                <w:sz w:val="20"/>
                <w:szCs w:val="20"/>
              </w:rPr>
              <w:t>, у дороги на с.Лезгор</w:t>
            </w:r>
          </w:p>
        </w:tc>
      </w:tr>
      <w:tr w:rsidR="00A51F05" w:rsidRPr="00A51F05" w14:paraId="45DA6584" w14:textId="77777777" w:rsidTr="0014514A">
        <w:tc>
          <w:tcPr>
            <w:tcW w:w="568" w:type="dxa"/>
            <w:vAlign w:val="center"/>
          </w:tcPr>
          <w:p w14:paraId="20356942" w14:textId="11F52F55" w:rsidR="00A51F05"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38</w:t>
            </w:r>
          </w:p>
        </w:tc>
        <w:tc>
          <w:tcPr>
            <w:tcW w:w="3604" w:type="dxa"/>
            <w:vAlign w:val="center"/>
          </w:tcPr>
          <w:p w14:paraId="3C13DDA5" w14:textId="77777777" w:rsidR="00A51F05" w:rsidRPr="00A51F05" w:rsidRDefault="00A51F05"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Дом Кобегкаевых</w:t>
            </w:r>
          </w:p>
        </w:tc>
        <w:tc>
          <w:tcPr>
            <w:tcW w:w="5468" w:type="dxa"/>
            <w:vAlign w:val="center"/>
          </w:tcPr>
          <w:p w14:paraId="612AE685" w14:textId="1C940DF3" w:rsidR="00A51F05"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Донифарс</w:t>
            </w:r>
            <w:r w:rsidR="00A51F05" w:rsidRPr="00A51F05">
              <w:rPr>
                <w:rFonts w:ascii="Times New Roman" w:hAnsi="Times New Roman"/>
                <w:sz w:val="20"/>
                <w:szCs w:val="20"/>
              </w:rPr>
              <w:t>, у дороги на с.Кумбулта</w:t>
            </w:r>
          </w:p>
        </w:tc>
      </w:tr>
      <w:tr w:rsidR="00012AD8" w:rsidRPr="00A51F05" w14:paraId="680B33FF" w14:textId="77777777" w:rsidTr="0014514A">
        <w:tc>
          <w:tcPr>
            <w:tcW w:w="568" w:type="dxa"/>
            <w:vAlign w:val="center"/>
          </w:tcPr>
          <w:p w14:paraId="667553B0" w14:textId="69A87AA8"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39</w:t>
            </w:r>
          </w:p>
        </w:tc>
        <w:tc>
          <w:tcPr>
            <w:tcW w:w="3604" w:type="dxa"/>
            <w:vAlign w:val="center"/>
          </w:tcPr>
          <w:p w14:paraId="3E1885DE"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Дом Кульчиевых</w:t>
            </w:r>
          </w:p>
        </w:tc>
        <w:tc>
          <w:tcPr>
            <w:tcW w:w="5468" w:type="dxa"/>
            <w:vAlign w:val="center"/>
          </w:tcPr>
          <w:p w14:paraId="4DD463F3" w14:textId="3BCC863F" w:rsidR="00012AD8"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Донифарс</w:t>
            </w:r>
          </w:p>
        </w:tc>
      </w:tr>
      <w:tr w:rsidR="00012AD8" w:rsidRPr="00A51F05" w14:paraId="6358B822" w14:textId="77777777" w:rsidTr="0014514A">
        <w:tc>
          <w:tcPr>
            <w:tcW w:w="568" w:type="dxa"/>
            <w:vAlign w:val="center"/>
          </w:tcPr>
          <w:p w14:paraId="10D6ABDC" w14:textId="7EE23F24"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40</w:t>
            </w:r>
          </w:p>
        </w:tc>
        <w:tc>
          <w:tcPr>
            <w:tcW w:w="3604" w:type="dxa"/>
            <w:vAlign w:val="center"/>
          </w:tcPr>
          <w:p w14:paraId="168BD1D2"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Склеп полуназемный, средние века</w:t>
            </w:r>
          </w:p>
        </w:tc>
        <w:tc>
          <w:tcPr>
            <w:tcW w:w="5468" w:type="dxa"/>
            <w:vAlign w:val="center"/>
          </w:tcPr>
          <w:p w14:paraId="0CFD0FED" w14:textId="03BE9408" w:rsidR="00012AD8"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Дунта, на древнем кладбище</w:t>
            </w:r>
          </w:p>
        </w:tc>
      </w:tr>
      <w:tr w:rsidR="00012AD8" w:rsidRPr="00A51F05" w14:paraId="7BF0FB7F" w14:textId="77777777" w:rsidTr="0014514A">
        <w:tc>
          <w:tcPr>
            <w:tcW w:w="568" w:type="dxa"/>
            <w:vAlign w:val="center"/>
          </w:tcPr>
          <w:p w14:paraId="5D9CE3AA" w14:textId="5221E3FA"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41</w:t>
            </w:r>
          </w:p>
        </w:tc>
        <w:tc>
          <w:tcPr>
            <w:tcW w:w="3604" w:type="dxa"/>
            <w:vAlign w:val="center"/>
          </w:tcPr>
          <w:p w14:paraId="66D6DF80"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Башня боевая Канукова Есе, XII-XIX в.в.</w:t>
            </w:r>
          </w:p>
        </w:tc>
        <w:tc>
          <w:tcPr>
            <w:tcW w:w="5468" w:type="dxa"/>
            <w:vAlign w:val="center"/>
          </w:tcPr>
          <w:p w14:paraId="5C491D2C"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 Донифарс, на скале</w:t>
            </w:r>
          </w:p>
        </w:tc>
      </w:tr>
      <w:tr w:rsidR="00012AD8" w:rsidRPr="00A51F05" w14:paraId="7AC9F62B" w14:textId="77777777" w:rsidTr="0014514A">
        <w:tc>
          <w:tcPr>
            <w:tcW w:w="568" w:type="dxa"/>
            <w:vAlign w:val="center"/>
          </w:tcPr>
          <w:p w14:paraId="66ED2129" w14:textId="51689C9C"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42</w:t>
            </w:r>
          </w:p>
        </w:tc>
        <w:tc>
          <w:tcPr>
            <w:tcW w:w="3604" w:type="dxa"/>
            <w:vAlign w:val="center"/>
          </w:tcPr>
          <w:p w14:paraId="321DFCA2"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Склеп-святилище «Саттай-обау», XII-XIX в.в.</w:t>
            </w:r>
          </w:p>
        </w:tc>
        <w:tc>
          <w:tcPr>
            <w:tcW w:w="5468" w:type="dxa"/>
            <w:vAlign w:val="center"/>
          </w:tcPr>
          <w:p w14:paraId="4371AB6B"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 Донифарс, на территории склепового могильника, на холме</w:t>
            </w:r>
          </w:p>
        </w:tc>
      </w:tr>
      <w:tr w:rsidR="00012AD8" w:rsidRPr="00A51F05" w14:paraId="4AEE5F75" w14:textId="77777777" w:rsidTr="0014514A">
        <w:tc>
          <w:tcPr>
            <w:tcW w:w="568" w:type="dxa"/>
            <w:vAlign w:val="center"/>
          </w:tcPr>
          <w:p w14:paraId="30F5C8B5" w14:textId="648FA61A"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43</w:t>
            </w:r>
          </w:p>
        </w:tc>
        <w:tc>
          <w:tcPr>
            <w:tcW w:w="3604" w:type="dxa"/>
            <w:vAlign w:val="center"/>
          </w:tcPr>
          <w:p w14:paraId="60218F9C"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Башня боевая Хатаговых (Астановых), XII-XIX в.в.</w:t>
            </w:r>
          </w:p>
        </w:tc>
        <w:tc>
          <w:tcPr>
            <w:tcW w:w="5468" w:type="dxa"/>
            <w:vAlign w:val="center"/>
          </w:tcPr>
          <w:p w14:paraId="028F34EF"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 Донифарс, центр села</w:t>
            </w:r>
          </w:p>
        </w:tc>
      </w:tr>
      <w:tr w:rsidR="00012AD8" w:rsidRPr="00A51F05" w14:paraId="515C2774" w14:textId="77777777" w:rsidTr="0014514A">
        <w:tc>
          <w:tcPr>
            <w:tcW w:w="568" w:type="dxa"/>
            <w:vAlign w:val="center"/>
          </w:tcPr>
          <w:p w14:paraId="35D0F2E9" w14:textId="75E41DC4"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vAlign w:val="center"/>
          </w:tcPr>
          <w:p w14:paraId="2C03923D"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200DED7A" w14:textId="4141B4F2"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14514A">
              <w:rPr>
                <w:rFonts w:ascii="Times New Roman" w:hAnsi="Times New Roman"/>
                <w:sz w:val="20"/>
                <w:szCs w:val="20"/>
              </w:rPr>
              <w:t xml:space="preserve"> </w:t>
            </w:r>
            <w:r w:rsidRPr="00A51F05">
              <w:rPr>
                <w:rFonts w:ascii="Times New Roman" w:hAnsi="Times New Roman"/>
                <w:sz w:val="20"/>
                <w:szCs w:val="20"/>
              </w:rPr>
              <w:t>Задалеск</w:t>
            </w:r>
          </w:p>
        </w:tc>
      </w:tr>
      <w:tr w:rsidR="00012AD8" w:rsidRPr="00A51F05" w14:paraId="2AD0D833" w14:textId="77777777" w:rsidTr="0014514A">
        <w:tc>
          <w:tcPr>
            <w:tcW w:w="568" w:type="dxa"/>
            <w:vAlign w:val="center"/>
          </w:tcPr>
          <w:p w14:paraId="57626794" w14:textId="4A55FD69"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44</w:t>
            </w:r>
          </w:p>
        </w:tc>
        <w:tc>
          <w:tcPr>
            <w:tcW w:w="3604" w:type="dxa"/>
            <w:vAlign w:val="center"/>
          </w:tcPr>
          <w:p w14:paraId="752C7BD1"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Дом Базиева Хамаза, XIV-XVIII в.в.</w:t>
            </w:r>
          </w:p>
        </w:tc>
        <w:tc>
          <w:tcPr>
            <w:tcW w:w="5468" w:type="dxa"/>
            <w:vAlign w:val="center"/>
          </w:tcPr>
          <w:p w14:paraId="46970613"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 Задалеск</w:t>
            </w:r>
          </w:p>
        </w:tc>
      </w:tr>
      <w:tr w:rsidR="00012AD8" w:rsidRPr="00A51F05" w14:paraId="726853E6" w14:textId="77777777" w:rsidTr="0014514A">
        <w:tc>
          <w:tcPr>
            <w:tcW w:w="568" w:type="dxa"/>
            <w:vAlign w:val="center"/>
          </w:tcPr>
          <w:p w14:paraId="2902F971" w14:textId="50F66496"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45</w:t>
            </w:r>
          </w:p>
        </w:tc>
        <w:tc>
          <w:tcPr>
            <w:tcW w:w="3604" w:type="dxa"/>
            <w:vAlign w:val="center"/>
          </w:tcPr>
          <w:p w14:paraId="72282084"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Святилище, XIV-XVIII в.в.</w:t>
            </w:r>
          </w:p>
        </w:tc>
        <w:tc>
          <w:tcPr>
            <w:tcW w:w="5468" w:type="dxa"/>
            <w:vAlign w:val="center"/>
          </w:tcPr>
          <w:p w14:paraId="08745833"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 Задалеск</w:t>
            </w:r>
          </w:p>
        </w:tc>
      </w:tr>
      <w:tr w:rsidR="00012AD8" w:rsidRPr="00A51F05" w14:paraId="4D86997C" w14:textId="77777777" w:rsidTr="0014514A">
        <w:tc>
          <w:tcPr>
            <w:tcW w:w="568" w:type="dxa"/>
            <w:vAlign w:val="center"/>
          </w:tcPr>
          <w:p w14:paraId="27678150" w14:textId="4BC66A01"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46</w:t>
            </w:r>
          </w:p>
        </w:tc>
        <w:tc>
          <w:tcPr>
            <w:tcW w:w="3604" w:type="dxa"/>
            <w:vAlign w:val="center"/>
          </w:tcPr>
          <w:p w14:paraId="48D89D20"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Башня Сидаковых</w:t>
            </w:r>
          </w:p>
        </w:tc>
        <w:tc>
          <w:tcPr>
            <w:tcW w:w="5468" w:type="dxa"/>
            <w:vAlign w:val="center"/>
          </w:tcPr>
          <w:p w14:paraId="39109DE8" w14:textId="230540E6"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14514A">
              <w:rPr>
                <w:rFonts w:ascii="Times New Roman" w:hAnsi="Times New Roman"/>
                <w:sz w:val="20"/>
                <w:szCs w:val="20"/>
              </w:rPr>
              <w:t xml:space="preserve"> </w:t>
            </w:r>
            <w:r w:rsidRPr="00A51F05">
              <w:rPr>
                <w:rFonts w:ascii="Times New Roman" w:hAnsi="Times New Roman"/>
                <w:sz w:val="20"/>
                <w:szCs w:val="20"/>
              </w:rPr>
              <w:t>Задалеск, на вершине горы</w:t>
            </w:r>
          </w:p>
        </w:tc>
      </w:tr>
      <w:tr w:rsidR="00012AD8" w:rsidRPr="00A51F05" w14:paraId="3D871ADA" w14:textId="77777777" w:rsidTr="0014514A">
        <w:tc>
          <w:tcPr>
            <w:tcW w:w="568" w:type="dxa"/>
            <w:vAlign w:val="center"/>
          </w:tcPr>
          <w:p w14:paraId="3FBAF979" w14:textId="711D50ED"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47</w:t>
            </w:r>
          </w:p>
        </w:tc>
        <w:tc>
          <w:tcPr>
            <w:tcW w:w="3604" w:type="dxa"/>
            <w:vAlign w:val="center"/>
          </w:tcPr>
          <w:p w14:paraId="03015F1E" w14:textId="0EF3F54B"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Башня оборонительная «греческая». XIV-XVIII</w:t>
            </w:r>
            <w:r w:rsidR="00A51F05">
              <w:rPr>
                <w:rFonts w:ascii="Times New Roman" w:hAnsi="Times New Roman"/>
                <w:sz w:val="20"/>
                <w:szCs w:val="20"/>
              </w:rPr>
              <w:t xml:space="preserve"> </w:t>
            </w:r>
            <w:r w:rsidRPr="00A51F05">
              <w:rPr>
                <w:rFonts w:ascii="Times New Roman" w:hAnsi="Times New Roman"/>
                <w:sz w:val="20"/>
                <w:szCs w:val="20"/>
              </w:rPr>
              <w:t>вв.</w:t>
            </w:r>
          </w:p>
        </w:tc>
        <w:tc>
          <w:tcPr>
            <w:tcW w:w="5468" w:type="dxa"/>
            <w:vAlign w:val="center"/>
          </w:tcPr>
          <w:p w14:paraId="66AAB24D" w14:textId="22B2DA00"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14514A">
              <w:rPr>
                <w:rFonts w:ascii="Times New Roman" w:hAnsi="Times New Roman"/>
                <w:sz w:val="20"/>
                <w:szCs w:val="20"/>
              </w:rPr>
              <w:t xml:space="preserve"> </w:t>
            </w:r>
            <w:r w:rsidRPr="00A51F05">
              <w:rPr>
                <w:rFonts w:ascii="Times New Roman" w:hAnsi="Times New Roman"/>
                <w:sz w:val="20"/>
                <w:szCs w:val="20"/>
              </w:rPr>
              <w:t>Задалеск, 1,5-2км северо-восточнее села</w:t>
            </w:r>
          </w:p>
        </w:tc>
      </w:tr>
      <w:tr w:rsidR="00012AD8" w:rsidRPr="00A51F05" w14:paraId="49FBECF8" w14:textId="77777777" w:rsidTr="0014514A">
        <w:tc>
          <w:tcPr>
            <w:tcW w:w="568" w:type="dxa"/>
            <w:vAlign w:val="center"/>
          </w:tcPr>
          <w:p w14:paraId="031DF6BD" w14:textId="51D4919F"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48</w:t>
            </w:r>
          </w:p>
        </w:tc>
        <w:tc>
          <w:tcPr>
            <w:tcW w:w="3604" w:type="dxa"/>
            <w:vAlign w:val="center"/>
          </w:tcPr>
          <w:p w14:paraId="2F8F6676"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Горский дом Базиева Хамаза</w:t>
            </w:r>
          </w:p>
        </w:tc>
        <w:tc>
          <w:tcPr>
            <w:tcW w:w="5468" w:type="dxa"/>
            <w:vAlign w:val="center"/>
          </w:tcPr>
          <w:p w14:paraId="2B5A8062" w14:textId="15FD21C3" w:rsidR="00012AD8"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Задалеск</w:t>
            </w:r>
          </w:p>
        </w:tc>
      </w:tr>
      <w:tr w:rsidR="00012AD8" w:rsidRPr="00A51F05" w14:paraId="16C4CABC" w14:textId="77777777" w:rsidTr="0014514A">
        <w:tc>
          <w:tcPr>
            <w:tcW w:w="568" w:type="dxa"/>
            <w:vAlign w:val="center"/>
          </w:tcPr>
          <w:p w14:paraId="60BEB6DD" w14:textId="46A1BCEB"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49</w:t>
            </w:r>
          </w:p>
        </w:tc>
        <w:tc>
          <w:tcPr>
            <w:tcW w:w="3604" w:type="dxa"/>
            <w:vAlign w:val="center"/>
          </w:tcPr>
          <w:p w14:paraId="0F7A3526" w14:textId="4015FEAF"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Могильник-1. III-V</w:t>
            </w:r>
            <w:r w:rsidR="00A51F05">
              <w:rPr>
                <w:rFonts w:ascii="Times New Roman" w:hAnsi="Times New Roman"/>
                <w:sz w:val="20"/>
                <w:szCs w:val="20"/>
              </w:rPr>
              <w:t xml:space="preserve"> </w:t>
            </w:r>
            <w:r w:rsidRPr="00A51F05">
              <w:rPr>
                <w:rFonts w:ascii="Times New Roman" w:hAnsi="Times New Roman"/>
                <w:sz w:val="20"/>
                <w:szCs w:val="20"/>
              </w:rPr>
              <w:t>вв.</w:t>
            </w:r>
          </w:p>
        </w:tc>
        <w:tc>
          <w:tcPr>
            <w:tcW w:w="5468" w:type="dxa"/>
            <w:vAlign w:val="center"/>
          </w:tcPr>
          <w:p w14:paraId="5E55A5C1" w14:textId="77C22B39" w:rsidR="00012AD8"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Задалеск</w:t>
            </w:r>
            <w:r w:rsidR="00012AD8" w:rsidRPr="00A51F05">
              <w:rPr>
                <w:rFonts w:ascii="Times New Roman" w:hAnsi="Times New Roman"/>
                <w:sz w:val="20"/>
                <w:szCs w:val="20"/>
              </w:rPr>
              <w:t>, окрестности села</w:t>
            </w:r>
          </w:p>
        </w:tc>
      </w:tr>
      <w:tr w:rsidR="00012AD8" w:rsidRPr="00A51F05" w14:paraId="6AE7F150" w14:textId="77777777" w:rsidTr="0014514A">
        <w:tc>
          <w:tcPr>
            <w:tcW w:w="568" w:type="dxa"/>
            <w:vAlign w:val="center"/>
          </w:tcPr>
          <w:p w14:paraId="16A25E2C" w14:textId="411B784B"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50</w:t>
            </w:r>
          </w:p>
        </w:tc>
        <w:tc>
          <w:tcPr>
            <w:tcW w:w="3604" w:type="dxa"/>
            <w:vAlign w:val="center"/>
          </w:tcPr>
          <w:p w14:paraId="6E038996" w14:textId="26D86182"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Могильник-2. III-V</w:t>
            </w:r>
            <w:r w:rsidR="00A51F05">
              <w:rPr>
                <w:rFonts w:ascii="Times New Roman" w:hAnsi="Times New Roman"/>
                <w:sz w:val="20"/>
                <w:szCs w:val="20"/>
              </w:rPr>
              <w:t xml:space="preserve"> </w:t>
            </w:r>
            <w:r w:rsidRPr="00A51F05">
              <w:rPr>
                <w:rFonts w:ascii="Times New Roman" w:hAnsi="Times New Roman"/>
                <w:sz w:val="20"/>
                <w:szCs w:val="20"/>
              </w:rPr>
              <w:t>вв.</w:t>
            </w:r>
          </w:p>
        </w:tc>
        <w:tc>
          <w:tcPr>
            <w:tcW w:w="5468" w:type="dxa"/>
            <w:vAlign w:val="center"/>
          </w:tcPr>
          <w:p w14:paraId="18C223E6" w14:textId="18981981" w:rsidR="00012AD8"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Задалеск</w:t>
            </w:r>
            <w:r w:rsidR="00012AD8" w:rsidRPr="00A51F05">
              <w:rPr>
                <w:rFonts w:ascii="Times New Roman" w:hAnsi="Times New Roman"/>
                <w:sz w:val="20"/>
                <w:szCs w:val="20"/>
              </w:rPr>
              <w:t>, окрестности села</w:t>
            </w:r>
          </w:p>
        </w:tc>
      </w:tr>
      <w:tr w:rsidR="00012AD8" w:rsidRPr="00A51F05" w14:paraId="5D4D8249" w14:textId="77777777" w:rsidTr="0014514A">
        <w:tc>
          <w:tcPr>
            <w:tcW w:w="568" w:type="dxa"/>
            <w:vAlign w:val="center"/>
          </w:tcPr>
          <w:p w14:paraId="5F218432" w14:textId="0FA5AA39"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51</w:t>
            </w:r>
          </w:p>
        </w:tc>
        <w:tc>
          <w:tcPr>
            <w:tcW w:w="3604" w:type="dxa"/>
            <w:vAlign w:val="center"/>
          </w:tcPr>
          <w:p w14:paraId="23D94F01" w14:textId="56217B36"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Святилище «Задалески Нана». XIV-</w:t>
            </w:r>
            <w:r w:rsidRPr="00A51F05">
              <w:rPr>
                <w:rFonts w:ascii="Times New Roman" w:hAnsi="Times New Roman"/>
                <w:sz w:val="20"/>
                <w:szCs w:val="20"/>
              </w:rPr>
              <w:lastRenderedPageBreak/>
              <w:t>XVIII</w:t>
            </w:r>
            <w:r w:rsidR="00A51F05">
              <w:rPr>
                <w:rFonts w:ascii="Times New Roman" w:hAnsi="Times New Roman"/>
                <w:sz w:val="20"/>
                <w:szCs w:val="20"/>
              </w:rPr>
              <w:t xml:space="preserve"> </w:t>
            </w:r>
            <w:r w:rsidRPr="00A51F05">
              <w:rPr>
                <w:rFonts w:ascii="Times New Roman" w:hAnsi="Times New Roman"/>
                <w:sz w:val="20"/>
                <w:szCs w:val="20"/>
              </w:rPr>
              <w:t>вв.</w:t>
            </w:r>
          </w:p>
        </w:tc>
        <w:tc>
          <w:tcPr>
            <w:tcW w:w="5468" w:type="dxa"/>
            <w:vAlign w:val="center"/>
          </w:tcPr>
          <w:p w14:paraId="62B88EDC" w14:textId="78405F1A" w:rsidR="00012AD8" w:rsidRPr="00A51F05" w:rsidRDefault="0014514A"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lastRenderedPageBreak/>
              <w:t>с.</w:t>
            </w:r>
            <w:r>
              <w:rPr>
                <w:rFonts w:ascii="Times New Roman" w:hAnsi="Times New Roman"/>
                <w:sz w:val="20"/>
                <w:szCs w:val="20"/>
              </w:rPr>
              <w:t xml:space="preserve"> </w:t>
            </w:r>
            <w:r w:rsidRPr="00A51F05">
              <w:rPr>
                <w:rFonts w:ascii="Times New Roman" w:hAnsi="Times New Roman"/>
                <w:sz w:val="20"/>
                <w:szCs w:val="20"/>
              </w:rPr>
              <w:t>Задалеск</w:t>
            </w:r>
          </w:p>
        </w:tc>
      </w:tr>
      <w:tr w:rsidR="00012AD8" w:rsidRPr="00A51F05" w14:paraId="3D8F5610" w14:textId="77777777" w:rsidTr="00D1173A">
        <w:tc>
          <w:tcPr>
            <w:tcW w:w="568" w:type="dxa"/>
            <w:vAlign w:val="center"/>
          </w:tcPr>
          <w:p w14:paraId="018C07BC" w14:textId="079C50DA"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lastRenderedPageBreak/>
              <w:t>52</w:t>
            </w:r>
          </w:p>
        </w:tc>
        <w:tc>
          <w:tcPr>
            <w:tcW w:w="3604" w:type="dxa"/>
            <w:vAlign w:val="center"/>
          </w:tcPr>
          <w:p w14:paraId="74116945" w14:textId="5D80AF4A"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Склепы полуподземные (два). XIV-XVIII</w:t>
            </w:r>
            <w:r w:rsidR="00A51F05">
              <w:rPr>
                <w:rFonts w:ascii="Times New Roman" w:hAnsi="Times New Roman"/>
                <w:sz w:val="20"/>
                <w:szCs w:val="20"/>
              </w:rPr>
              <w:t xml:space="preserve"> </w:t>
            </w:r>
            <w:r w:rsidRPr="00A51F05">
              <w:rPr>
                <w:rFonts w:ascii="Times New Roman" w:hAnsi="Times New Roman"/>
                <w:sz w:val="20"/>
                <w:szCs w:val="20"/>
              </w:rPr>
              <w:t>вв.</w:t>
            </w:r>
          </w:p>
        </w:tc>
        <w:tc>
          <w:tcPr>
            <w:tcW w:w="5468" w:type="dxa"/>
            <w:vAlign w:val="center"/>
          </w:tcPr>
          <w:p w14:paraId="5B008230" w14:textId="422E4E7C"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Задалеск</w:t>
            </w:r>
            <w:r w:rsidR="00012AD8" w:rsidRPr="00A51F05">
              <w:rPr>
                <w:rFonts w:ascii="Times New Roman" w:hAnsi="Times New Roman"/>
                <w:sz w:val="20"/>
                <w:szCs w:val="20"/>
              </w:rPr>
              <w:t>, южная окраина села у дороги в с.Мацута</w:t>
            </w:r>
          </w:p>
        </w:tc>
      </w:tr>
      <w:tr w:rsidR="00012AD8" w:rsidRPr="00A51F05" w14:paraId="4847E152" w14:textId="77777777" w:rsidTr="00D1173A">
        <w:tc>
          <w:tcPr>
            <w:tcW w:w="568" w:type="dxa"/>
            <w:vAlign w:val="center"/>
          </w:tcPr>
          <w:p w14:paraId="3EE5697F" w14:textId="47FBC72C"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53</w:t>
            </w:r>
          </w:p>
        </w:tc>
        <w:tc>
          <w:tcPr>
            <w:tcW w:w="3604" w:type="dxa"/>
            <w:vAlign w:val="center"/>
          </w:tcPr>
          <w:p w14:paraId="020D0422" w14:textId="77777777" w:rsidR="00012AD8" w:rsidRPr="00A51F05" w:rsidRDefault="00012AD8" w:rsidP="0014514A">
            <w:pPr>
              <w:spacing w:line="240" w:lineRule="auto"/>
              <w:ind w:firstLine="0"/>
              <w:jc w:val="left"/>
              <w:rPr>
                <w:rFonts w:ascii="Times New Roman" w:hAnsi="Times New Roman"/>
                <w:sz w:val="20"/>
                <w:szCs w:val="20"/>
              </w:rPr>
            </w:pPr>
            <w:r w:rsidRPr="00A51F05">
              <w:rPr>
                <w:rFonts w:ascii="Times New Roman" w:hAnsi="Times New Roman"/>
                <w:sz w:val="20"/>
                <w:szCs w:val="20"/>
              </w:rPr>
              <w:t>Цырты-памятные столбы (два)</w:t>
            </w:r>
          </w:p>
        </w:tc>
        <w:tc>
          <w:tcPr>
            <w:tcW w:w="5468" w:type="dxa"/>
            <w:vAlign w:val="center"/>
          </w:tcPr>
          <w:p w14:paraId="48643B68" w14:textId="78B0E0B1"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Задалеск</w:t>
            </w:r>
            <w:r w:rsidR="00012AD8" w:rsidRPr="00A51F05">
              <w:rPr>
                <w:rFonts w:ascii="Times New Roman" w:hAnsi="Times New Roman"/>
                <w:sz w:val="20"/>
                <w:szCs w:val="20"/>
              </w:rPr>
              <w:t>, южная окраина села у дороги в с.</w:t>
            </w:r>
            <w:r>
              <w:rPr>
                <w:rFonts w:ascii="Times New Roman" w:hAnsi="Times New Roman"/>
                <w:sz w:val="20"/>
                <w:szCs w:val="20"/>
              </w:rPr>
              <w:t xml:space="preserve"> </w:t>
            </w:r>
            <w:r w:rsidR="00012AD8" w:rsidRPr="00A51F05">
              <w:rPr>
                <w:rFonts w:ascii="Times New Roman" w:hAnsi="Times New Roman"/>
                <w:sz w:val="20"/>
                <w:szCs w:val="20"/>
              </w:rPr>
              <w:t>Мацута</w:t>
            </w:r>
          </w:p>
        </w:tc>
      </w:tr>
      <w:tr w:rsidR="00012AD8" w:rsidRPr="00A51F05" w14:paraId="0C7E086E" w14:textId="77777777" w:rsidTr="00D1173A">
        <w:tc>
          <w:tcPr>
            <w:tcW w:w="568" w:type="dxa"/>
            <w:vAlign w:val="center"/>
          </w:tcPr>
          <w:p w14:paraId="5FB7811E" w14:textId="2114C405"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tcPr>
          <w:p w14:paraId="1DE137B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642221F8" w14:textId="56E55F26"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Камунта</w:t>
            </w:r>
          </w:p>
        </w:tc>
      </w:tr>
      <w:tr w:rsidR="00012AD8" w:rsidRPr="00A51F05" w14:paraId="19C75BB9" w14:textId="77777777" w:rsidTr="00D1173A">
        <w:tc>
          <w:tcPr>
            <w:tcW w:w="568" w:type="dxa"/>
            <w:vAlign w:val="center"/>
          </w:tcPr>
          <w:p w14:paraId="5A161590" w14:textId="32539768"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54</w:t>
            </w:r>
          </w:p>
        </w:tc>
        <w:tc>
          <w:tcPr>
            <w:tcW w:w="3604" w:type="dxa"/>
          </w:tcPr>
          <w:p w14:paraId="1C461898"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Могильник склеповый, XIV-XVIII в.в.</w:t>
            </w:r>
          </w:p>
        </w:tc>
        <w:tc>
          <w:tcPr>
            <w:tcW w:w="5468" w:type="dxa"/>
            <w:vAlign w:val="center"/>
          </w:tcPr>
          <w:p w14:paraId="482A4C8B" w14:textId="282E0E88"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Камунта</w:t>
            </w:r>
            <w:r w:rsidR="00012AD8" w:rsidRPr="00A51F05">
              <w:rPr>
                <w:rFonts w:ascii="Times New Roman" w:hAnsi="Times New Roman"/>
                <w:sz w:val="20"/>
                <w:szCs w:val="20"/>
              </w:rPr>
              <w:t>, северная окраина села</w:t>
            </w:r>
          </w:p>
        </w:tc>
      </w:tr>
      <w:tr w:rsidR="00012AD8" w:rsidRPr="00A51F05" w14:paraId="6273C684" w14:textId="77777777" w:rsidTr="00D1173A">
        <w:tc>
          <w:tcPr>
            <w:tcW w:w="568" w:type="dxa"/>
            <w:vAlign w:val="center"/>
          </w:tcPr>
          <w:p w14:paraId="101678EA" w14:textId="0C80506F"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55</w:t>
            </w:r>
          </w:p>
        </w:tc>
        <w:tc>
          <w:tcPr>
            <w:tcW w:w="3604" w:type="dxa"/>
          </w:tcPr>
          <w:p w14:paraId="49295F08"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Склепы наземные (четыре)</w:t>
            </w:r>
          </w:p>
        </w:tc>
        <w:tc>
          <w:tcPr>
            <w:tcW w:w="5468" w:type="dxa"/>
            <w:vAlign w:val="center"/>
          </w:tcPr>
          <w:p w14:paraId="532F8E52" w14:textId="60DD2CEA"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Камунта</w:t>
            </w:r>
            <w:r w:rsidR="00012AD8" w:rsidRPr="00A51F05">
              <w:rPr>
                <w:rFonts w:ascii="Times New Roman" w:hAnsi="Times New Roman"/>
                <w:sz w:val="20"/>
                <w:szCs w:val="20"/>
              </w:rPr>
              <w:t>, северная окраина села</w:t>
            </w:r>
          </w:p>
        </w:tc>
      </w:tr>
      <w:tr w:rsidR="00012AD8" w:rsidRPr="00A51F05" w14:paraId="212F559C" w14:textId="77777777" w:rsidTr="00D1173A">
        <w:tc>
          <w:tcPr>
            <w:tcW w:w="568" w:type="dxa"/>
            <w:vAlign w:val="center"/>
          </w:tcPr>
          <w:p w14:paraId="0E9390EB" w14:textId="0B7C986F"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56</w:t>
            </w:r>
          </w:p>
        </w:tc>
        <w:tc>
          <w:tcPr>
            <w:tcW w:w="3604" w:type="dxa"/>
          </w:tcPr>
          <w:p w14:paraId="4E2B4E7A"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Склепы полуподземные (пять)</w:t>
            </w:r>
          </w:p>
        </w:tc>
        <w:tc>
          <w:tcPr>
            <w:tcW w:w="5468" w:type="dxa"/>
            <w:vAlign w:val="center"/>
          </w:tcPr>
          <w:p w14:paraId="6E6E869E" w14:textId="4599EBCD"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Камунта</w:t>
            </w:r>
            <w:r w:rsidR="00012AD8" w:rsidRPr="00A51F05">
              <w:rPr>
                <w:rFonts w:ascii="Times New Roman" w:hAnsi="Times New Roman"/>
                <w:sz w:val="20"/>
                <w:szCs w:val="20"/>
              </w:rPr>
              <w:t>, северная окраина села</w:t>
            </w:r>
          </w:p>
        </w:tc>
      </w:tr>
      <w:tr w:rsidR="00012AD8" w:rsidRPr="00A51F05" w14:paraId="6722101B" w14:textId="77777777" w:rsidTr="00D1173A">
        <w:tc>
          <w:tcPr>
            <w:tcW w:w="568" w:type="dxa"/>
            <w:vAlign w:val="center"/>
          </w:tcPr>
          <w:p w14:paraId="2FF3FF0A" w14:textId="36F2F4DD"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57</w:t>
            </w:r>
          </w:p>
        </w:tc>
        <w:tc>
          <w:tcPr>
            <w:tcW w:w="3604" w:type="dxa"/>
          </w:tcPr>
          <w:p w14:paraId="3E8BF368"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Цырты-памятные столбы (два)</w:t>
            </w:r>
          </w:p>
        </w:tc>
        <w:tc>
          <w:tcPr>
            <w:tcW w:w="5468" w:type="dxa"/>
            <w:vAlign w:val="center"/>
          </w:tcPr>
          <w:p w14:paraId="1A05AF48" w14:textId="11A61C92"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Камунта</w:t>
            </w:r>
            <w:r w:rsidR="00012AD8" w:rsidRPr="00A51F05">
              <w:rPr>
                <w:rFonts w:ascii="Times New Roman" w:hAnsi="Times New Roman"/>
                <w:sz w:val="20"/>
                <w:szCs w:val="20"/>
              </w:rPr>
              <w:t>, северная окраина села</w:t>
            </w:r>
          </w:p>
        </w:tc>
      </w:tr>
      <w:tr w:rsidR="00012AD8" w:rsidRPr="00A51F05" w14:paraId="6EAF2D5F" w14:textId="77777777" w:rsidTr="00D1173A">
        <w:tc>
          <w:tcPr>
            <w:tcW w:w="568" w:type="dxa"/>
            <w:vAlign w:val="center"/>
          </w:tcPr>
          <w:p w14:paraId="20D0C96E" w14:textId="5AC83CD3"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58</w:t>
            </w:r>
          </w:p>
        </w:tc>
        <w:tc>
          <w:tcPr>
            <w:tcW w:w="3604" w:type="dxa"/>
          </w:tcPr>
          <w:p w14:paraId="04CC50D7"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Замок (галуан) с церковью</w:t>
            </w:r>
          </w:p>
        </w:tc>
        <w:tc>
          <w:tcPr>
            <w:tcW w:w="5468" w:type="dxa"/>
            <w:vAlign w:val="center"/>
          </w:tcPr>
          <w:p w14:paraId="2D45ED59" w14:textId="2DC9D71C"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Камунта</w:t>
            </w:r>
          </w:p>
        </w:tc>
      </w:tr>
      <w:tr w:rsidR="00012AD8" w:rsidRPr="00A51F05" w14:paraId="328E0B9D" w14:textId="77777777" w:rsidTr="00D1173A">
        <w:tc>
          <w:tcPr>
            <w:tcW w:w="568" w:type="dxa"/>
            <w:vAlign w:val="center"/>
          </w:tcPr>
          <w:p w14:paraId="516C7EA3" w14:textId="74CDF99B"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59</w:t>
            </w:r>
          </w:p>
        </w:tc>
        <w:tc>
          <w:tcPr>
            <w:tcW w:w="3604" w:type="dxa"/>
          </w:tcPr>
          <w:p w14:paraId="4A43070F"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Жилое здание-замок с остатками церковного здания, средние века</w:t>
            </w:r>
          </w:p>
        </w:tc>
        <w:tc>
          <w:tcPr>
            <w:tcW w:w="5468" w:type="dxa"/>
            <w:vAlign w:val="center"/>
          </w:tcPr>
          <w:p w14:paraId="0872AE1C" w14:textId="2CA2C456" w:rsidR="00012AD8" w:rsidRPr="00A51F05" w:rsidRDefault="0014514A" w:rsidP="00D1173A">
            <w:pPr>
              <w:spacing w:line="240" w:lineRule="auto"/>
              <w:ind w:firstLine="0"/>
              <w:jc w:val="left"/>
              <w:rPr>
                <w:rFonts w:ascii="Times New Roman" w:hAnsi="Times New Roman"/>
                <w:sz w:val="20"/>
                <w:szCs w:val="20"/>
              </w:rPr>
            </w:pPr>
            <w:r>
              <w:rPr>
                <w:rFonts w:ascii="Times New Roman" w:hAnsi="Times New Roman"/>
                <w:sz w:val="20"/>
                <w:szCs w:val="20"/>
              </w:rPr>
              <w:t xml:space="preserve">с. </w:t>
            </w:r>
            <w:r w:rsidR="00012AD8" w:rsidRPr="00A51F05">
              <w:rPr>
                <w:rFonts w:ascii="Times New Roman" w:hAnsi="Times New Roman"/>
                <w:sz w:val="20"/>
                <w:szCs w:val="20"/>
              </w:rPr>
              <w:t>Кумбулта</w:t>
            </w:r>
          </w:p>
        </w:tc>
      </w:tr>
      <w:tr w:rsidR="00012AD8" w:rsidRPr="00A51F05" w14:paraId="60C4A241" w14:textId="77777777" w:rsidTr="00D1173A">
        <w:tc>
          <w:tcPr>
            <w:tcW w:w="568" w:type="dxa"/>
            <w:vAlign w:val="center"/>
          </w:tcPr>
          <w:p w14:paraId="0E605CA8" w14:textId="628A87C1"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60</w:t>
            </w:r>
          </w:p>
        </w:tc>
        <w:tc>
          <w:tcPr>
            <w:tcW w:w="3604" w:type="dxa"/>
          </w:tcPr>
          <w:p w14:paraId="21CF4B9C"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Могильник «Рухта-1», 1 в. до н. э. – V в. н. э.</w:t>
            </w:r>
          </w:p>
        </w:tc>
        <w:tc>
          <w:tcPr>
            <w:tcW w:w="5468" w:type="dxa"/>
            <w:vAlign w:val="center"/>
          </w:tcPr>
          <w:p w14:paraId="28946A74"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 Кумбулта, местность Рухта</w:t>
            </w:r>
          </w:p>
        </w:tc>
      </w:tr>
      <w:tr w:rsidR="00012AD8" w:rsidRPr="00A51F05" w14:paraId="79CEFEF4" w14:textId="77777777" w:rsidTr="00D1173A">
        <w:tc>
          <w:tcPr>
            <w:tcW w:w="568" w:type="dxa"/>
            <w:vAlign w:val="center"/>
          </w:tcPr>
          <w:p w14:paraId="729187B4" w14:textId="0EB3DCA5"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61</w:t>
            </w:r>
          </w:p>
        </w:tc>
        <w:tc>
          <w:tcPr>
            <w:tcW w:w="3604" w:type="dxa"/>
          </w:tcPr>
          <w:p w14:paraId="540FFA67"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Могильник «Рухта-II», 1 в.  н. э.</w:t>
            </w:r>
          </w:p>
        </w:tc>
        <w:tc>
          <w:tcPr>
            <w:tcW w:w="5468" w:type="dxa"/>
            <w:vAlign w:val="center"/>
          </w:tcPr>
          <w:p w14:paraId="04061E8F"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 Кумбулта, местность Рухта</w:t>
            </w:r>
          </w:p>
        </w:tc>
      </w:tr>
      <w:tr w:rsidR="00012AD8" w:rsidRPr="00A51F05" w14:paraId="3BBD92E1" w14:textId="77777777" w:rsidTr="00D1173A">
        <w:tc>
          <w:tcPr>
            <w:tcW w:w="568" w:type="dxa"/>
            <w:vAlign w:val="center"/>
          </w:tcPr>
          <w:p w14:paraId="1517E0E3" w14:textId="25246927"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tcPr>
          <w:p w14:paraId="501B1CE3"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3B3001B0" w14:textId="7B52F30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14514A">
              <w:rPr>
                <w:rFonts w:ascii="Times New Roman" w:hAnsi="Times New Roman"/>
                <w:sz w:val="20"/>
                <w:szCs w:val="20"/>
              </w:rPr>
              <w:t xml:space="preserve"> </w:t>
            </w:r>
            <w:r w:rsidRPr="00A51F05">
              <w:rPr>
                <w:rFonts w:ascii="Times New Roman" w:hAnsi="Times New Roman"/>
                <w:sz w:val="20"/>
                <w:szCs w:val="20"/>
              </w:rPr>
              <w:t>Лезгор</w:t>
            </w:r>
          </w:p>
        </w:tc>
      </w:tr>
      <w:tr w:rsidR="00012AD8" w:rsidRPr="00A51F05" w14:paraId="397D98D9" w14:textId="77777777" w:rsidTr="00D1173A">
        <w:tc>
          <w:tcPr>
            <w:tcW w:w="568" w:type="dxa"/>
            <w:vAlign w:val="center"/>
          </w:tcPr>
          <w:p w14:paraId="72B8A8B0" w14:textId="23DD4249"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62</w:t>
            </w:r>
          </w:p>
        </w:tc>
        <w:tc>
          <w:tcPr>
            <w:tcW w:w="3604" w:type="dxa"/>
            <w:vAlign w:val="center"/>
          </w:tcPr>
          <w:p w14:paraId="312C57CF"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Склеповый могильник (шестьдесят четыре усыпальницы)</w:t>
            </w:r>
          </w:p>
        </w:tc>
        <w:tc>
          <w:tcPr>
            <w:tcW w:w="5468" w:type="dxa"/>
            <w:vAlign w:val="center"/>
          </w:tcPr>
          <w:p w14:paraId="0D315B05" w14:textId="384240F0"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между </w:t>
            </w:r>
            <w:r w:rsidR="0014514A">
              <w:rPr>
                <w:rFonts w:ascii="Times New Roman" w:hAnsi="Times New Roman"/>
                <w:sz w:val="20"/>
                <w:szCs w:val="20"/>
              </w:rPr>
              <w:t>с.</w:t>
            </w:r>
            <w:r w:rsidRPr="00A51F05">
              <w:rPr>
                <w:rFonts w:ascii="Times New Roman" w:hAnsi="Times New Roman"/>
                <w:sz w:val="20"/>
                <w:szCs w:val="20"/>
              </w:rPr>
              <w:t xml:space="preserve"> Лезгор и Донифарс</w:t>
            </w:r>
          </w:p>
        </w:tc>
      </w:tr>
      <w:tr w:rsidR="00012AD8" w:rsidRPr="00A51F05" w14:paraId="51351512" w14:textId="77777777" w:rsidTr="00D1173A">
        <w:tc>
          <w:tcPr>
            <w:tcW w:w="568" w:type="dxa"/>
            <w:vAlign w:val="center"/>
          </w:tcPr>
          <w:p w14:paraId="225D81FE" w14:textId="37D81581"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63</w:t>
            </w:r>
          </w:p>
        </w:tc>
        <w:tc>
          <w:tcPr>
            <w:tcW w:w="3604" w:type="dxa"/>
            <w:vAlign w:val="center"/>
          </w:tcPr>
          <w:p w14:paraId="7850B9D9"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Башня сторожевая</w:t>
            </w:r>
          </w:p>
        </w:tc>
        <w:tc>
          <w:tcPr>
            <w:tcW w:w="5468" w:type="dxa"/>
            <w:vAlign w:val="center"/>
          </w:tcPr>
          <w:p w14:paraId="4BF6AC19" w14:textId="3F068401" w:rsidR="00012AD8"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Лезгор</w:t>
            </w:r>
            <w:r w:rsidR="00012AD8" w:rsidRPr="00A51F05">
              <w:rPr>
                <w:rFonts w:ascii="Times New Roman" w:hAnsi="Times New Roman"/>
                <w:sz w:val="20"/>
                <w:szCs w:val="20"/>
              </w:rPr>
              <w:t>, северная окраина</w:t>
            </w:r>
          </w:p>
        </w:tc>
      </w:tr>
      <w:tr w:rsidR="00012AD8" w:rsidRPr="00A51F05" w14:paraId="08D9E5FB" w14:textId="77777777" w:rsidTr="00D1173A">
        <w:tc>
          <w:tcPr>
            <w:tcW w:w="568" w:type="dxa"/>
            <w:vAlign w:val="center"/>
          </w:tcPr>
          <w:p w14:paraId="7C763325" w14:textId="473AC50C"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64</w:t>
            </w:r>
          </w:p>
        </w:tc>
        <w:tc>
          <w:tcPr>
            <w:tcW w:w="3604" w:type="dxa"/>
            <w:vAlign w:val="center"/>
          </w:tcPr>
          <w:p w14:paraId="5D9509F3"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Галуан (укрепленная усадьба) Левановых</w:t>
            </w:r>
          </w:p>
        </w:tc>
        <w:tc>
          <w:tcPr>
            <w:tcW w:w="5468" w:type="dxa"/>
            <w:vAlign w:val="center"/>
          </w:tcPr>
          <w:p w14:paraId="39ABA4B1" w14:textId="2439E23F" w:rsidR="00012AD8"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Лезгор</w:t>
            </w:r>
            <w:r w:rsidR="00012AD8" w:rsidRPr="00A51F05">
              <w:rPr>
                <w:rFonts w:ascii="Times New Roman" w:hAnsi="Times New Roman"/>
                <w:sz w:val="20"/>
                <w:szCs w:val="20"/>
              </w:rPr>
              <w:t>, центр села</w:t>
            </w:r>
          </w:p>
        </w:tc>
      </w:tr>
      <w:tr w:rsidR="00012AD8" w:rsidRPr="00A51F05" w14:paraId="1D401B5A" w14:textId="77777777" w:rsidTr="00D1173A">
        <w:tc>
          <w:tcPr>
            <w:tcW w:w="568" w:type="dxa"/>
            <w:vAlign w:val="center"/>
          </w:tcPr>
          <w:p w14:paraId="2A589332" w14:textId="6669FF2A"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65</w:t>
            </w:r>
          </w:p>
        </w:tc>
        <w:tc>
          <w:tcPr>
            <w:tcW w:w="3604" w:type="dxa"/>
            <w:vAlign w:val="center"/>
          </w:tcPr>
          <w:p w14:paraId="2313A3CE"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Цырты-памятные столбы (два)</w:t>
            </w:r>
          </w:p>
        </w:tc>
        <w:tc>
          <w:tcPr>
            <w:tcW w:w="5468" w:type="dxa"/>
            <w:vAlign w:val="center"/>
          </w:tcPr>
          <w:p w14:paraId="437FE9FB" w14:textId="09036DDB" w:rsidR="00012AD8"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Лезгор</w:t>
            </w:r>
          </w:p>
        </w:tc>
      </w:tr>
      <w:tr w:rsidR="00012AD8" w:rsidRPr="00A51F05" w14:paraId="250A0747" w14:textId="77777777" w:rsidTr="00D1173A">
        <w:tc>
          <w:tcPr>
            <w:tcW w:w="568" w:type="dxa"/>
            <w:vAlign w:val="center"/>
          </w:tcPr>
          <w:p w14:paraId="3F660504" w14:textId="41A5CBB2"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vAlign w:val="center"/>
          </w:tcPr>
          <w:p w14:paraId="47DB4292"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4195A5E5" w14:textId="639A133E"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Махческ</w:t>
            </w:r>
          </w:p>
        </w:tc>
      </w:tr>
      <w:tr w:rsidR="00012AD8" w:rsidRPr="00A51F05" w14:paraId="434A5A3E" w14:textId="77777777" w:rsidTr="00D1173A">
        <w:tc>
          <w:tcPr>
            <w:tcW w:w="568" w:type="dxa"/>
            <w:vAlign w:val="center"/>
          </w:tcPr>
          <w:p w14:paraId="0CC5F468" w14:textId="0F65CF63"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66</w:t>
            </w:r>
          </w:p>
        </w:tc>
        <w:tc>
          <w:tcPr>
            <w:tcW w:w="3604" w:type="dxa"/>
            <w:vAlign w:val="center"/>
          </w:tcPr>
          <w:p w14:paraId="07D36005" w14:textId="02DB96D9"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 «Царциат», 1 в., средневековье:</w:t>
            </w:r>
            <w:r w:rsidR="0014514A">
              <w:rPr>
                <w:rFonts w:ascii="Times New Roman" w:hAnsi="Times New Roman"/>
                <w:sz w:val="20"/>
                <w:szCs w:val="20"/>
              </w:rPr>
              <w:t xml:space="preserve"> </w:t>
            </w:r>
            <w:r w:rsidRPr="00A51F05">
              <w:rPr>
                <w:rFonts w:ascii="Times New Roman" w:hAnsi="Times New Roman"/>
                <w:sz w:val="20"/>
                <w:szCs w:val="20"/>
              </w:rPr>
              <w:t>усыпальницы (пятьдесят две)</w:t>
            </w:r>
            <w:r w:rsidR="0014514A">
              <w:rPr>
                <w:rFonts w:ascii="Times New Roman" w:hAnsi="Times New Roman"/>
                <w:sz w:val="20"/>
                <w:szCs w:val="20"/>
              </w:rPr>
              <w:t xml:space="preserve"> </w:t>
            </w:r>
            <w:r w:rsidRPr="00A51F05">
              <w:rPr>
                <w:rFonts w:ascii="Times New Roman" w:hAnsi="Times New Roman"/>
                <w:sz w:val="20"/>
                <w:szCs w:val="20"/>
              </w:rPr>
              <w:t>цырты (памятные столбы)</w:t>
            </w:r>
            <w:r w:rsidR="0014514A">
              <w:rPr>
                <w:rFonts w:ascii="Times New Roman" w:hAnsi="Times New Roman"/>
                <w:sz w:val="20"/>
                <w:szCs w:val="20"/>
              </w:rPr>
              <w:t xml:space="preserve"> </w:t>
            </w:r>
            <w:r w:rsidRPr="00A51F05">
              <w:rPr>
                <w:rFonts w:ascii="Times New Roman" w:hAnsi="Times New Roman"/>
                <w:sz w:val="20"/>
                <w:szCs w:val="20"/>
              </w:rPr>
              <w:t>(два)</w:t>
            </w:r>
          </w:p>
        </w:tc>
        <w:tc>
          <w:tcPr>
            <w:tcW w:w="5468" w:type="dxa"/>
            <w:vAlign w:val="center"/>
          </w:tcPr>
          <w:p w14:paraId="53176353" w14:textId="28E12391"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Махческ</w:t>
            </w:r>
          </w:p>
        </w:tc>
      </w:tr>
      <w:tr w:rsidR="00D1173A" w:rsidRPr="00A51F05" w14:paraId="1895136B" w14:textId="77777777" w:rsidTr="00D1173A">
        <w:tc>
          <w:tcPr>
            <w:tcW w:w="568" w:type="dxa"/>
            <w:vAlign w:val="center"/>
          </w:tcPr>
          <w:p w14:paraId="1674D65E" w14:textId="3B093A4D"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67</w:t>
            </w:r>
          </w:p>
        </w:tc>
        <w:tc>
          <w:tcPr>
            <w:tcW w:w="3604" w:type="dxa"/>
            <w:vAlign w:val="center"/>
          </w:tcPr>
          <w:p w14:paraId="1B507F76" w14:textId="77777777" w:rsidR="00D1173A"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Три пирамидообразных склепа, средние века</w:t>
            </w:r>
          </w:p>
        </w:tc>
        <w:tc>
          <w:tcPr>
            <w:tcW w:w="5468" w:type="dxa"/>
            <w:vAlign w:val="center"/>
          </w:tcPr>
          <w:p w14:paraId="7A3684E4" w14:textId="65B7BDC9" w:rsidR="00D1173A" w:rsidRPr="00A51F05" w:rsidRDefault="00D1173A" w:rsidP="00D1173A">
            <w:pPr>
              <w:spacing w:line="240" w:lineRule="auto"/>
              <w:ind w:firstLine="0"/>
              <w:jc w:val="left"/>
              <w:rPr>
                <w:rFonts w:ascii="Times New Roman" w:hAnsi="Times New Roman"/>
                <w:sz w:val="20"/>
                <w:szCs w:val="20"/>
              </w:rPr>
            </w:pPr>
            <w:r w:rsidRPr="004754F9">
              <w:rPr>
                <w:rFonts w:ascii="Times New Roman" w:hAnsi="Times New Roman"/>
                <w:sz w:val="20"/>
                <w:szCs w:val="20"/>
              </w:rPr>
              <w:t>с. Махческ</w:t>
            </w:r>
          </w:p>
        </w:tc>
      </w:tr>
      <w:tr w:rsidR="00D1173A" w:rsidRPr="00A51F05" w14:paraId="532C7609" w14:textId="77777777" w:rsidTr="00D1173A">
        <w:tc>
          <w:tcPr>
            <w:tcW w:w="568" w:type="dxa"/>
            <w:vAlign w:val="center"/>
          </w:tcPr>
          <w:p w14:paraId="2A16BBA0" w14:textId="03544C85"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68</w:t>
            </w:r>
          </w:p>
        </w:tc>
        <w:tc>
          <w:tcPr>
            <w:tcW w:w="3604" w:type="dxa"/>
            <w:vAlign w:val="center"/>
          </w:tcPr>
          <w:p w14:paraId="4528B51A" w14:textId="77777777" w:rsidR="00D1173A"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Склеп башенный, средние века</w:t>
            </w:r>
          </w:p>
        </w:tc>
        <w:tc>
          <w:tcPr>
            <w:tcW w:w="5468" w:type="dxa"/>
            <w:vAlign w:val="center"/>
          </w:tcPr>
          <w:p w14:paraId="45B88754" w14:textId="6229BDCC" w:rsidR="00D1173A" w:rsidRPr="00A51F05" w:rsidRDefault="00D1173A" w:rsidP="00D1173A">
            <w:pPr>
              <w:spacing w:line="240" w:lineRule="auto"/>
              <w:ind w:firstLine="0"/>
              <w:jc w:val="left"/>
              <w:rPr>
                <w:rFonts w:ascii="Times New Roman" w:hAnsi="Times New Roman"/>
                <w:sz w:val="20"/>
                <w:szCs w:val="20"/>
              </w:rPr>
            </w:pPr>
            <w:r w:rsidRPr="004754F9">
              <w:rPr>
                <w:rFonts w:ascii="Times New Roman" w:hAnsi="Times New Roman"/>
                <w:sz w:val="20"/>
                <w:szCs w:val="20"/>
              </w:rPr>
              <w:t>с. Махческ</w:t>
            </w:r>
          </w:p>
        </w:tc>
      </w:tr>
      <w:tr w:rsidR="00D1173A" w:rsidRPr="00A51F05" w14:paraId="3790A589" w14:textId="77777777" w:rsidTr="00D1173A">
        <w:tc>
          <w:tcPr>
            <w:tcW w:w="568" w:type="dxa"/>
            <w:vAlign w:val="center"/>
          </w:tcPr>
          <w:p w14:paraId="6BB90CE9" w14:textId="5CC9D450"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69</w:t>
            </w:r>
          </w:p>
        </w:tc>
        <w:tc>
          <w:tcPr>
            <w:tcW w:w="3604" w:type="dxa"/>
            <w:vAlign w:val="center"/>
          </w:tcPr>
          <w:p w14:paraId="35313816" w14:textId="77777777" w:rsidR="00D1173A"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Склеп Абисаловых, средние века</w:t>
            </w:r>
          </w:p>
        </w:tc>
        <w:tc>
          <w:tcPr>
            <w:tcW w:w="5468" w:type="dxa"/>
            <w:vAlign w:val="center"/>
          </w:tcPr>
          <w:p w14:paraId="3C417E22" w14:textId="561592AF" w:rsidR="00D1173A" w:rsidRPr="00A51F05" w:rsidRDefault="00D1173A" w:rsidP="00D1173A">
            <w:pPr>
              <w:spacing w:line="240" w:lineRule="auto"/>
              <w:ind w:firstLine="0"/>
              <w:jc w:val="left"/>
              <w:rPr>
                <w:rFonts w:ascii="Times New Roman" w:hAnsi="Times New Roman"/>
                <w:sz w:val="20"/>
                <w:szCs w:val="20"/>
              </w:rPr>
            </w:pPr>
            <w:r w:rsidRPr="004754F9">
              <w:rPr>
                <w:rFonts w:ascii="Times New Roman" w:hAnsi="Times New Roman"/>
                <w:sz w:val="20"/>
                <w:szCs w:val="20"/>
              </w:rPr>
              <w:t>с. Махческ</w:t>
            </w:r>
          </w:p>
        </w:tc>
      </w:tr>
      <w:tr w:rsidR="00D1173A" w:rsidRPr="00A51F05" w14:paraId="7BC4EAE5" w14:textId="77777777" w:rsidTr="00D1173A">
        <w:tc>
          <w:tcPr>
            <w:tcW w:w="568" w:type="dxa"/>
            <w:vAlign w:val="center"/>
          </w:tcPr>
          <w:p w14:paraId="432B41AD" w14:textId="2E1C5D40"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70</w:t>
            </w:r>
          </w:p>
        </w:tc>
        <w:tc>
          <w:tcPr>
            <w:tcW w:w="3604" w:type="dxa"/>
            <w:vAlign w:val="center"/>
          </w:tcPr>
          <w:p w14:paraId="6D835992" w14:textId="77777777" w:rsidR="00D1173A"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Сторожевая башня Абисаловых, средние века</w:t>
            </w:r>
          </w:p>
        </w:tc>
        <w:tc>
          <w:tcPr>
            <w:tcW w:w="5468" w:type="dxa"/>
            <w:vAlign w:val="center"/>
          </w:tcPr>
          <w:p w14:paraId="63101A11" w14:textId="39192351" w:rsidR="00D1173A" w:rsidRPr="00A51F05" w:rsidRDefault="00D1173A" w:rsidP="00D1173A">
            <w:pPr>
              <w:spacing w:line="240" w:lineRule="auto"/>
              <w:ind w:firstLine="0"/>
              <w:jc w:val="left"/>
              <w:rPr>
                <w:rFonts w:ascii="Times New Roman" w:hAnsi="Times New Roman"/>
                <w:sz w:val="20"/>
                <w:szCs w:val="20"/>
              </w:rPr>
            </w:pPr>
            <w:r w:rsidRPr="004754F9">
              <w:rPr>
                <w:rFonts w:ascii="Times New Roman" w:hAnsi="Times New Roman"/>
                <w:sz w:val="20"/>
                <w:szCs w:val="20"/>
              </w:rPr>
              <w:t>с. Махческ</w:t>
            </w:r>
          </w:p>
        </w:tc>
      </w:tr>
      <w:tr w:rsidR="00012AD8" w:rsidRPr="00A51F05" w14:paraId="24531ABC" w14:textId="77777777" w:rsidTr="00D1173A">
        <w:tc>
          <w:tcPr>
            <w:tcW w:w="568" w:type="dxa"/>
            <w:vAlign w:val="center"/>
          </w:tcPr>
          <w:p w14:paraId="4C744289" w14:textId="4DC90317" w:rsidR="00012AD8" w:rsidRPr="00A51F05" w:rsidRDefault="0014514A" w:rsidP="00A51F05">
            <w:pPr>
              <w:spacing w:line="240" w:lineRule="auto"/>
              <w:ind w:firstLine="0"/>
              <w:jc w:val="center"/>
              <w:rPr>
                <w:rFonts w:ascii="Times New Roman" w:hAnsi="Times New Roman"/>
                <w:sz w:val="20"/>
                <w:szCs w:val="20"/>
              </w:rPr>
            </w:pPr>
            <w:r>
              <w:rPr>
                <w:rFonts w:ascii="Times New Roman" w:hAnsi="Times New Roman"/>
                <w:sz w:val="20"/>
                <w:szCs w:val="20"/>
              </w:rPr>
              <w:t>71</w:t>
            </w:r>
          </w:p>
        </w:tc>
        <w:tc>
          <w:tcPr>
            <w:tcW w:w="3604" w:type="dxa"/>
            <w:vAlign w:val="center"/>
          </w:tcPr>
          <w:p w14:paraId="2329589D"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Пять башенных склепов, средние века</w:t>
            </w:r>
          </w:p>
        </w:tc>
        <w:tc>
          <w:tcPr>
            <w:tcW w:w="5468" w:type="dxa"/>
            <w:vAlign w:val="center"/>
          </w:tcPr>
          <w:p w14:paraId="04394685" w14:textId="146CA13C" w:rsidR="00012AD8" w:rsidRPr="00A51F05" w:rsidRDefault="0014514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Фаснал, на древнем кладбище</w:t>
            </w:r>
          </w:p>
        </w:tc>
      </w:tr>
      <w:tr w:rsidR="00012AD8" w:rsidRPr="00A51F05" w14:paraId="6219B44D" w14:textId="77777777" w:rsidTr="00D1173A">
        <w:tc>
          <w:tcPr>
            <w:tcW w:w="568" w:type="dxa"/>
            <w:vAlign w:val="center"/>
          </w:tcPr>
          <w:p w14:paraId="23355D8A" w14:textId="27690E93"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vAlign w:val="center"/>
          </w:tcPr>
          <w:p w14:paraId="5152364C"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59F9E02B" w14:textId="2672473A"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14514A">
              <w:rPr>
                <w:rFonts w:ascii="Times New Roman" w:hAnsi="Times New Roman"/>
                <w:sz w:val="20"/>
                <w:szCs w:val="20"/>
              </w:rPr>
              <w:t xml:space="preserve"> </w:t>
            </w:r>
            <w:r w:rsidRPr="00A51F05">
              <w:rPr>
                <w:rFonts w:ascii="Times New Roman" w:hAnsi="Times New Roman"/>
                <w:sz w:val="20"/>
                <w:szCs w:val="20"/>
              </w:rPr>
              <w:t>Фаснал</w:t>
            </w:r>
          </w:p>
        </w:tc>
      </w:tr>
      <w:tr w:rsidR="00012AD8" w:rsidRPr="00A51F05" w14:paraId="53290993" w14:textId="77777777" w:rsidTr="00D1173A">
        <w:tc>
          <w:tcPr>
            <w:tcW w:w="568" w:type="dxa"/>
            <w:vAlign w:val="center"/>
          </w:tcPr>
          <w:p w14:paraId="0F26D048" w14:textId="1447F63D"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72</w:t>
            </w:r>
          </w:p>
        </w:tc>
        <w:tc>
          <w:tcPr>
            <w:tcW w:w="3604" w:type="dxa"/>
            <w:vAlign w:val="center"/>
          </w:tcPr>
          <w:p w14:paraId="5F11199E"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Башня Кубатиевых</w:t>
            </w:r>
          </w:p>
        </w:tc>
        <w:tc>
          <w:tcPr>
            <w:tcW w:w="5468" w:type="dxa"/>
            <w:vAlign w:val="center"/>
          </w:tcPr>
          <w:p w14:paraId="2E10BCD5" w14:textId="0085267E"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D1173A">
              <w:rPr>
                <w:rFonts w:ascii="Times New Roman" w:hAnsi="Times New Roman"/>
                <w:sz w:val="20"/>
                <w:szCs w:val="20"/>
              </w:rPr>
              <w:t xml:space="preserve"> </w:t>
            </w:r>
            <w:r w:rsidRPr="00A51F05">
              <w:rPr>
                <w:rFonts w:ascii="Times New Roman" w:hAnsi="Times New Roman"/>
                <w:sz w:val="20"/>
                <w:szCs w:val="20"/>
              </w:rPr>
              <w:t>Фаснал, северо-восточная окраина села</w:t>
            </w:r>
          </w:p>
        </w:tc>
      </w:tr>
      <w:tr w:rsidR="00012AD8" w:rsidRPr="00A51F05" w14:paraId="69B315ED" w14:textId="77777777" w:rsidTr="00D1173A">
        <w:tc>
          <w:tcPr>
            <w:tcW w:w="568" w:type="dxa"/>
            <w:vAlign w:val="center"/>
          </w:tcPr>
          <w:p w14:paraId="68613034" w14:textId="45C94F26"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73</w:t>
            </w:r>
          </w:p>
        </w:tc>
        <w:tc>
          <w:tcPr>
            <w:tcW w:w="3604" w:type="dxa"/>
            <w:vAlign w:val="center"/>
          </w:tcPr>
          <w:p w14:paraId="738338FE"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Башня Пухаевых</w:t>
            </w:r>
          </w:p>
        </w:tc>
        <w:tc>
          <w:tcPr>
            <w:tcW w:w="5468" w:type="dxa"/>
            <w:vAlign w:val="center"/>
          </w:tcPr>
          <w:p w14:paraId="0C2E5D04" w14:textId="3BB2BEA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D1173A">
              <w:rPr>
                <w:rFonts w:ascii="Times New Roman" w:hAnsi="Times New Roman"/>
                <w:sz w:val="20"/>
                <w:szCs w:val="20"/>
              </w:rPr>
              <w:t xml:space="preserve"> </w:t>
            </w:r>
            <w:r w:rsidRPr="00A51F05">
              <w:rPr>
                <w:rFonts w:ascii="Times New Roman" w:hAnsi="Times New Roman"/>
                <w:sz w:val="20"/>
                <w:szCs w:val="20"/>
              </w:rPr>
              <w:t>Фаснал, юго-западная окраина села</w:t>
            </w:r>
          </w:p>
        </w:tc>
      </w:tr>
      <w:tr w:rsidR="00012AD8" w:rsidRPr="00A51F05" w14:paraId="7E1BF800" w14:textId="77777777" w:rsidTr="00D1173A">
        <w:tc>
          <w:tcPr>
            <w:tcW w:w="568" w:type="dxa"/>
            <w:vAlign w:val="center"/>
          </w:tcPr>
          <w:p w14:paraId="165D1D23" w14:textId="0AF7A7DC"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74</w:t>
            </w:r>
          </w:p>
        </w:tc>
        <w:tc>
          <w:tcPr>
            <w:tcW w:w="3604" w:type="dxa"/>
            <w:vAlign w:val="center"/>
          </w:tcPr>
          <w:p w14:paraId="0D337ABF"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Склеповый могильник (тринадцать усыпальниц)</w:t>
            </w:r>
          </w:p>
        </w:tc>
        <w:tc>
          <w:tcPr>
            <w:tcW w:w="5468" w:type="dxa"/>
            <w:vAlign w:val="center"/>
          </w:tcPr>
          <w:p w14:paraId="0AF89941" w14:textId="3C8A79A2"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D1173A">
              <w:rPr>
                <w:rFonts w:ascii="Times New Roman" w:hAnsi="Times New Roman"/>
                <w:sz w:val="20"/>
                <w:szCs w:val="20"/>
              </w:rPr>
              <w:t xml:space="preserve"> </w:t>
            </w:r>
            <w:r w:rsidRPr="00A51F05">
              <w:rPr>
                <w:rFonts w:ascii="Times New Roman" w:hAnsi="Times New Roman"/>
                <w:sz w:val="20"/>
                <w:szCs w:val="20"/>
              </w:rPr>
              <w:t>Фаснал, верхний отсёлок</w:t>
            </w:r>
          </w:p>
        </w:tc>
      </w:tr>
      <w:tr w:rsidR="00012AD8" w:rsidRPr="00A51F05" w14:paraId="507732E2" w14:textId="77777777" w:rsidTr="00D1173A">
        <w:tc>
          <w:tcPr>
            <w:tcW w:w="568" w:type="dxa"/>
            <w:vAlign w:val="center"/>
          </w:tcPr>
          <w:p w14:paraId="12060A58" w14:textId="507E79F2"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75</w:t>
            </w:r>
          </w:p>
        </w:tc>
        <w:tc>
          <w:tcPr>
            <w:tcW w:w="3604" w:type="dxa"/>
            <w:vAlign w:val="center"/>
          </w:tcPr>
          <w:p w14:paraId="0CC78CA4"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Святилище</w:t>
            </w:r>
          </w:p>
        </w:tc>
        <w:tc>
          <w:tcPr>
            <w:tcW w:w="5468" w:type="dxa"/>
            <w:vAlign w:val="center"/>
          </w:tcPr>
          <w:p w14:paraId="5E6B2BAB" w14:textId="428244A2" w:rsidR="00012AD8"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Фаснал</w:t>
            </w:r>
            <w:r w:rsidR="00012AD8" w:rsidRPr="00A51F05">
              <w:rPr>
                <w:rFonts w:ascii="Times New Roman" w:hAnsi="Times New Roman"/>
                <w:sz w:val="20"/>
                <w:szCs w:val="20"/>
              </w:rPr>
              <w:t>, северо-восточная окраина села</w:t>
            </w:r>
          </w:p>
        </w:tc>
      </w:tr>
      <w:tr w:rsidR="00012AD8" w:rsidRPr="00A51F05" w14:paraId="5BBDBF34" w14:textId="77777777" w:rsidTr="00D1173A">
        <w:tc>
          <w:tcPr>
            <w:tcW w:w="568" w:type="dxa"/>
            <w:vAlign w:val="center"/>
          </w:tcPr>
          <w:p w14:paraId="07E7FA4C" w14:textId="225E2BDA"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76</w:t>
            </w:r>
          </w:p>
        </w:tc>
        <w:tc>
          <w:tcPr>
            <w:tcW w:w="3604" w:type="dxa"/>
            <w:vAlign w:val="center"/>
          </w:tcPr>
          <w:p w14:paraId="6979E231" w14:textId="187277E9"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Жилое здание-замок (галуан) Фатцаевых, средние века</w:t>
            </w:r>
          </w:p>
        </w:tc>
        <w:tc>
          <w:tcPr>
            <w:tcW w:w="5468" w:type="dxa"/>
            <w:vAlign w:val="center"/>
          </w:tcPr>
          <w:p w14:paraId="03E74E91" w14:textId="1A8FC482"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село Ханаз</w:t>
            </w:r>
          </w:p>
        </w:tc>
      </w:tr>
      <w:tr w:rsidR="00012AD8" w:rsidRPr="00A51F05" w14:paraId="6B159D2F" w14:textId="77777777" w:rsidTr="00D1173A">
        <w:tc>
          <w:tcPr>
            <w:tcW w:w="568" w:type="dxa"/>
            <w:vAlign w:val="center"/>
          </w:tcPr>
          <w:p w14:paraId="195D2661" w14:textId="51C80D2B"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77</w:t>
            </w:r>
          </w:p>
        </w:tc>
        <w:tc>
          <w:tcPr>
            <w:tcW w:w="3604" w:type="dxa"/>
            <w:vAlign w:val="center"/>
          </w:tcPr>
          <w:p w14:paraId="25960DB7"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Могильник грунтовый, 1в.</w:t>
            </w:r>
          </w:p>
        </w:tc>
        <w:tc>
          <w:tcPr>
            <w:tcW w:w="5468" w:type="dxa"/>
            <w:vAlign w:val="center"/>
          </w:tcPr>
          <w:p w14:paraId="0898DAFC"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 Фаснал, Фаснальская поляна</w:t>
            </w:r>
          </w:p>
        </w:tc>
      </w:tr>
      <w:tr w:rsidR="00012AD8" w:rsidRPr="00A51F05" w14:paraId="01074D25" w14:textId="77777777" w:rsidTr="00D1173A">
        <w:tc>
          <w:tcPr>
            <w:tcW w:w="568" w:type="dxa"/>
            <w:vAlign w:val="center"/>
          </w:tcPr>
          <w:p w14:paraId="21808C58" w14:textId="4ACF2A4E"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vAlign w:val="center"/>
          </w:tcPr>
          <w:p w14:paraId="5B94D16D"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77332B0B" w14:textId="0AA5FF43"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D1173A">
              <w:rPr>
                <w:rFonts w:ascii="Times New Roman" w:hAnsi="Times New Roman"/>
                <w:sz w:val="20"/>
                <w:szCs w:val="20"/>
              </w:rPr>
              <w:t xml:space="preserve"> </w:t>
            </w:r>
            <w:r w:rsidRPr="00A51F05">
              <w:rPr>
                <w:rFonts w:ascii="Times New Roman" w:hAnsi="Times New Roman"/>
                <w:sz w:val="20"/>
                <w:szCs w:val="20"/>
              </w:rPr>
              <w:t>Ханаз</w:t>
            </w:r>
          </w:p>
        </w:tc>
      </w:tr>
      <w:tr w:rsidR="00012AD8" w:rsidRPr="00A51F05" w14:paraId="2F9A0BD7" w14:textId="77777777" w:rsidTr="00D1173A">
        <w:tc>
          <w:tcPr>
            <w:tcW w:w="568" w:type="dxa"/>
            <w:vAlign w:val="center"/>
          </w:tcPr>
          <w:p w14:paraId="10273992" w14:textId="1A82DEC6"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78</w:t>
            </w:r>
          </w:p>
        </w:tc>
        <w:tc>
          <w:tcPr>
            <w:tcW w:w="3604" w:type="dxa"/>
            <w:vAlign w:val="center"/>
          </w:tcPr>
          <w:p w14:paraId="4BD84133"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Склеповый могильник (восемь усыпальниц)</w:t>
            </w:r>
          </w:p>
        </w:tc>
        <w:tc>
          <w:tcPr>
            <w:tcW w:w="5468" w:type="dxa"/>
            <w:vAlign w:val="center"/>
          </w:tcPr>
          <w:p w14:paraId="424A187B" w14:textId="501EDB48" w:rsidR="00012AD8"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Pr="00A51F05">
              <w:rPr>
                <w:rFonts w:ascii="Times New Roman" w:hAnsi="Times New Roman"/>
                <w:sz w:val="20"/>
                <w:szCs w:val="20"/>
              </w:rPr>
              <w:t>Ханаз</w:t>
            </w:r>
            <w:r w:rsidR="00012AD8" w:rsidRPr="00A51F05">
              <w:rPr>
                <w:rFonts w:ascii="Times New Roman" w:hAnsi="Times New Roman"/>
                <w:sz w:val="20"/>
                <w:szCs w:val="20"/>
              </w:rPr>
              <w:t>, 2-3км юго-западнее села</w:t>
            </w:r>
          </w:p>
        </w:tc>
      </w:tr>
      <w:tr w:rsidR="00012AD8" w:rsidRPr="00A51F05" w14:paraId="3FE3AEE4" w14:textId="77777777" w:rsidTr="00D1173A">
        <w:tc>
          <w:tcPr>
            <w:tcW w:w="568" w:type="dxa"/>
            <w:vAlign w:val="center"/>
          </w:tcPr>
          <w:p w14:paraId="43C4F2D3" w14:textId="577FF314"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79</w:t>
            </w:r>
          </w:p>
        </w:tc>
        <w:tc>
          <w:tcPr>
            <w:tcW w:w="3604" w:type="dxa"/>
            <w:vAlign w:val="center"/>
          </w:tcPr>
          <w:p w14:paraId="75A45992"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Каменная стела</w:t>
            </w:r>
          </w:p>
        </w:tc>
        <w:tc>
          <w:tcPr>
            <w:tcW w:w="5468" w:type="dxa"/>
          </w:tcPr>
          <w:p w14:paraId="3D0D3CD6" w14:textId="20F74008"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w:t>
            </w:r>
            <w:r w:rsidR="00D1173A">
              <w:rPr>
                <w:rFonts w:ascii="Times New Roman" w:hAnsi="Times New Roman"/>
                <w:sz w:val="20"/>
                <w:szCs w:val="20"/>
              </w:rPr>
              <w:t xml:space="preserve"> </w:t>
            </w:r>
            <w:r w:rsidRPr="00A51F05">
              <w:rPr>
                <w:rFonts w:ascii="Times New Roman" w:hAnsi="Times New Roman"/>
                <w:sz w:val="20"/>
                <w:szCs w:val="20"/>
              </w:rPr>
              <w:t>Ханаз, 2-3км юго-западнее села</w:t>
            </w:r>
          </w:p>
        </w:tc>
      </w:tr>
      <w:tr w:rsidR="00012AD8" w:rsidRPr="00A51F05" w14:paraId="1C588B8B" w14:textId="77777777" w:rsidTr="00D1173A">
        <w:tc>
          <w:tcPr>
            <w:tcW w:w="568" w:type="dxa"/>
            <w:vAlign w:val="center"/>
          </w:tcPr>
          <w:p w14:paraId="1CB92FCE" w14:textId="4092213B"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80</w:t>
            </w:r>
          </w:p>
        </w:tc>
        <w:tc>
          <w:tcPr>
            <w:tcW w:w="3604" w:type="dxa"/>
            <w:vAlign w:val="center"/>
          </w:tcPr>
          <w:p w14:paraId="076BB68D"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Склеп Хуриевых, средние века</w:t>
            </w:r>
          </w:p>
        </w:tc>
        <w:tc>
          <w:tcPr>
            <w:tcW w:w="5468" w:type="dxa"/>
          </w:tcPr>
          <w:p w14:paraId="4A46E1FD" w14:textId="31F1B625" w:rsidR="00012AD8" w:rsidRPr="00A51F05" w:rsidRDefault="00D1173A" w:rsidP="00A51F05">
            <w:pPr>
              <w:spacing w:line="240" w:lineRule="auto"/>
              <w:ind w:firstLine="0"/>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Хонсар</w:t>
            </w:r>
          </w:p>
        </w:tc>
      </w:tr>
      <w:tr w:rsidR="00012AD8" w:rsidRPr="00A51F05" w14:paraId="12DBD096" w14:textId="77777777" w:rsidTr="00D1173A">
        <w:tc>
          <w:tcPr>
            <w:tcW w:w="568" w:type="dxa"/>
            <w:vAlign w:val="center"/>
          </w:tcPr>
          <w:p w14:paraId="0BEE04CD" w14:textId="5EEFDE3F"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81</w:t>
            </w:r>
          </w:p>
        </w:tc>
        <w:tc>
          <w:tcPr>
            <w:tcW w:w="3604" w:type="dxa"/>
            <w:vAlign w:val="center"/>
          </w:tcPr>
          <w:p w14:paraId="453AF3E1"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Склеп Дзусовых, средние века</w:t>
            </w:r>
          </w:p>
        </w:tc>
        <w:tc>
          <w:tcPr>
            <w:tcW w:w="5468" w:type="dxa"/>
          </w:tcPr>
          <w:p w14:paraId="01AADC8D" w14:textId="2090EB54" w:rsidR="00012AD8" w:rsidRPr="00A51F05" w:rsidRDefault="00D1173A" w:rsidP="00A51F05">
            <w:pPr>
              <w:spacing w:line="240" w:lineRule="auto"/>
              <w:ind w:firstLine="0"/>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Хонсар</w:t>
            </w:r>
          </w:p>
        </w:tc>
      </w:tr>
      <w:tr w:rsidR="00012AD8" w:rsidRPr="00A51F05" w14:paraId="63C7FC91" w14:textId="77777777" w:rsidTr="00D1173A">
        <w:tc>
          <w:tcPr>
            <w:tcW w:w="568" w:type="dxa"/>
            <w:vAlign w:val="center"/>
          </w:tcPr>
          <w:p w14:paraId="15DDC94A" w14:textId="062AEDB8"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82</w:t>
            </w:r>
          </w:p>
        </w:tc>
        <w:tc>
          <w:tcPr>
            <w:tcW w:w="3604" w:type="dxa"/>
            <w:vAlign w:val="center"/>
          </w:tcPr>
          <w:p w14:paraId="787FC83D"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Склеп Кулаевых, средние века</w:t>
            </w:r>
          </w:p>
        </w:tc>
        <w:tc>
          <w:tcPr>
            <w:tcW w:w="5468" w:type="dxa"/>
          </w:tcPr>
          <w:p w14:paraId="5931BA61" w14:textId="1CDB37C5" w:rsidR="00012AD8" w:rsidRPr="00A51F05" w:rsidRDefault="00D1173A" w:rsidP="00A51F05">
            <w:pPr>
              <w:spacing w:line="240" w:lineRule="auto"/>
              <w:ind w:firstLine="0"/>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w:t>
            </w:r>
            <w:r w:rsidR="00012AD8" w:rsidRPr="00A51F05">
              <w:rPr>
                <w:rFonts w:ascii="Times New Roman" w:hAnsi="Times New Roman"/>
                <w:sz w:val="20"/>
                <w:szCs w:val="20"/>
              </w:rPr>
              <w:t>Хонсар</w:t>
            </w:r>
          </w:p>
        </w:tc>
      </w:tr>
      <w:tr w:rsidR="00012AD8" w:rsidRPr="00A51F05" w14:paraId="2D8290ED" w14:textId="77777777" w:rsidTr="00D1173A">
        <w:tc>
          <w:tcPr>
            <w:tcW w:w="568" w:type="dxa"/>
            <w:vAlign w:val="center"/>
          </w:tcPr>
          <w:p w14:paraId="0A314502" w14:textId="4D758DDA"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83</w:t>
            </w:r>
          </w:p>
        </w:tc>
        <w:tc>
          <w:tcPr>
            <w:tcW w:w="3604" w:type="dxa"/>
            <w:vAlign w:val="center"/>
          </w:tcPr>
          <w:p w14:paraId="1F311AA5"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Склеп Кудзоевых, XVIII в.</w:t>
            </w:r>
          </w:p>
        </w:tc>
        <w:tc>
          <w:tcPr>
            <w:tcW w:w="5468" w:type="dxa"/>
          </w:tcPr>
          <w:p w14:paraId="39D7F945"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 Хонсар, 1 км северо-восточнее с. Дунта, на отроге горы Кудзойти обау</w:t>
            </w:r>
          </w:p>
        </w:tc>
      </w:tr>
      <w:tr w:rsidR="00012AD8" w:rsidRPr="00A51F05" w14:paraId="09D289CA" w14:textId="77777777" w:rsidTr="00A51F05">
        <w:tc>
          <w:tcPr>
            <w:tcW w:w="568" w:type="dxa"/>
            <w:vAlign w:val="center"/>
          </w:tcPr>
          <w:p w14:paraId="04FEAB2B" w14:textId="0869E014" w:rsidR="00012AD8" w:rsidRPr="00A51F05" w:rsidRDefault="00D1173A" w:rsidP="00A51F05">
            <w:pPr>
              <w:spacing w:line="240" w:lineRule="auto"/>
              <w:ind w:firstLine="0"/>
              <w:jc w:val="center"/>
              <w:rPr>
                <w:rFonts w:ascii="Times New Roman" w:hAnsi="Times New Roman"/>
                <w:sz w:val="20"/>
                <w:szCs w:val="20"/>
              </w:rPr>
            </w:pPr>
            <w:r>
              <w:rPr>
                <w:rFonts w:ascii="Times New Roman" w:hAnsi="Times New Roman"/>
                <w:sz w:val="20"/>
                <w:szCs w:val="20"/>
              </w:rPr>
              <w:t>84</w:t>
            </w:r>
          </w:p>
        </w:tc>
        <w:tc>
          <w:tcPr>
            <w:tcW w:w="3604" w:type="dxa"/>
          </w:tcPr>
          <w:p w14:paraId="38F946A5"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Могильник, средневековье</w:t>
            </w:r>
          </w:p>
        </w:tc>
        <w:tc>
          <w:tcPr>
            <w:tcW w:w="5468" w:type="dxa"/>
          </w:tcPr>
          <w:p w14:paraId="4E18005B"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 Ханаз, 2-3 км юго-западнее села</w:t>
            </w:r>
          </w:p>
        </w:tc>
      </w:tr>
      <w:tr w:rsidR="00012AD8" w:rsidRPr="00A51F05" w14:paraId="69B53F0A" w14:textId="77777777" w:rsidTr="00D1173A">
        <w:tc>
          <w:tcPr>
            <w:tcW w:w="9640" w:type="dxa"/>
            <w:gridSpan w:val="3"/>
            <w:vAlign w:val="center"/>
          </w:tcPr>
          <w:p w14:paraId="373790A8" w14:textId="308FB705" w:rsidR="00012AD8" w:rsidRPr="00A51F05" w:rsidRDefault="00012AD8" w:rsidP="00D1173A">
            <w:pPr>
              <w:spacing w:line="240" w:lineRule="auto"/>
              <w:ind w:firstLine="0"/>
              <w:jc w:val="center"/>
              <w:rPr>
                <w:rFonts w:ascii="Times New Roman" w:hAnsi="Times New Roman"/>
                <w:sz w:val="20"/>
                <w:szCs w:val="20"/>
              </w:rPr>
            </w:pPr>
            <w:r w:rsidRPr="00A51F05">
              <w:rPr>
                <w:rFonts w:ascii="Times New Roman" w:hAnsi="Times New Roman"/>
                <w:sz w:val="20"/>
                <w:szCs w:val="20"/>
              </w:rPr>
              <w:t>Объекты культурного наследия регионального значения</w:t>
            </w:r>
            <w:r w:rsidR="00D1173A">
              <w:rPr>
                <w:rFonts w:ascii="Times New Roman" w:hAnsi="Times New Roman"/>
                <w:sz w:val="20"/>
                <w:szCs w:val="20"/>
              </w:rPr>
              <w:t xml:space="preserve"> </w:t>
            </w:r>
            <w:r w:rsidRPr="00A51F05">
              <w:rPr>
                <w:rFonts w:ascii="Times New Roman" w:hAnsi="Times New Roman"/>
                <w:sz w:val="20"/>
                <w:szCs w:val="20"/>
              </w:rPr>
              <w:t>(архитектура)</w:t>
            </w:r>
          </w:p>
        </w:tc>
      </w:tr>
      <w:tr w:rsidR="00012AD8" w:rsidRPr="00A51F05" w14:paraId="5AE86C6A" w14:textId="77777777" w:rsidTr="00D1173A">
        <w:tc>
          <w:tcPr>
            <w:tcW w:w="568" w:type="dxa"/>
            <w:vAlign w:val="center"/>
          </w:tcPr>
          <w:p w14:paraId="694063CF" w14:textId="383C09BD" w:rsidR="00012AD8"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85</w:t>
            </w:r>
          </w:p>
        </w:tc>
        <w:tc>
          <w:tcPr>
            <w:tcW w:w="3604" w:type="dxa"/>
          </w:tcPr>
          <w:p w14:paraId="6641DBBB"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Жилое здание, XIX в.</w:t>
            </w:r>
          </w:p>
        </w:tc>
        <w:tc>
          <w:tcPr>
            <w:tcW w:w="5468" w:type="dxa"/>
            <w:vAlign w:val="center"/>
          </w:tcPr>
          <w:p w14:paraId="0797857B" w14:textId="56916D27" w:rsidR="00012AD8"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 Ахсау</w:t>
            </w:r>
          </w:p>
        </w:tc>
      </w:tr>
      <w:tr w:rsidR="00012AD8" w:rsidRPr="00A51F05" w14:paraId="5B841AF6" w14:textId="77777777" w:rsidTr="00D1173A">
        <w:tc>
          <w:tcPr>
            <w:tcW w:w="568" w:type="dxa"/>
            <w:vAlign w:val="center"/>
          </w:tcPr>
          <w:p w14:paraId="21940935" w14:textId="46650D2C" w:rsidR="00012AD8"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86</w:t>
            </w:r>
          </w:p>
        </w:tc>
        <w:tc>
          <w:tcPr>
            <w:tcW w:w="3604" w:type="dxa"/>
          </w:tcPr>
          <w:p w14:paraId="473202E8"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Жилое здание, XIX в. (Горский дом Сакиевых)</w:t>
            </w:r>
          </w:p>
        </w:tc>
        <w:tc>
          <w:tcPr>
            <w:tcW w:w="5468" w:type="dxa"/>
            <w:vAlign w:val="center"/>
          </w:tcPr>
          <w:p w14:paraId="64A65126" w14:textId="5F7582B3" w:rsidR="00012AD8"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 Ахсау</w:t>
            </w:r>
          </w:p>
        </w:tc>
      </w:tr>
      <w:tr w:rsidR="00012AD8" w:rsidRPr="00A51F05" w14:paraId="2B00DF47" w14:textId="77777777" w:rsidTr="00D1173A">
        <w:tc>
          <w:tcPr>
            <w:tcW w:w="568" w:type="dxa"/>
            <w:vAlign w:val="center"/>
          </w:tcPr>
          <w:p w14:paraId="760B2861" w14:textId="66E732D7" w:rsidR="00012AD8"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87</w:t>
            </w:r>
          </w:p>
        </w:tc>
        <w:tc>
          <w:tcPr>
            <w:tcW w:w="3604" w:type="dxa"/>
          </w:tcPr>
          <w:p w14:paraId="2519095A"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Башня жилая, средневековье</w:t>
            </w:r>
          </w:p>
        </w:tc>
        <w:tc>
          <w:tcPr>
            <w:tcW w:w="5468" w:type="dxa"/>
            <w:vAlign w:val="center"/>
          </w:tcPr>
          <w:p w14:paraId="4C887BC4"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 Верхний Фараскат, в центре села</w:t>
            </w:r>
          </w:p>
        </w:tc>
      </w:tr>
      <w:tr w:rsidR="00012AD8" w:rsidRPr="00A51F05" w14:paraId="20CBBE82" w14:textId="77777777" w:rsidTr="00D1173A">
        <w:tc>
          <w:tcPr>
            <w:tcW w:w="568" w:type="dxa"/>
            <w:vAlign w:val="center"/>
          </w:tcPr>
          <w:p w14:paraId="5B826ECC" w14:textId="76EDA8E8" w:rsidR="00012AD8"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88</w:t>
            </w:r>
          </w:p>
        </w:tc>
        <w:tc>
          <w:tcPr>
            <w:tcW w:w="3604" w:type="dxa"/>
          </w:tcPr>
          <w:p w14:paraId="35E1774E"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Башня жилая Перисаевых, позднее средневековье</w:t>
            </w:r>
          </w:p>
        </w:tc>
        <w:tc>
          <w:tcPr>
            <w:tcW w:w="5468" w:type="dxa"/>
            <w:vAlign w:val="center"/>
          </w:tcPr>
          <w:p w14:paraId="25AAB418"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между с. Дзинага и с. Гулар</w:t>
            </w:r>
          </w:p>
        </w:tc>
      </w:tr>
      <w:tr w:rsidR="00012AD8" w:rsidRPr="00A51F05" w14:paraId="1BC3F500" w14:textId="77777777" w:rsidTr="00D1173A">
        <w:tc>
          <w:tcPr>
            <w:tcW w:w="568" w:type="dxa"/>
            <w:vAlign w:val="center"/>
          </w:tcPr>
          <w:p w14:paraId="43584723" w14:textId="403282CB" w:rsidR="00012AD8"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89</w:t>
            </w:r>
          </w:p>
        </w:tc>
        <w:tc>
          <w:tcPr>
            <w:tcW w:w="3604" w:type="dxa"/>
          </w:tcPr>
          <w:p w14:paraId="2CADCF4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Склеп наземный, средневековье</w:t>
            </w:r>
          </w:p>
        </w:tc>
        <w:tc>
          <w:tcPr>
            <w:tcW w:w="5468" w:type="dxa"/>
            <w:vAlign w:val="center"/>
          </w:tcPr>
          <w:p w14:paraId="22F4934F" w14:textId="77777777" w:rsidR="00012AD8" w:rsidRPr="00A51F05" w:rsidRDefault="00012AD8"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 Дунта, могильник склеповый в 1-1,5 км к вост. от села</w:t>
            </w:r>
          </w:p>
        </w:tc>
      </w:tr>
      <w:tr w:rsidR="00D1173A" w:rsidRPr="00A51F05" w14:paraId="67803741" w14:textId="77777777" w:rsidTr="00D1173A">
        <w:tc>
          <w:tcPr>
            <w:tcW w:w="568" w:type="dxa"/>
            <w:vAlign w:val="center"/>
          </w:tcPr>
          <w:p w14:paraId="479AB66C" w14:textId="6CD0861A"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lastRenderedPageBreak/>
              <w:t>–</w:t>
            </w:r>
          </w:p>
        </w:tc>
        <w:tc>
          <w:tcPr>
            <w:tcW w:w="3604" w:type="dxa"/>
          </w:tcPr>
          <w:p w14:paraId="15553AA2" w14:textId="77777777" w:rsidR="00D1173A" w:rsidRPr="00A51F05" w:rsidRDefault="00D1173A" w:rsidP="00D1173A">
            <w:pPr>
              <w:spacing w:line="240" w:lineRule="auto"/>
              <w:ind w:firstLine="0"/>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01B713D3" w14:textId="422BBB6D" w:rsidR="00D1173A" w:rsidRPr="00A51F05" w:rsidRDefault="00D1173A" w:rsidP="00D1173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Pr>
                <w:rFonts w:ascii="Times New Roman" w:hAnsi="Times New Roman"/>
                <w:sz w:val="20"/>
                <w:szCs w:val="20"/>
              </w:rPr>
              <w:t xml:space="preserve"> Галиат</w:t>
            </w:r>
          </w:p>
        </w:tc>
      </w:tr>
      <w:tr w:rsidR="00D1173A" w:rsidRPr="00A51F05" w14:paraId="1C5B2DDA" w14:textId="77777777" w:rsidTr="00622161">
        <w:tc>
          <w:tcPr>
            <w:tcW w:w="568" w:type="dxa"/>
            <w:vAlign w:val="center"/>
          </w:tcPr>
          <w:p w14:paraId="3CD49BE5" w14:textId="5B9C40B7"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90</w:t>
            </w:r>
          </w:p>
        </w:tc>
        <w:tc>
          <w:tcPr>
            <w:tcW w:w="3604" w:type="dxa"/>
          </w:tcPr>
          <w:p w14:paraId="436D8485" w14:textId="77777777" w:rsidR="00D1173A" w:rsidRPr="00A51F05" w:rsidRDefault="00D1173A" w:rsidP="00D1173A">
            <w:pPr>
              <w:spacing w:line="240" w:lineRule="auto"/>
              <w:ind w:firstLine="0"/>
              <w:rPr>
                <w:rFonts w:ascii="Times New Roman" w:hAnsi="Times New Roman"/>
                <w:sz w:val="20"/>
                <w:szCs w:val="20"/>
              </w:rPr>
            </w:pPr>
            <w:r w:rsidRPr="00A51F05">
              <w:rPr>
                <w:rFonts w:ascii="Times New Roman" w:hAnsi="Times New Roman"/>
                <w:sz w:val="20"/>
                <w:szCs w:val="20"/>
              </w:rPr>
              <w:t>Сторожевая башня Гадзоевых, средние вв.</w:t>
            </w:r>
          </w:p>
        </w:tc>
        <w:tc>
          <w:tcPr>
            <w:tcW w:w="5468" w:type="dxa"/>
            <w:vAlign w:val="center"/>
          </w:tcPr>
          <w:p w14:paraId="5B81C479" w14:textId="6B60905D" w:rsidR="00D1173A" w:rsidRPr="00A51F05" w:rsidRDefault="00D1173A" w:rsidP="00622161">
            <w:pPr>
              <w:spacing w:line="240" w:lineRule="auto"/>
              <w:ind w:firstLine="0"/>
              <w:jc w:val="left"/>
              <w:rPr>
                <w:rFonts w:ascii="Times New Roman" w:hAnsi="Times New Roman"/>
                <w:sz w:val="20"/>
                <w:szCs w:val="20"/>
              </w:rPr>
            </w:pPr>
            <w:r w:rsidRPr="004034CB">
              <w:rPr>
                <w:rFonts w:ascii="Times New Roman" w:hAnsi="Times New Roman"/>
                <w:sz w:val="20"/>
                <w:szCs w:val="20"/>
              </w:rPr>
              <w:t>с. Галиат</w:t>
            </w:r>
          </w:p>
        </w:tc>
      </w:tr>
      <w:tr w:rsidR="00D1173A" w:rsidRPr="00A51F05" w14:paraId="4A2E6885" w14:textId="77777777" w:rsidTr="00622161">
        <w:tc>
          <w:tcPr>
            <w:tcW w:w="568" w:type="dxa"/>
            <w:vAlign w:val="center"/>
          </w:tcPr>
          <w:p w14:paraId="70FABA24" w14:textId="003A195B"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91</w:t>
            </w:r>
          </w:p>
        </w:tc>
        <w:tc>
          <w:tcPr>
            <w:tcW w:w="3604" w:type="dxa"/>
          </w:tcPr>
          <w:p w14:paraId="5DC3EEE3" w14:textId="77777777" w:rsidR="00D1173A" w:rsidRPr="00A51F05" w:rsidRDefault="00D1173A" w:rsidP="00D1173A">
            <w:pPr>
              <w:spacing w:line="240" w:lineRule="auto"/>
              <w:ind w:firstLine="0"/>
              <w:rPr>
                <w:rFonts w:ascii="Times New Roman" w:hAnsi="Times New Roman"/>
                <w:sz w:val="20"/>
                <w:szCs w:val="20"/>
              </w:rPr>
            </w:pPr>
            <w:r w:rsidRPr="00A51F05">
              <w:rPr>
                <w:rFonts w:ascii="Times New Roman" w:hAnsi="Times New Roman"/>
                <w:sz w:val="20"/>
                <w:szCs w:val="20"/>
              </w:rPr>
              <w:t>Святилище во имя Ильи, XII в.</w:t>
            </w:r>
          </w:p>
        </w:tc>
        <w:tc>
          <w:tcPr>
            <w:tcW w:w="5468" w:type="dxa"/>
            <w:vAlign w:val="center"/>
          </w:tcPr>
          <w:p w14:paraId="40B06563" w14:textId="79CADEEE" w:rsidR="00D1173A" w:rsidRPr="00A51F05" w:rsidRDefault="00D1173A" w:rsidP="00622161">
            <w:pPr>
              <w:spacing w:line="240" w:lineRule="auto"/>
              <w:ind w:firstLine="0"/>
              <w:jc w:val="left"/>
              <w:rPr>
                <w:rFonts w:ascii="Times New Roman" w:hAnsi="Times New Roman"/>
                <w:sz w:val="20"/>
                <w:szCs w:val="20"/>
              </w:rPr>
            </w:pPr>
            <w:r w:rsidRPr="004034CB">
              <w:rPr>
                <w:rFonts w:ascii="Times New Roman" w:hAnsi="Times New Roman"/>
                <w:sz w:val="20"/>
                <w:szCs w:val="20"/>
              </w:rPr>
              <w:t>с. Галиат</w:t>
            </w:r>
          </w:p>
        </w:tc>
      </w:tr>
      <w:tr w:rsidR="00D1173A" w:rsidRPr="00A51F05" w14:paraId="549ADFF5" w14:textId="77777777" w:rsidTr="00622161">
        <w:tc>
          <w:tcPr>
            <w:tcW w:w="568" w:type="dxa"/>
            <w:vAlign w:val="center"/>
          </w:tcPr>
          <w:p w14:paraId="716CA32F" w14:textId="15B176A3"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92</w:t>
            </w:r>
          </w:p>
        </w:tc>
        <w:tc>
          <w:tcPr>
            <w:tcW w:w="3604" w:type="dxa"/>
          </w:tcPr>
          <w:p w14:paraId="6FBD3F5A" w14:textId="77777777" w:rsidR="00D1173A" w:rsidRPr="00A51F05" w:rsidRDefault="00D1173A" w:rsidP="00D1173A">
            <w:pPr>
              <w:spacing w:line="240" w:lineRule="auto"/>
              <w:ind w:firstLine="0"/>
              <w:rPr>
                <w:rFonts w:ascii="Times New Roman" w:hAnsi="Times New Roman"/>
                <w:sz w:val="20"/>
                <w:szCs w:val="20"/>
              </w:rPr>
            </w:pPr>
            <w:r w:rsidRPr="00A51F05">
              <w:rPr>
                <w:rFonts w:ascii="Times New Roman" w:hAnsi="Times New Roman"/>
                <w:sz w:val="20"/>
                <w:szCs w:val="20"/>
              </w:rPr>
              <w:t>Склеп Дзобаевых</w:t>
            </w:r>
          </w:p>
        </w:tc>
        <w:tc>
          <w:tcPr>
            <w:tcW w:w="5468" w:type="dxa"/>
            <w:vAlign w:val="center"/>
          </w:tcPr>
          <w:p w14:paraId="4A345482" w14:textId="3DD3D4C8" w:rsidR="00D1173A" w:rsidRPr="00A51F05" w:rsidRDefault="00D1173A" w:rsidP="00622161">
            <w:pPr>
              <w:spacing w:line="240" w:lineRule="auto"/>
              <w:ind w:firstLine="0"/>
              <w:jc w:val="left"/>
              <w:rPr>
                <w:rFonts w:ascii="Times New Roman" w:hAnsi="Times New Roman"/>
                <w:sz w:val="20"/>
                <w:szCs w:val="20"/>
              </w:rPr>
            </w:pPr>
            <w:r w:rsidRPr="004034CB">
              <w:rPr>
                <w:rFonts w:ascii="Times New Roman" w:hAnsi="Times New Roman"/>
                <w:sz w:val="20"/>
                <w:szCs w:val="20"/>
              </w:rPr>
              <w:t>с. Галиат</w:t>
            </w:r>
          </w:p>
        </w:tc>
      </w:tr>
      <w:tr w:rsidR="00D1173A" w:rsidRPr="00A51F05" w14:paraId="2482C287" w14:textId="77777777" w:rsidTr="00622161">
        <w:tc>
          <w:tcPr>
            <w:tcW w:w="568" w:type="dxa"/>
            <w:vAlign w:val="center"/>
          </w:tcPr>
          <w:p w14:paraId="548EA6F3" w14:textId="1008A74A"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93</w:t>
            </w:r>
          </w:p>
        </w:tc>
        <w:tc>
          <w:tcPr>
            <w:tcW w:w="3604" w:type="dxa"/>
          </w:tcPr>
          <w:p w14:paraId="7FA79629" w14:textId="77777777" w:rsidR="00D1173A" w:rsidRPr="00A51F05" w:rsidRDefault="00D1173A" w:rsidP="00D1173A">
            <w:pPr>
              <w:spacing w:line="240" w:lineRule="auto"/>
              <w:ind w:firstLine="0"/>
              <w:rPr>
                <w:rFonts w:ascii="Times New Roman" w:hAnsi="Times New Roman"/>
                <w:sz w:val="20"/>
                <w:szCs w:val="20"/>
              </w:rPr>
            </w:pPr>
            <w:r w:rsidRPr="00A51F05">
              <w:rPr>
                <w:rFonts w:ascii="Times New Roman" w:hAnsi="Times New Roman"/>
                <w:sz w:val="20"/>
                <w:szCs w:val="20"/>
              </w:rPr>
              <w:t>Склеп Дзукаевых</w:t>
            </w:r>
          </w:p>
        </w:tc>
        <w:tc>
          <w:tcPr>
            <w:tcW w:w="5468" w:type="dxa"/>
            <w:vAlign w:val="center"/>
          </w:tcPr>
          <w:p w14:paraId="5B389396" w14:textId="6D4E3339" w:rsidR="00D1173A" w:rsidRPr="00A51F05" w:rsidRDefault="00D1173A" w:rsidP="00622161">
            <w:pPr>
              <w:spacing w:line="240" w:lineRule="auto"/>
              <w:ind w:firstLine="0"/>
              <w:jc w:val="left"/>
              <w:rPr>
                <w:rFonts w:ascii="Times New Roman" w:hAnsi="Times New Roman"/>
                <w:sz w:val="20"/>
                <w:szCs w:val="20"/>
              </w:rPr>
            </w:pPr>
            <w:r w:rsidRPr="004034CB">
              <w:rPr>
                <w:rFonts w:ascii="Times New Roman" w:hAnsi="Times New Roman"/>
                <w:sz w:val="20"/>
                <w:szCs w:val="20"/>
              </w:rPr>
              <w:t>с. Галиат</w:t>
            </w:r>
          </w:p>
        </w:tc>
      </w:tr>
      <w:tr w:rsidR="00D1173A" w:rsidRPr="00A51F05" w14:paraId="11DF3585" w14:textId="77777777" w:rsidTr="00622161">
        <w:tc>
          <w:tcPr>
            <w:tcW w:w="568" w:type="dxa"/>
            <w:vAlign w:val="center"/>
          </w:tcPr>
          <w:p w14:paraId="476D7123" w14:textId="0C38EE76" w:rsidR="00D1173A"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94</w:t>
            </w:r>
          </w:p>
        </w:tc>
        <w:tc>
          <w:tcPr>
            <w:tcW w:w="3604" w:type="dxa"/>
          </w:tcPr>
          <w:p w14:paraId="4C9A191E" w14:textId="77777777" w:rsidR="00D1173A" w:rsidRPr="00A51F05" w:rsidRDefault="00D1173A" w:rsidP="00D1173A">
            <w:pPr>
              <w:spacing w:line="240" w:lineRule="auto"/>
              <w:ind w:firstLine="0"/>
              <w:rPr>
                <w:rFonts w:ascii="Times New Roman" w:hAnsi="Times New Roman"/>
                <w:sz w:val="20"/>
                <w:szCs w:val="20"/>
              </w:rPr>
            </w:pPr>
            <w:r w:rsidRPr="00A51F05">
              <w:rPr>
                <w:rFonts w:ascii="Times New Roman" w:hAnsi="Times New Roman"/>
                <w:sz w:val="20"/>
                <w:szCs w:val="20"/>
              </w:rPr>
              <w:t>Склеповый могильник (10 полуподземных склепов)</w:t>
            </w:r>
          </w:p>
        </w:tc>
        <w:tc>
          <w:tcPr>
            <w:tcW w:w="5468" w:type="dxa"/>
            <w:vAlign w:val="center"/>
          </w:tcPr>
          <w:p w14:paraId="4EC25FBA" w14:textId="3E2D5019" w:rsidR="00D1173A" w:rsidRPr="00A51F05" w:rsidRDefault="00D1173A" w:rsidP="00622161">
            <w:pPr>
              <w:spacing w:line="240" w:lineRule="auto"/>
              <w:ind w:firstLine="0"/>
              <w:jc w:val="left"/>
              <w:rPr>
                <w:rFonts w:ascii="Times New Roman" w:hAnsi="Times New Roman"/>
                <w:sz w:val="20"/>
                <w:szCs w:val="20"/>
              </w:rPr>
            </w:pPr>
            <w:r w:rsidRPr="004034CB">
              <w:rPr>
                <w:rFonts w:ascii="Times New Roman" w:hAnsi="Times New Roman"/>
                <w:sz w:val="20"/>
                <w:szCs w:val="20"/>
              </w:rPr>
              <w:t>с. Галиат</w:t>
            </w:r>
          </w:p>
        </w:tc>
      </w:tr>
      <w:tr w:rsidR="00012AD8" w:rsidRPr="00A51F05" w14:paraId="40B57979" w14:textId="77777777" w:rsidTr="00622161">
        <w:tc>
          <w:tcPr>
            <w:tcW w:w="568" w:type="dxa"/>
            <w:vAlign w:val="center"/>
          </w:tcPr>
          <w:p w14:paraId="3B14E5B7" w14:textId="2B7CE99B" w:rsidR="00012AD8" w:rsidRPr="00A51F05" w:rsidRDefault="00D1173A" w:rsidP="00D1173A">
            <w:pPr>
              <w:spacing w:line="240" w:lineRule="auto"/>
              <w:ind w:firstLine="0"/>
              <w:jc w:val="center"/>
              <w:rPr>
                <w:rFonts w:ascii="Times New Roman" w:hAnsi="Times New Roman"/>
                <w:sz w:val="20"/>
                <w:szCs w:val="20"/>
              </w:rPr>
            </w:pPr>
            <w:r>
              <w:rPr>
                <w:rFonts w:ascii="Times New Roman" w:hAnsi="Times New Roman"/>
                <w:sz w:val="20"/>
                <w:szCs w:val="20"/>
              </w:rPr>
              <w:t>95</w:t>
            </w:r>
          </w:p>
        </w:tc>
        <w:tc>
          <w:tcPr>
            <w:tcW w:w="3604" w:type="dxa"/>
          </w:tcPr>
          <w:p w14:paraId="2BBD726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Жилая сторожевая башня Перисаевых, средние вв.</w:t>
            </w:r>
          </w:p>
        </w:tc>
        <w:tc>
          <w:tcPr>
            <w:tcW w:w="5468" w:type="dxa"/>
            <w:vAlign w:val="center"/>
          </w:tcPr>
          <w:p w14:paraId="1DD99F00" w14:textId="27BE670C" w:rsidR="00012AD8" w:rsidRPr="00A51F05" w:rsidRDefault="00012AD8" w:rsidP="00622161">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между </w:t>
            </w:r>
            <w:r w:rsidR="00D1173A">
              <w:rPr>
                <w:rFonts w:ascii="Times New Roman" w:hAnsi="Times New Roman"/>
                <w:sz w:val="20"/>
                <w:szCs w:val="20"/>
              </w:rPr>
              <w:t>с.</w:t>
            </w:r>
            <w:r w:rsidRPr="00A51F05">
              <w:rPr>
                <w:rFonts w:ascii="Times New Roman" w:hAnsi="Times New Roman"/>
                <w:sz w:val="20"/>
                <w:szCs w:val="20"/>
              </w:rPr>
              <w:t xml:space="preserve"> Дзинага и Гулар</w:t>
            </w:r>
          </w:p>
        </w:tc>
      </w:tr>
      <w:tr w:rsidR="00622161" w:rsidRPr="00A51F05" w14:paraId="7C86C50E" w14:textId="77777777" w:rsidTr="00622161">
        <w:tc>
          <w:tcPr>
            <w:tcW w:w="568" w:type="dxa"/>
            <w:vAlign w:val="center"/>
          </w:tcPr>
          <w:p w14:paraId="0D01F2D3" w14:textId="2F09D790"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tcPr>
          <w:p w14:paraId="1ECD304B" w14:textId="77777777" w:rsidR="00622161" w:rsidRPr="00A51F05" w:rsidRDefault="00622161" w:rsidP="00622161">
            <w:pPr>
              <w:spacing w:line="240" w:lineRule="auto"/>
              <w:ind w:firstLine="0"/>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40C26418" w14:textId="420684D4" w:rsidR="00622161" w:rsidRPr="00A51F05" w:rsidRDefault="00622161" w:rsidP="00622161">
            <w:pPr>
              <w:spacing w:line="240" w:lineRule="auto"/>
              <w:ind w:firstLine="0"/>
              <w:jc w:val="left"/>
              <w:rPr>
                <w:rFonts w:ascii="Times New Roman" w:hAnsi="Times New Roman"/>
                <w:sz w:val="20"/>
                <w:szCs w:val="20"/>
              </w:rPr>
            </w:pPr>
            <w:r w:rsidRPr="00CB603E">
              <w:rPr>
                <w:rFonts w:ascii="Times New Roman" w:hAnsi="Times New Roman"/>
                <w:sz w:val="20"/>
                <w:szCs w:val="20"/>
              </w:rPr>
              <w:t>с. Стур-Дигора</w:t>
            </w:r>
          </w:p>
        </w:tc>
      </w:tr>
      <w:tr w:rsidR="00622161" w:rsidRPr="00A51F05" w14:paraId="5D9BF2FE" w14:textId="77777777" w:rsidTr="00622161">
        <w:tc>
          <w:tcPr>
            <w:tcW w:w="568" w:type="dxa"/>
            <w:vAlign w:val="center"/>
          </w:tcPr>
          <w:p w14:paraId="5942B035" w14:textId="14B170C2"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96</w:t>
            </w:r>
          </w:p>
        </w:tc>
        <w:tc>
          <w:tcPr>
            <w:tcW w:w="3604" w:type="dxa"/>
          </w:tcPr>
          <w:p w14:paraId="6E6EC07C" w14:textId="2E54CF3B" w:rsidR="00622161" w:rsidRPr="00A51F05" w:rsidRDefault="00622161" w:rsidP="00622161">
            <w:pPr>
              <w:spacing w:line="240" w:lineRule="auto"/>
              <w:ind w:firstLine="0"/>
              <w:rPr>
                <w:rFonts w:ascii="Times New Roman" w:hAnsi="Times New Roman"/>
                <w:sz w:val="20"/>
                <w:szCs w:val="20"/>
              </w:rPr>
            </w:pPr>
            <w:r w:rsidRPr="00A51F05">
              <w:rPr>
                <w:rFonts w:ascii="Times New Roman" w:hAnsi="Times New Roman"/>
                <w:sz w:val="20"/>
                <w:szCs w:val="20"/>
              </w:rPr>
              <w:t>Горский дом</w:t>
            </w:r>
            <w:r>
              <w:rPr>
                <w:rFonts w:ascii="Times New Roman" w:hAnsi="Times New Roman"/>
                <w:sz w:val="20"/>
                <w:szCs w:val="20"/>
              </w:rPr>
              <w:t xml:space="preserve"> </w:t>
            </w:r>
            <w:r w:rsidRPr="00A51F05">
              <w:rPr>
                <w:rFonts w:ascii="Times New Roman" w:hAnsi="Times New Roman"/>
                <w:sz w:val="20"/>
                <w:szCs w:val="20"/>
              </w:rPr>
              <w:t>Будаева Сандыра</w:t>
            </w:r>
          </w:p>
        </w:tc>
        <w:tc>
          <w:tcPr>
            <w:tcW w:w="5468" w:type="dxa"/>
            <w:vAlign w:val="center"/>
          </w:tcPr>
          <w:p w14:paraId="29DB5015" w14:textId="3C3AAF4D" w:rsidR="00622161" w:rsidRPr="00A51F05" w:rsidRDefault="00622161" w:rsidP="00622161">
            <w:pPr>
              <w:spacing w:line="240" w:lineRule="auto"/>
              <w:ind w:firstLine="0"/>
              <w:jc w:val="left"/>
              <w:rPr>
                <w:rFonts w:ascii="Times New Roman" w:hAnsi="Times New Roman"/>
                <w:sz w:val="20"/>
                <w:szCs w:val="20"/>
              </w:rPr>
            </w:pPr>
            <w:r w:rsidRPr="00CB603E">
              <w:rPr>
                <w:rFonts w:ascii="Times New Roman" w:hAnsi="Times New Roman"/>
                <w:sz w:val="20"/>
                <w:szCs w:val="20"/>
              </w:rPr>
              <w:t>с. Стур-Дигора</w:t>
            </w:r>
          </w:p>
        </w:tc>
      </w:tr>
      <w:tr w:rsidR="00622161" w:rsidRPr="00A51F05" w14:paraId="6B368772" w14:textId="77777777" w:rsidTr="00622161">
        <w:tc>
          <w:tcPr>
            <w:tcW w:w="568" w:type="dxa"/>
            <w:vAlign w:val="center"/>
          </w:tcPr>
          <w:p w14:paraId="42C5F169" w14:textId="7B15C963"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97</w:t>
            </w:r>
          </w:p>
        </w:tc>
        <w:tc>
          <w:tcPr>
            <w:tcW w:w="3604" w:type="dxa"/>
          </w:tcPr>
          <w:p w14:paraId="3ECB1BA4" w14:textId="77777777" w:rsidR="00622161" w:rsidRPr="00A51F05" w:rsidRDefault="00622161" w:rsidP="00622161">
            <w:pPr>
              <w:spacing w:line="240" w:lineRule="auto"/>
              <w:ind w:firstLine="0"/>
              <w:rPr>
                <w:rFonts w:ascii="Times New Roman" w:hAnsi="Times New Roman"/>
                <w:sz w:val="20"/>
                <w:szCs w:val="20"/>
              </w:rPr>
            </w:pPr>
            <w:r w:rsidRPr="00A51F05">
              <w:rPr>
                <w:rFonts w:ascii="Times New Roman" w:hAnsi="Times New Roman"/>
                <w:sz w:val="20"/>
                <w:szCs w:val="20"/>
              </w:rPr>
              <w:t>Горский дом Гобеева Уараза</w:t>
            </w:r>
          </w:p>
        </w:tc>
        <w:tc>
          <w:tcPr>
            <w:tcW w:w="5468" w:type="dxa"/>
            <w:vAlign w:val="center"/>
          </w:tcPr>
          <w:p w14:paraId="10F03BE5" w14:textId="3E512EA2" w:rsidR="00622161" w:rsidRPr="00A51F05" w:rsidRDefault="00622161" w:rsidP="00622161">
            <w:pPr>
              <w:spacing w:line="240" w:lineRule="auto"/>
              <w:ind w:firstLine="0"/>
              <w:jc w:val="left"/>
              <w:rPr>
                <w:rFonts w:ascii="Times New Roman" w:hAnsi="Times New Roman"/>
                <w:sz w:val="20"/>
                <w:szCs w:val="20"/>
              </w:rPr>
            </w:pPr>
            <w:r w:rsidRPr="00CB603E">
              <w:rPr>
                <w:rFonts w:ascii="Times New Roman" w:hAnsi="Times New Roman"/>
                <w:sz w:val="20"/>
                <w:szCs w:val="20"/>
              </w:rPr>
              <w:t>с. Стур-Дигора</w:t>
            </w:r>
          </w:p>
        </w:tc>
      </w:tr>
      <w:tr w:rsidR="00622161" w:rsidRPr="00A51F05" w14:paraId="159D7781" w14:textId="77777777" w:rsidTr="00622161">
        <w:tc>
          <w:tcPr>
            <w:tcW w:w="568" w:type="dxa"/>
            <w:vAlign w:val="center"/>
          </w:tcPr>
          <w:p w14:paraId="25F716A7" w14:textId="46AD4FC8"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98</w:t>
            </w:r>
          </w:p>
        </w:tc>
        <w:tc>
          <w:tcPr>
            <w:tcW w:w="3604" w:type="dxa"/>
          </w:tcPr>
          <w:p w14:paraId="132CD06C" w14:textId="77777777" w:rsidR="00622161" w:rsidRPr="00A51F05" w:rsidRDefault="00622161" w:rsidP="00622161">
            <w:pPr>
              <w:spacing w:line="240" w:lineRule="auto"/>
              <w:ind w:firstLine="0"/>
              <w:rPr>
                <w:rFonts w:ascii="Times New Roman" w:hAnsi="Times New Roman"/>
                <w:sz w:val="20"/>
                <w:szCs w:val="20"/>
              </w:rPr>
            </w:pPr>
            <w:r w:rsidRPr="00A51F05">
              <w:rPr>
                <w:rFonts w:ascii="Times New Roman" w:hAnsi="Times New Roman"/>
                <w:sz w:val="20"/>
                <w:szCs w:val="20"/>
              </w:rPr>
              <w:t>Сторожевая башня Туриева Гаппо</w:t>
            </w:r>
          </w:p>
        </w:tc>
        <w:tc>
          <w:tcPr>
            <w:tcW w:w="5468" w:type="dxa"/>
            <w:vAlign w:val="center"/>
          </w:tcPr>
          <w:p w14:paraId="39448B36" w14:textId="29AC8F40" w:rsidR="00622161" w:rsidRPr="00A51F05" w:rsidRDefault="00622161" w:rsidP="00622161">
            <w:pPr>
              <w:spacing w:line="240" w:lineRule="auto"/>
              <w:ind w:firstLine="0"/>
              <w:jc w:val="left"/>
              <w:rPr>
                <w:rFonts w:ascii="Times New Roman" w:hAnsi="Times New Roman"/>
                <w:sz w:val="20"/>
                <w:szCs w:val="20"/>
              </w:rPr>
            </w:pPr>
            <w:r w:rsidRPr="00CB603E">
              <w:rPr>
                <w:rFonts w:ascii="Times New Roman" w:hAnsi="Times New Roman"/>
                <w:sz w:val="20"/>
                <w:szCs w:val="20"/>
              </w:rPr>
              <w:t>с. Стур-Дигора</w:t>
            </w:r>
          </w:p>
        </w:tc>
      </w:tr>
      <w:tr w:rsidR="00622161" w:rsidRPr="00A51F05" w14:paraId="4E4B45E7" w14:textId="77777777" w:rsidTr="00622161">
        <w:tc>
          <w:tcPr>
            <w:tcW w:w="568" w:type="dxa"/>
            <w:vAlign w:val="center"/>
          </w:tcPr>
          <w:p w14:paraId="54FE3E05" w14:textId="375FC963"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99</w:t>
            </w:r>
          </w:p>
        </w:tc>
        <w:tc>
          <w:tcPr>
            <w:tcW w:w="3604" w:type="dxa"/>
          </w:tcPr>
          <w:p w14:paraId="389E1B76" w14:textId="77777777" w:rsidR="00622161" w:rsidRPr="00A51F05" w:rsidRDefault="00622161" w:rsidP="00622161">
            <w:pPr>
              <w:spacing w:line="240" w:lineRule="auto"/>
              <w:ind w:firstLine="0"/>
              <w:rPr>
                <w:rFonts w:ascii="Times New Roman" w:hAnsi="Times New Roman"/>
                <w:sz w:val="20"/>
                <w:szCs w:val="20"/>
              </w:rPr>
            </w:pPr>
            <w:r w:rsidRPr="00A51F05">
              <w:rPr>
                <w:rFonts w:ascii="Times New Roman" w:hAnsi="Times New Roman"/>
                <w:sz w:val="20"/>
                <w:szCs w:val="20"/>
              </w:rPr>
              <w:t>Сторожевая башня Хамицаевых</w:t>
            </w:r>
          </w:p>
        </w:tc>
        <w:tc>
          <w:tcPr>
            <w:tcW w:w="5468" w:type="dxa"/>
            <w:vAlign w:val="center"/>
          </w:tcPr>
          <w:p w14:paraId="249048F3" w14:textId="129CFF9B" w:rsidR="00622161" w:rsidRPr="00A51F05" w:rsidRDefault="00622161" w:rsidP="00622161">
            <w:pPr>
              <w:spacing w:line="240" w:lineRule="auto"/>
              <w:ind w:firstLine="0"/>
              <w:jc w:val="left"/>
              <w:rPr>
                <w:rFonts w:ascii="Times New Roman" w:hAnsi="Times New Roman"/>
                <w:sz w:val="20"/>
                <w:szCs w:val="20"/>
              </w:rPr>
            </w:pPr>
            <w:r w:rsidRPr="00CB603E">
              <w:rPr>
                <w:rFonts w:ascii="Times New Roman" w:hAnsi="Times New Roman"/>
                <w:sz w:val="20"/>
                <w:szCs w:val="20"/>
              </w:rPr>
              <w:t>с. Стур-Дигора</w:t>
            </w:r>
          </w:p>
        </w:tc>
      </w:tr>
      <w:tr w:rsidR="00622161" w:rsidRPr="00A51F05" w14:paraId="12BA9701" w14:textId="77777777" w:rsidTr="00622161">
        <w:tc>
          <w:tcPr>
            <w:tcW w:w="568" w:type="dxa"/>
            <w:vAlign w:val="center"/>
          </w:tcPr>
          <w:p w14:paraId="38C58E87" w14:textId="332D1DE3"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100</w:t>
            </w:r>
          </w:p>
        </w:tc>
        <w:tc>
          <w:tcPr>
            <w:tcW w:w="3604" w:type="dxa"/>
          </w:tcPr>
          <w:p w14:paraId="0DF9A232" w14:textId="77777777" w:rsidR="00622161" w:rsidRPr="00A51F05" w:rsidRDefault="00622161" w:rsidP="00622161">
            <w:pPr>
              <w:spacing w:line="240" w:lineRule="auto"/>
              <w:ind w:firstLine="0"/>
              <w:rPr>
                <w:rFonts w:ascii="Times New Roman" w:hAnsi="Times New Roman"/>
                <w:sz w:val="20"/>
                <w:szCs w:val="20"/>
              </w:rPr>
            </w:pPr>
            <w:r w:rsidRPr="00A51F05">
              <w:rPr>
                <w:rFonts w:ascii="Times New Roman" w:hAnsi="Times New Roman"/>
                <w:sz w:val="20"/>
                <w:szCs w:val="20"/>
              </w:rPr>
              <w:t>Святилище во имя Святого Георгия</w:t>
            </w:r>
          </w:p>
        </w:tc>
        <w:tc>
          <w:tcPr>
            <w:tcW w:w="5468" w:type="dxa"/>
            <w:vAlign w:val="center"/>
          </w:tcPr>
          <w:p w14:paraId="3CD000C7" w14:textId="121E4A02" w:rsidR="00622161" w:rsidRPr="00A51F05" w:rsidRDefault="00622161" w:rsidP="00622161">
            <w:pPr>
              <w:spacing w:line="240" w:lineRule="auto"/>
              <w:ind w:firstLine="0"/>
              <w:jc w:val="left"/>
              <w:rPr>
                <w:rFonts w:ascii="Times New Roman" w:hAnsi="Times New Roman"/>
                <w:sz w:val="20"/>
                <w:szCs w:val="20"/>
              </w:rPr>
            </w:pPr>
            <w:r w:rsidRPr="00CB603E">
              <w:rPr>
                <w:rFonts w:ascii="Times New Roman" w:hAnsi="Times New Roman"/>
                <w:sz w:val="20"/>
                <w:szCs w:val="20"/>
              </w:rPr>
              <w:t>с. Стур-Дигора</w:t>
            </w:r>
          </w:p>
        </w:tc>
      </w:tr>
      <w:tr w:rsidR="00012AD8" w:rsidRPr="00A51F05" w14:paraId="7E0F468C" w14:textId="77777777" w:rsidTr="00622161">
        <w:tc>
          <w:tcPr>
            <w:tcW w:w="568" w:type="dxa"/>
            <w:vAlign w:val="center"/>
          </w:tcPr>
          <w:p w14:paraId="1B3FCA7F" w14:textId="39B6A6AA"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101</w:t>
            </w:r>
          </w:p>
        </w:tc>
        <w:tc>
          <w:tcPr>
            <w:tcW w:w="3604" w:type="dxa"/>
          </w:tcPr>
          <w:p w14:paraId="79482866"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Два склепа (один из них - двойной) на древнем кладбище, средние вв.</w:t>
            </w:r>
          </w:p>
        </w:tc>
        <w:tc>
          <w:tcPr>
            <w:tcW w:w="5468" w:type="dxa"/>
            <w:vAlign w:val="center"/>
          </w:tcPr>
          <w:p w14:paraId="6042CF15" w14:textId="10D489DD" w:rsidR="00012AD8" w:rsidRPr="00A51F05" w:rsidRDefault="00012AD8" w:rsidP="00622161">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622161">
              <w:rPr>
                <w:rFonts w:ascii="Times New Roman" w:hAnsi="Times New Roman"/>
                <w:sz w:val="20"/>
                <w:szCs w:val="20"/>
              </w:rPr>
              <w:t>.</w:t>
            </w:r>
            <w:r w:rsidRPr="00A51F05">
              <w:rPr>
                <w:rFonts w:ascii="Times New Roman" w:hAnsi="Times New Roman"/>
                <w:sz w:val="20"/>
                <w:szCs w:val="20"/>
              </w:rPr>
              <w:t xml:space="preserve"> Донифарс</w:t>
            </w:r>
          </w:p>
        </w:tc>
      </w:tr>
      <w:tr w:rsidR="00012AD8" w:rsidRPr="00A51F05" w14:paraId="3FF9157D" w14:textId="77777777" w:rsidTr="00622161">
        <w:tc>
          <w:tcPr>
            <w:tcW w:w="568" w:type="dxa"/>
            <w:vAlign w:val="center"/>
          </w:tcPr>
          <w:p w14:paraId="2B12549C" w14:textId="418E4BB2"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102</w:t>
            </w:r>
          </w:p>
        </w:tc>
        <w:tc>
          <w:tcPr>
            <w:tcW w:w="3604" w:type="dxa"/>
          </w:tcPr>
          <w:p w14:paraId="79449FF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Склеп наземный, средние вв.</w:t>
            </w:r>
          </w:p>
        </w:tc>
        <w:tc>
          <w:tcPr>
            <w:tcW w:w="5468" w:type="dxa"/>
            <w:vAlign w:val="center"/>
          </w:tcPr>
          <w:p w14:paraId="58B8AE07" w14:textId="074FC2E0" w:rsidR="00012AD8" w:rsidRPr="00A51F05" w:rsidRDefault="00622161" w:rsidP="00622161">
            <w:pPr>
              <w:spacing w:line="240" w:lineRule="auto"/>
              <w:ind w:firstLine="0"/>
              <w:jc w:val="left"/>
              <w:rPr>
                <w:rFonts w:ascii="Times New Roman" w:hAnsi="Times New Roman"/>
                <w:sz w:val="20"/>
                <w:szCs w:val="20"/>
              </w:rPr>
            </w:pPr>
            <w:r>
              <w:rPr>
                <w:rFonts w:ascii="Times New Roman" w:hAnsi="Times New Roman"/>
                <w:sz w:val="20"/>
                <w:szCs w:val="20"/>
              </w:rPr>
              <w:t xml:space="preserve">с. </w:t>
            </w:r>
            <w:r w:rsidR="00012AD8" w:rsidRPr="00A51F05">
              <w:rPr>
                <w:rFonts w:ascii="Times New Roman" w:hAnsi="Times New Roman"/>
                <w:sz w:val="20"/>
                <w:szCs w:val="20"/>
              </w:rPr>
              <w:t>Дунта</w:t>
            </w:r>
          </w:p>
        </w:tc>
      </w:tr>
      <w:tr w:rsidR="00012AD8" w:rsidRPr="00A51F05" w14:paraId="209282C3" w14:textId="77777777" w:rsidTr="00622161">
        <w:tc>
          <w:tcPr>
            <w:tcW w:w="568" w:type="dxa"/>
            <w:vAlign w:val="center"/>
          </w:tcPr>
          <w:p w14:paraId="51BA392C" w14:textId="2FDC828D"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103</w:t>
            </w:r>
          </w:p>
        </w:tc>
        <w:tc>
          <w:tcPr>
            <w:tcW w:w="3604" w:type="dxa"/>
          </w:tcPr>
          <w:p w14:paraId="703021E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Оборонительное сооружение, средние вв.</w:t>
            </w:r>
          </w:p>
        </w:tc>
        <w:tc>
          <w:tcPr>
            <w:tcW w:w="5468" w:type="dxa"/>
            <w:vAlign w:val="center"/>
          </w:tcPr>
          <w:p w14:paraId="019086DD" w14:textId="0DD1D1E1" w:rsidR="00012AD8" w:rsidRPr="00A51F05" w:rsidRDefault="00622161" w:rsidP="00622161">
            <w:pPr>
              <w:spacing w:line="240" w:lineRule="auto"/>
              <w:ind w:firstLine="0"/>
              <w:jc w:val="left"/>
              <w:rPr>
                <w:rFonts w:ascii="Times New Roman" w:hAnsi="Times New Roman"/>
                <w:sz w:val="20"/>
                <w:szCs w:val="20"/>
              </w:rPr>
            </w:pPr>
            <w:r>
              <w:rPr>
                <w:rFonts w:ascii="Times New Roman" w:hAnsi="Times New Roman"/>
                <w:sz w:val="20"/>
                <w:szCs w:val="20"/>
              </w:rPr>
              <w:t>с.</w:t>
            </w:r>
            <w:r w:rsidR="00012AD8" w:rsidRPr="00A51F05">
              <w:rPr>
                <w:rFonts w:ascii="Times New Roman" w:hAnsi="Times New Roman"/>
                <w:sz w:val="20"/>
                <w:szCs w:val="20"/>
              </w:rPr>
              <w:t xml:space="preserve"> Кадат</w:t>
            </w:r>
          </w:p>
        </w:tc>
      </w:tr>
      <w:tr w:rsidR="00012AD8" w:rsidRPr="00A51F05" w14:paraId="739036E9" w14:textId="77777777" w:rsidTr="00622161">
        <w:tc>
          <w:tcPr>
            <w:tcW w:w="568" w:type="dxa"/>
            <w:vAlign w:val="center"/>
          </w:tcPr>
          <w:p w14:paraId="2FAF2857" w14:textId="046C2959"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104</w:t>
            </w:r>
          </w:p>
        </w:tc>
        <w:tc>
          <w:tcPr>
            <w:tcW w:w="3604" w:type="dxa"/>
          </w:tcPr>
          <w:p w14:paraId="6DAB6B1B"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Башня</w:t>
            </w:r>
          </w:p>
        </w:tc>
        <w:tc>
          <w:tcPr>
            <w:tcW w:w="5468" w:type="dxa"/>
            <w:vAlign w:val="center"/>
          </w:tcPr>
          <w:p w14:paraId="6438D6AA" w14:textId="34AB9128" w:rsidR="00012AD8" w:rsidRPr="00A51F05" w:rsidRDefault="00622161" w:rsidP="00622161">
            <w:pPr>
              <w:spacing w:line="240" w:lineRule="auto"/>
              <w:ind w:firstLine="0"/>
              <w:jc w:val="left"/>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 Кадат</w:t>
            </w:r>
            <w:r w:rsidR="00012AD8" w:rsidRPr="00A51F05">
              <w:rPr>
                <w:rFonts w:ascii="Times New Roman" w:hAnsi="Times New Roman"/>
                <w:sz w:val="20"/>
                <w:szCs w:val="20"/>
              </w:rPr>
              <w:t>, в центре селения</w:t>
            </w:r>
          </w:p>
        </w:tc>
      </w:tr>
      <w:tr w:rsidR="00012AD8" w:rsidRPr="00A51F05" w14:paraId="2C8D113D" w14:textId="77777777" w:rsidTr="00622161">
        <w:tc>
          <w:tcPr>
            <w:tcW w:w="568" w:type="dxa"/>
            <w:vAlign w:val="center"/>
          </w:tcPr>
          <w:p w14:paraId="7E976BD9" w14:textId="593871E1"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105</w:t>
            </w:r>
          </w:p>
        </w:tc>
        <w:tc>
          <w:tcPr>
            <w:tcW w:w="3604" w:type="dxa"/>
          </w:tcPr>
          <w:p w14:paraId="1211508E"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Пещера с уступом и стенами</w:t>
            </w:r>
          </w:p>
        </w:tc>
        <w:tc>
          <w:tcPr>
            <w:tcW w:w="5468" w:type="dxa"/>
            <w:vAlign w:val="center"/>
          </w:tcPr>
          <w:p w14:paraId="3D4C20A4" w14:textId="6D1C4957" w:rsidR="00012AD8" w:rsidRPr="00A51F05" w:rsidRDefault="00622161" w:rsidP="00622161">
            <w:pPr>
              <w:spacing w:line="240" w:lineRule="auto"/>
              <w:ind w:firstLine="0"/>
              <w:jc w:val="left"/>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 Кадат</w:t>
            </w:r>
            <w:r w:rsidR="00012AD8" w:rsidRPr="00A51F05">
              <w:rPr>
                <w:rFonts w:ascii="Times New Roman" w:hAnsi="Times New Roman"/>
                <w:sz w:val="20"/>
                <w:szCs w:val="20"/>
              </w:rPr>
              <w:t>, 120м восточнее башни</w:t>
            </w:r>
          </w:p>
        </w:tc>
      </w:tr>
      <w:tr w:rsidR="00012AD8" w:rsidRPr="00A51F05" w14:paraId="7CCD37DE" w14:textId="77777777" w:rsidTr="00622161">
        <w:tc>
          <w:tcPr>
            <w:tcW w:w="568" w:type="dxa"/>
            <w:vAlign w:val="center"/>
          </w:tcPr>
          <w:p w14:paraId="3ADB2CF3" w14:textId="384B9D77"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106</w:t>
            </w:r>
          </w:p>
        </w:tc>
        <w:tc>
          <w:tcPr>
            <w:tcW w:w="3604" w:type="dxa"/>
          </w:tcPr>
          <w:p w14:paraId="05582D5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Склеп башенный</w:t>
            </w:r>
          </w:p>
        </w:tc>
        <w:tc>
          <w:tcPr>
            <w:tcW w:w="5468" w:type="dxa"/>
            <w:vAlign w:val="center"/>
          </w:tcPr>
          <w:p w14:paraId="22CF1108" w14:textId="0FE74838" w:rsidR="00012AD8" w:rsidRPr="00A51F05" w:rsidRDefault="00622161" w:rsidP="00622161">
            <w:pPr>
              <w:spacing w:line="240" w:lineRule="auto"/>
              <w:ind w:firstLine="0"/>
              <w:jc w:val="left"/>
              <w:rPr>
                <w:rFonts w:ascii="Times New Roman" w:hAnsi="Times New Roman"/>
                <w:sz w:val="20"/>
                <w:szCs w:val="20"/>
              </w:rPr>
            </w:pPr>
            <w:r>
              <w:rPr>
                <w:rFonts w:ascii="Times New Roman" w:hAnsi="Times New Roman"/>
                <w:sz w:val="20"/>
                <w:szCs w:val="20"/>
              </w:rPr>
              <w:t>с.</w:t>
            </w:r>
            <w:r w:rsidR="00012AD8" w:rsidRPr="00A51F05">
              <w:rPr>
                <w:rFonts w:ascii="Times New Roman" w:hAnsi="Times New Roman"/>
                <w:sz w:val="20"/>
                <w:szCs w:val="20"/>
              </w:rPr>
              <w:t xml:space="preserve"> Кумбулта</w:t>
            </w:r>
          </w:p>
        </w:tc>
      </w:tr>
      <w:tr w:rsidR="00622161" w:rsidRPr="00A51F05" w14:paraId="5E0DAE4C" w14:textId="77777777" w:rsidTr="00622161">
        <w:tc>
          <w:tcPr>
            <w:tcW w:w="568" w:type="dxa"/>
            <w:vAlign w:val="center"/>
          </w:tcPr>
          <w:p w14:paraId="67E5494A" w14:textId="3FFCC5BA"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107</w:t>
            </w:r>
          </w:p>
        </w:tc>
        <w:tc>
          <w:tcPr>
            <w:tcW w:w="3604" w:type="dxa"/>
          </w:tcPr>
          <w:p w14:paraId="62398FA5" w14:textId="7D73680C" w:rsidR="00622161" w:rsidRPr="00A51F05" w:rsidRDefault="00622161" w:rsidP="00622161">
            <w:pPr>
              <w:spacing w:line="240" w:lineRule="auto"/>
              <w:ind w:firstLine="0"/>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клеп полуподземный</w:t>
            </w:r>
          </w:p>
        </w:tc>
        <w:tc>
          <w:tcPr>
            <w:tcW w:w="5468" w:type="dxa"/>
            <w:vAlign w:val="center"/>
          </w:tcPr>
          <w:p w14:paraId="55489F22" w14:textId="0D549AE1" w:rsidR="00622161" w:rsidRPr="00A51F05" w:rsidRDefault="00622161" w:rsidP="00622161">
            <w:pPr>
              <w:spacing w:line="240" w:lineRule="auto"/>
              <w:ind w:firstLine="0"/>
              <w:jc w:val="left"/>
              <w:rPr>
                <w:rFonts w:ascii="Times New Roman" w:hAnsi="Times New Roman"/>
                <w:sz w:val="20"/>
                <w:szCs w:val="20"/>
              </w:rPr>
            </w:pPr>
            <w:r w:rsidRPr="00682293">
              <w:rPr>
                <w:rFonts w:ascii="Times New Roman" w:hAnsi="Times New Roman"/>
                <w:sz w:val="20"/>
                <w:szCs w:val="20"/>
              </w:rPr>
              <w:t>с. Кумбулта</w:t>
            </w:r>
          </w:p>
        </w:tc>
      </w:tr>
      <w:tr w:rsidR="00622161" w:rsidRPr="00A51F05" w14:paraId="623E8CC1" w14:textId="77777777" w:rsidTr="00622161">
        <w:tc>
          <w:tcPr>
            <w:tcW w:w="568" w:type="dxa"/>
            <w:vAlign w:val="center"/>
          </w:tcPr>
          <w:p w14:paraId="4DE4765F" w14:textId="0D7F6CDE"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108</w:t>
            </w:r>
          </w:p>
        </w:tc>
        <w:tc>
          <w:tcPr>
            <w:tcW w:w="3604" w:type="dxa"/>
          </w:tcPr>
          <w:p w14:paraId="509DEF68" w14:textId="6D3AA98A" w:rsidR="00622161" w:rsidRPr="00A51F05" w:rsidRDefault="00622161" w:rsidP="00622161">
            <w:pPr>
              <w:spacing w:line="240" w:lineRule="auto"/>
              <w:ind w:firstLine="0"/>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вятилище </w:t>
            </w:r>
            <w:r>
              <w:rPr>
                <w:rFonts w:ascii="Times New Roman" w:hAnsi="Times New Roman"/>
                <w:sz w:val="20"/>
                <w:szCs w:val="20"/>
              </w:rPr>
              <w:t>«</w:t>
            </w:r>
            <w:r w:rsidRPr="00A51F05">
              <w:rPr>
                <w:rFonts w:ascii="Times New Roman" w:hAnsi="Times New Roman"/>
                <w:sz w:val="20"/>
                <w:szCs w:val="20"/>
              </w:rPr>
              <w:t>Хоры алдар</w:t>
            </w:r>
            <w:r>
              <w:rPr>
                <w:rFonts w:ascii="Times New Roman" w:hAnsi="Times New Roman"/>
                <w:sz w:val="20"/>
                <w:szCs w:val="20"/>
              </w:rPr>
              <w:t>»</w:t>
            </w:r>
          </w:p>
        </w:tc>
        <w:tc>
          <w:tcPr>
            <w:tcW w:w="5468" w:type="dxa"/>
            <w:vAlign w:val="center"/>
          </w:tcPr>
          <w:p w14:paraId="55F63AE7" w14:textId="3376E732" w:rsidR="00622161" w:rsidRPr="00A51F05" w:rsidRDefault="00622161" w:rsidP="00622161">
            <w:pPr>
              <w:spacing w:line="240" w:lineRule="auto"/>
              <w:ind w:firstLine="0"/>
              <w:jc w:val="left"/>
              <w:rPr>
                <w:rFonts w:ascii="Times New Roman" w:hAnsi="Times New Roman"/>
                <w:sz w:val="20"/>
                <w:szCs w:val="20"/>
              </w:rPr>
            </w:pPr>
            <w:r w:rsidRPr="00682293">
              <w:rPr>
                <w:rFonts w:ascii="Times New Roman" w:hAnsi="Times New Roman"/>
                <w:sz w:val="20"/>
                <w:szCs w:val="20"/>
              </w:rPr>
              <w:t>с. Кумбулта</w:t>
            </w:r>
          </w:p>
        </w:tc>
      </w:tr>
      <w:tr w:rsidR="00012AD8" w:rsidRPr="00A51F05" w14:paraId="51317AD7" w14:textId="77777777" w:rsidTr="00BC4E8A">
        <w:tc>
          <w:tcPr>
            <w:tcW w:w="568" w:type="dxa"/>
            <w:vAlign w:val="center"/>
          </w:tcPr>
          <w:p w14:paraId="14AAA3FA" w14:textId="2756A5D5"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109</w:t>
            </w:r>
          </w:p>
        </w:tc>
        <w:tc>
          <w:tcPr>
            <w:tcW w:w="3604" w:type="dxa"/>
          </w:tcPr>
          <w:p w14:paraId="71617BD1"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Два склепа на древнем кладбище, средние вв.</w:t>
            </w:r>
          </w:p>
        </w:tc>
        <w:tc>
          <w:tcPr>
            <w:tcW w:w="5468" w:type="dxa"/>
            <w:vAlign w:val="center"/>
          </w:tcPr>
          <w:p w14:paraId="43D80480" w14:textId="230BD3D8" w:rsidR="00012AD8" w:rsidRPr="00A51F05" w:rsidRDefault="00622161"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00012AD8" w:rsidRPr="00A51F05">
              <w:rPr>
                <w:rFonts w:ascii="Times New Roman" w:hAnsi="Times New Roman"/>
                <w:sz w:val="20"/>
                <w:szCs w:val="20"/>
              </w:rPr>
              <w:t xml:space="preserve"> Лезгор</w:t>
            </w:r>
          </w:p>
        </w:tc>
      </w:tr>
      <w:tr w:rsidR="00012AD8" w:rsidRPr="00A51F05" w14:paraId="2C93DF4B" w14:textId="77777777" w:rsidTr="00BC4E8A">
        <w:tc>
          <w:tcPr>
            <w:tcW w:w="568" w:type="dxa"/>
            <w:vAlign w:val="center"/>
          </w:tcPr>
          <w:p w14:paraId="724269DC" w14:textId="22C54BE1"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110</w:t>
            </w:r>
          </w:p>
        </w:tc>
        <w:tc>
          <w:tcPr>
            <w:tcW w:w="3604" w:type="dxa"/>
          </w:tcPr>
          <w:p w14:paraId="78E4225E"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Сторожевая башня, средние вв.</w:t>
            </w:r>
          </w:p>
        </w:tc>
        <w:tc>
          <w:tcPr>
            <w:tcW w:w="5468" w:type="dxa"/>
            <w:vAlign w:val="center"/>
          </w:tcPr>
          <w:p w14:paraId="63075D51" w14:textId="73B7D4F6" w:rsidR="00012AD8" w:rsidRPr="00A51F05" w:rsidRDefault="00622161"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 Лезгор</w:t>
            </w:r>
            <w:r w:rsidR="00012AD8" w:rsidRPr="00A51F05">
              <w:rPr>
                <w:rFonts w:ascii="Times New Roman" w:hAnsi="Times New Roman"/>
                <w:sz w:val="20"/>
                <w:szCs w:val="20"/>
              </w:rPr>
              <w:t>, на северной окраине</w:t>
            </w:r>
          </w:p>
        </w:tc>
      </w:tr>
      <w:tr w:rsidR="00012AD8" w:rsidRPr="00A51F05" w14:paraId="6A178575" w14:textId="77777777" w:rsidTr="00BC4E8A">
        <w:tc>
          <w:tcPr>
            <w:tcW w:w="568" w:type="dxa"/>
            <w:vAlign w:val="center"/>
          </w:tcPr>
          <w:p w14:paraId="3FEA052E" w14:textId="05FCB24F"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tcPr>
          <w:p w14:paraId="0FD593C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Комплекс памятников:</w:t>
            </w:r>
          </w:p>
        </w:tc>
        <w:tc>
          <w:tcPr>
            <w:tcW w:w="5468" w:type="dxa"/>
            <w:vAlign w:val="center"/>
          </w:tcPr>
          <w:p w14:paraId="0F91DEA8" w14:textId="207D4015" w:rsidR="00012AD8" w:rsidRPr="00A51F05" w:rsidRDefault="00622161"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 Лезгор</w:t>
            </w:r>
            <w:r w:rsidR="00012AD8" w:rsidRPr="00A51F05">
              <w:rPr>
                <w:rFonts w:ascii="Times New Roman" w:hAnsi="Times New Roman"/>
                <w:sz w:val="20"/>
                <w:szCs w:val="20"/>
              </w:rPr>
              <w:t>, на древнем кладбище</w:t>
            </w:r>
          </w:p>
        </w:tc>
      </w:tr>
      <w:tr w:rsidR="00012AD8" w:rsidRPr="00A51F05" w14:paraId="191BA5AB" w14:textId="77777777" w:rsidTr="00BC4E8A">
        <w:tc>
          <w:tcPr>
            <w:tcW w:w="568" w:type="dxa"/>
            <w:vAlign w:val="center"/>
          </w:tcPr>
          <w:p w14:paraId="2367BCB6" w14:textId="27F30C2B"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111</w:t>
            </w:r>
          </w:p>
        </w:tc>
        <w:tc>
          <w:tcPr>
            <w:tcW w:w="3604" w:type="dxa"/>
          </w:tcPr>
          <w:p w14:paraId="5DBF5879" w14:textId="08B083AB"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Склеп</w:t>
            </w:r>
            <w:r w:rsidR="00622161">
              <w:rPr>
                <w:rFonts w:ascii="Times New Roman" w:hAnsi="Times New Roman"/>
                <w:sz w:val="20"/>
                <w:szCs w:val="20"/>
              </w:rPr>
              <w:t xml:space="preserve"> </w:t>
            </w:r>
            <w:r w:rsidRPr="00A51F05">
              <w:rPr>
                <w:rFonts w:ascii="Times New Roman" w:hAnsi="Times New Roman"/>
                <w:sz w:val="20"/>
                <w:szCs w:val="20"/>
              </w:rPr>
              <w:t>№</w:t>
            </w:r>
            <w:r w:rsidR="00622161">
              <w:rPr>
                <w:rFonts w:ascii="Times New Roman" w:hAnsi="Times New Roman"/>
                <w:sz w:val="20"/>
                <w:szCs w:val="20"/>
              </w:rPr>
              <w:t xml:space="preserve"> </w:t>
            </w:r>
            <w:r w:rsidRPr="00A51F05">
              <w:rPr>
                <w:rFonts w:ascii="Times New Roman" w:hAnsi="Times New Roman"/>
                <w:sz w:val="20"/>
                <w:szCs w:val="20"/>
              </w:rPr>
              <w:t>1</w:t>
            </w:r>
          </w:p>
        </w:tc>
        <w:tc>
          <w:tcPr>
            <w:tcW w:w="5468" w:type="dxa"/>
            <w:vAlign w:val="center"/>
          </w:tcPr>
          <w:p w14:paraId="10B2094E" w14:textId="7FC73091" w:rsidR="00012AD8" w:rsidRPr="00A51F05" w:rsidRDefault="00622161"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 Лезгор</w:t>
            </w:r>
            <w:r w:rsidR="00012AD8" w:rsidRPr="00A51F05">
              <w:rPr>
                <w:rFonts w:ascii="Times New Roman" w:hAnsi="Times New Roman"/>
                <w:sz w:val="20"/>
                <w:szCs w:val="20"/>
              </w:rPr>
              <w:t>, на древнем кладбище</w:t>
            </w:r>
          </w:p>
        </w:tc>
      </w:tr>
      <w:tr w:rsidR="00012AD8" w:rsidRPr="00A51F05" w14:paraId="2C717B04" w14:textId="77777777" w:rsidTr="00BC4E8A">
        <w:tc>
          <w:tcPr>
            <w:tcW w:w="568" w:type="dxa"/>
            <w:vAlign w:val="center"/>
          </w:tcPr>
          <w:p w14:paraId="54AF4AAA" w14:textId="7AED4149"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112</w:t>
            </w:r>
          </w:p>
        </w:tc>
        <w:tc>
          <w:tcPr>
            <w:tcW w:w="3604" w:type="dxa"/>
          </w:tcPr>
          <w:p w14:paraId="63D048C7" w14:textId="09454830"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Склеп</w:t>
            </w:r>
            <w:r w:rsidR="00622161">
              <w:rPr>
                <w:rFonts w:ascii="Times New Roman" w:hAnsi="Times New Roman"/>
                <w:sz w:val="20"/>
                <w:szCs w:val="20"/>
              </w:rPr>
              <w:t xml:space="preserve"> </w:t>
            </w:r>
            <w:r w:rsidRPr="00A51F05">
              <w:rPr>
                <w:rFonts w:ascii="Times New Roman" w:hAnsi="Times New Roman"/>
                <w:sz w:val="20"/>
                <w:szCs w:val="20"/>
              </w:rPr>
              <w:t>№</w:t>
            </w:r>
            <w:r w:rsidR="00622161">
              <w:rPr>
                <w:rFonts w:ascii="Times New Roman" w:hAnsi="Times New Roman"/>
                <w:sz w:val="20"/>
                <w:szCs w:val="20"/>
              </w:rPr>
              <w:t xml:space="preserve"> </w:t>
            </w:r>
            <w:r w:rsidRPr="00A51F05">
              <w:rPr>
                <w:rFonts w:ascii="Times New Roman" w:hAnsi="Times New Roman"/>
                <w:sz w:val="20"/>
                <w:szCs w:val="20"/>
              </w:rPr>
              <w:t>2</w:t>
            </w:r>
          </w:p>
        </w:tc>
        <w:tc>
          <w:tcPr>
            <w:tcW w:w="5468" w:type="dxa"/>
            <w:vAlign w:val="center"/>
          </w:tcPr>
          <w:p w14:paraId="4884DF25" w14:textId="4DCD07A0" w:rsidR="00012AD8" w:rsidRPr="00A51F05" w:rsidRDefault="00622161"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 Лезгор</w:t>
            </w:r>
            <w:r w:rsidR="00012AD8" w:rsidRPr="00A51F05">
              <w:rPr>
                <w:rFonts w:ascii="Times New Roman" w:hAnsi="Times New Roman"/>
                <w:sz w:val="20"/>
                <w:szCs w:val="20"/>
              </w:rPr>
              <w:t>, на древнем кладбище</w:t>
            </w:r>
          </w:p>
        </w:tc>
      </w:tr>
      <w:tr w:rsidR="00012AD8" w:rsidRPr="00A51F05" w14:paraId="6FF1BBBA" w14:textId="77777777" w:rsidTr="00BC4E8A">
        <w:tc>
          <w:tcPr>
            <w:tcW w:w="568" w:type="dxa"/>
            <w:vAlign w:val="center"/>
          </w:tcPr>
          <w:p w14:paraId="18890380" w14:textId="7B8AB0D8"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113</w:t>
            </w:r>
          </w:p>
        </w:tc>
        <w:tc>
          <w:tcPr>
            <w:tcW w:w="3604" w:type="dxa"/>
          </w:tcPr>
          <w:p w14:paraId="5B57FE12"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Остатки греческого здания</w:t>
            </w:r>
          </w:p>
        </w:tc>
        <w:tc>
          <w:tcPr>
            <w:tcW w:w="5468" w:type="dxa"/>
            <w:vAlign w:val="center"/>
          </w:tcPr>
          <w:p w14:paraId="59BAD7B2" w14:textId="2BEC23A6" w:rsidR="00012AD8" w:rsidRPr="00A51F05" w:rsidRDefault="00622161"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 Махческ</w:t>
            </w:r>
            <w:r w:rsidR="00012AD8" w:rsidRPr="00A51F05">
              <w:rPr>
                <w:rFonts w:ascii="Times New Roman" w:hAnsi="Times New Roman"/>
                <w:sz w:val="20"/>
                <w:szCs w:val="20"/>
              </w:rPr>
              <w:t>, на южной стороне холма</w:t>
            </w:r>
          </w:p>
        </w:tc>
      </w:tr>
      <w:tr w:rsidR="00012AD8" w:rsidRPr="00A51F05" w14:paraId="551A8329" w14:textId="77777777" w:rsidTr="00BC4E8A">
        <w:tc>
          <w:tcPr>
            <w:tcW w:w="568" w:type="dxa"/>
            <w:vAlign w:val="center"/>
          </w:tcPr>
          <w:p w14:paraId="27BBB646" w14:textId="770E849F"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114</w:t>
            </w:r>
          </w:p>
        </w:tc>
        <w:tc>
          <w:tcPr>
            <w:tcW w:w="3604" w:type="dxa"/>
          </w:tcPr>
          <w:p w14:paraId="674C5DE4"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Замок (галуан) Дзануковых, средние вв.</w:t>
            </w:r>
          </w:p>
        </w:tc>
        <w:tc>
          <w:tcPr>
            <w:tcW w:w="5468" w:type="dxa"/>
            <w:vAlign w:val="center"/>
          </w:tcPr>
          <w:p w14:paraId="77BAD216" w14:textId="7C689ABD" w:rsidR="00012AD8" w:rsidRPr="00A51F05" w:rsidRDefault="00622161"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 Махческ</w:t>
            </w:r>
            <w:r w:rsidR="00012AD8" w:rsidRPr="00A51F05">
              <w:rPr>
                <w:rFonts w:ascii="Times New Roman" w:hAnsi="Times New Roman"/>
                <w:sz w:val="20"/>
                <w:szCs w:val="20"/>
              </w:rPr>
              <w:t>, на южной стороне холма</w:t>
            </w:r>
          </w:p>
        </w:tc>
      </w:tr>
      <w:tr w:rsidR="00012AD8" w:rsidRPr="00A51F05" w14:paraId="4C6DABFF" w14:textId="77777777" w:rsidTr="00BC4E8A">
        <w:tc>
          <w:tcPr>
            <w:tcW w:w="568" w:type="dxa"/>
            <w:vAlign w:val="center"/>
          </w:tcPr>
          <w:p w14:paraId="7526AEC2" w14:textId="632BBD22"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115</w:t>
            </w:r>
          </w:p>
        </w:tc>
        <w:tc>
          <w:tcPr>
            <w:tcW w:w="3604" w:type="dxa"/>
          </w:tcPr>
          <w:p w14:paraId="680B33C6"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Два двухкамерных склепа, средние вв.</w:t>
            </w:r>
          </w:p>
        </w:tc>
        <w:tc>
          <w:tcPr>
            <w:tcW w:w="5468" w:type="dxa"/>
            <w:vAlign w:val="center"/>
          </w:tcPr>
          <w:p w14:paraId="10CE10F8" w14:textId="683D1E08" w:rsidR="00012AD8" w:rsidRPr="00A51F05" w:rsidRDefault="00622161" w:rsidP="00BC4E8A">
            <w:pPr>
              <w:spacing w:line="240" w:lineRule="auto"/>
              <w:ind w:firstLine="0"/>
              <w:jc w:val="left"/>
              <w:rPr>
                <w:rFonts w:ascii="Times New Roman" w:hAnsi="Times New Roman"/>
                <w:sz w:val="20"/>
                <w:szCs w:val="20"/>
              </w:rPr>
            </w:pPr>
            <w:r>
              <w:rPr>
                <w:rFonts w:ascii="Times New Roman" w:hAnsi="Times New Roman"/>
                <w:sz w:val="20"/>
                <w:szCs w:val="20"/>
              </w:rPr>
              <w:t>п</w:t>
            </w:r>
            <w:r w:rsidR="00012AD8" w:rsidRPr="00A51F05">
              <w:rPr>
                <w:rFonts w:ascii="Times New Roman" w:hAnsi="Times New Roman"/>
                <w:sz w:val="20"/>
                <w:szCs w:val="20"/>
              </w:rPr>
              <w:t>оляна Мацута</w:t>
            </w:r>
          </w:p>
        </w:tc>
      </w:tr>
      <w:tr w:rsidR="00622161" w:rsidRPr="00A51F05" w14:paraId="46C31625" w14:textId="77777777" w:rsidTr="00BC4E8A">
        <w:tc>
          <w:tcPr>
            <w:tcW w:w="568" w:type="dxa"/>
            <w:vAlign w:val="center"/>
          </w:tcPr>
          <w:p w14:paraId="266C2E6E" w14:textId="73EF9917"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116</w:t>
            </w:r>
          </w:p>
        </w:tc>
        <w:tc>
          <w:tcPr>
            <w:tcW w:w="3604" w:type="dxa"/>
          </w:tcPr>
          <w:p w14:paraId="1F3DEECE" w14:textId="77777777" w:rsidR="00622161" w:rsidRPr="00A51F05" w:rsidRDefault="00622161" w:rsidP="00622161">
            <w:pPr>
              <w:spacing w:line="240" w:lineRule="auto"/>
              <w:ind w:firstLine="0"/>
              <w:rPr>
                <w:rFonts w:ascii="Times New Roman" w:hAnsi="Times New Roman"/>
                <w:sz w:val="20"/>
                <w:szCs w:val="20"/>
              </w:rPr>
            </w:pPr>
            <w:r w:rsidRPr="00A51F05">
              <w:rPr>
                <w:rFonts w:ascii="Times New Roman" w:hAnsi="Times New Roman"/>
                <w:sz w:val="20"/>
                <w:szCs w:val="20"/>
              </w:rPr>
              <w:t>Склеп полуподземный</w:t>
            </w:r>
          </w:p>
        </w:tc>
        <w:tc>
          <w:tcPr>
            <w:tcW w:w="5468" w:type="dxa"/>
            <w:vAlign w:val="center"/>
          </w:tcPr>
          <w:p w14:paraId="25FF1B32" w14:textId="567B167B" w:rsidR="00622161" w:rsidRPr="00A51F05" w:rsidRDefault="00622161" w:rsidP="00BC4E8A">
            <w:pPr>
              <w:spacing w:line="240" w:lineRule="auto"/>
              <w:ind w:firstLine="0"/>
              <w:jc w:val="left"/>
              <w:rPr>
                <w:rFonts w:ascii="Times New Roman" w:hAnsi="Times New Roman"/>
                <w:sz w:val="20"/>
                <w:szCs w:val="20"/>
              </w:rPr>
            </w:pPr>
            <w:r w:rsidRPr="00BA72F3">
              <w:rPr>
                <w:rFonts w:ascii="Times New Roman" w:hAnsi="Times New Roman"/>
                <w:sz w:val="20"/>
                <w:szCs w:val="20"/>
              </w:rPr>
              <w:t>поляна Мацута</w:t>
            </w:r>
          </w:p>
        </w:tc>
      </w:tr>
      <w:tr w:rsidR="00622161" w:rsidRPr="00A51F05" w14:paraId="0F9B437E" w14:textId="77777777" w:rsidTr="00BC4E8A">
        <w:tc>
          <w:tcPr>
            <w:tcW w:w="568" w:type="dxa"/>
            <w:vAlign w:val="center"/>
          </w:tcPr>
          <w:p w14:paraId="45356022" w14:textId="00D296A5"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117</w:t>
            </w:r>
          </w:p>
        </w:tc>
        <w:tc>
          <w:tcPr>
            <w:tcW w:w="3604" w:type="dxa"/>
          </w:tcPr>
          <w:p w14:paraId="2BB5D843" w14:textId="77777777" w:rsidR="00622161" w:rsidRPr="00A51F05" w:rsidRDefault="00622161" w:rsidP="00622161">
            <w:pPr>
              <w:spacing w:line="240" w:lineRule="auto"/>
              <w:ind w:firstLine="0"/>
              <w:rPr>
                <w:rFonts w:ascii="Times New Roman" w:hAnsi="Times New Roman"/>
                <w:sz w:val="20"/>
                <w:szCs w:val="20"/>
              </w:rPr>
            </w:pPr>
            <w:r w:rsidRPr="00A51F05">
              <w:rPr>
                <w:rFonts w:ascii="Times New Roman" w:hAnsi="Times New Roman"/>
                <w:sz w:val="20"/>
                <w:szCs w:val="20"/>
              </w:rPr>
              <w:t>Два двухкамерных склепа, средние вв.</w:t>
            </w:r>
          </w:p>
        </w:tc>
        <w:tc>
          <w:tcPr>
            <w:tcW w:w="5468" w:type="dxa"/>
            <w:vAlign w:val="center"/>
          </w:tcPr>
          <w:p w14:paraId="7A3648FE" w14:textId="4ACB2BF2" w:rsidR="00622161" w:rsidRPr="00A51F05" w:rsidRDefault="00622161" w:rsidP="00BC4E8A">
            <w:pPr>
              <w:spacing w:line="240" w:lineRule="auto"/>
              <w:ind w:firstLine="0"/>
              <w:jc w:val="left"/>
              <w:rPr>
                <w:rFonts w:ascii="Times New Roman" w:hAnsi="Times New Roman"/>
                <w:sz w:val="20"/>
                <w:szCs w:val="20"/>
              </w:rPr>
            </w:pPr>
            <w:r w:rsidRPr="00BA72F3">
              <w:rPr>
                <w:rFonts w:ascii="Times New Roman" w:hAnsi="Times New Roman"/>
                <w:sz w:val="20"/>
                <w:szCs w:val="20"/>
              </w:rPr>
              <w:t>поляна Мацута</w:t>
            </w:r>
          </w:p>
        </w:tc>
      </w:tr>
      <w:tr w:rsidR="00622161" w:rsidRPr="00A51F05" w14:paraId="62FACBF2" w14:textId="77777777" w:rsidTr="00BC4E8A">
        <w:tc>
          <w:tcPr>
            <w:tcW w:w="568" w:type="dxa"/>
            <w:vAlign w:val="center"/>
          </w:tcPr>
          <w:p w14:paraId="5278FF21" w14:textId="74843B40" w:rsidR="00622161"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118</w:t>
            </w:r>
          </w:p>
        </w:tc>
        <w:tc>
          <w:tcPr>
            <w:tcW w:w="3604" w:type="dxa"/>
          </w:tcPr>
          <w:p w14:paraId="06E08456" w14:textId="77777777" w:rsidR="00622161" w:rsidRPr="00A51F05" w:rsidRDefault="00622161" w:rsidP="00622161">
            <w:pPr>
              <w:spacing w:line="240" w:lineRule="auto"/>
              <w:ind w:firstLine="0"/>
              <w:rPr>
                <w:rFonts w:ascii="Times New Roman" w:hAnsi="Times New Roman"/>
                <w:sz w:val="20"/>
                <w:szCs w:val="20"/>
              </w:rPr>
            </w:pPr>
            <w:r w:rsidRPr="00A51F05">
              <w:rPr>
                <w:rFonts w:ascii="Times New Roman" w:hAnsi="Times New Roman"/>
                <w:sz w:val="20"/>
                <w:szCs w:val="20"/>
              </w:rPr>
              <w:t>Склеп полуподземный</w:t>
            </w:r>
          </w:p>
        </w:tc>
        <w:tc>
          <w:tcPr>
            <w:tcW w:w="5468" w:type="dxa"/>
            <w:vAlign w:val="center"/>
          </w:tcPr>
          <w:p w14:paraId="6E418792" w14:textId="139BA966" w:rsidR="00622161" w:rsidRPr="00A51F05" w:rsidRDefault="00622161" w:rsidP="00BC4E8A">
            <w:pPr>
              <w:spacing w:line="240" w:lineRule="auto"/>
              <w:ind w:firstLine="0"/>
              <w:jc w:val="left"/>
              <w:rPr>
                <w:rFonts w:ascii="Times New Roman" w:hAnsi="Times New Roman"/>
                <w:sz w:val="20"/>
                <w:szCs w:val="20"/>
              </w:rPr>
            </w:pPr>
            <w:r w:rsidRPr="00BA72F3">
              <w:rPr>
                <w:rFonts w:ascii="Times New Roman" w:hAnsi="Times New Roman"/>
                <w:sz w:val="20"/>
                <w:szCs w:val="20"/>
              </w:rPr>
              <w:t>поляна Мацута</w:t>
            </w:r>
          </w:p>
        </w:tc>
      </w:tr>
      <w:tr w:rsidR="00012AD8" w:rsidRPr="00A51F05" w14:paraId="32318747" w14:textId="77777777" w:rsidTr="00BC4E8A">
        <w:tc>
          <w:tcPr>
            <w:tcW w:w="568" w:type="dxa"/>
            <w:vAlign w:val="center"/>
          </w:tcPr>
          <w:p w14:paraId="4A6EEFEF" w14:textId="151374BA" w:rsidR="00012AD8" w:rsidRPr="00A51F05" w:rsidRDefault="00622161" w:rsidP="00622161">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tcPr>
          <w:p w14:paraId="1CF788AE"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5F43416B" w14:textId="341C4A1F" w:rsidR="00012AD8" w:rsidRPr="00A51F05" w:rsidRDefault="00622161"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00012AD8" w:rsidRPr="00A51F05">
              <w:rPr>
                <w:rFonts w:ascii="Times New Roman" w:hAnsi="Times New Roman"/>
                <w:sz w:val="20"/>
                <w:szCs w:val="20"/>
              </w:rPr>
              <w:t xml:space="preserve"> </w:t>
            </w:r>
            <w:r w:rsidR="00B42D44">
              <w:rPr>
                <w:rFonts w:ascii="Times New Roman" w:hAnsi="Times New Roman"/>
                <w:sz w:val="20"/>
                <w:szCs w:val="20"/>
              </w:rPr>
              <w:t>В</w:t>
            </w:r>
            <w:r w:rsidR="00012AD8" w:rsidRPr="00A51F05">
              <w:rPr>
                <w:rFonts w:ascii="Times New Roman" w:hAnsi="Times New Roman"/>
                <w:sz w:val="20"/>
                <w:szCs w:val="20"/>
              </w:rPr>
              <w:t>акац</w:t>
            </w:r>
          </w:p>
        </w:tc>
      </w:tr>
      <w:tr w:rsidR="00B42D44" w:rsidRPr="00A51F05" w14:paraId="0454C48E" w14:textId="77777777" w:rsidTr="00BC4E8A">
        <w:tc>
          <w:tcPr>
            <w:tcW w:w="568" w:type="dxa"/>
            <w:vAlign w:val="center"/>
          </w:tcPr>
          <w:p w14:paraId="311F8DBA" w14:textId="601DE6DA"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119</w:t>
            </w:r>
          </w:p>
        </w:tc>
        <w:tc>
          <w:tcPr>
            <w:tcW w:w="3604" w:type="dxa"/>
          </w:tcPr>
          <w:p w14:paraId="228CF7BB"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Сторожевая башня</w:t>
            </w:r>
          </w:p>
        </w:tc>
        <w:tc>
          <w:tcPr>
            <w:tcW w:w="5468" w:type="dxa"/>
            <w:vAlign w:val="center"/>
          </w:tcPr>
          <w:p w14:paraId="15088EA3" w14:textId="67EBBA52" w:rsidR="00B42D44" w:rsidRPr="00A51F05" w:rsidRDefault="00B42D44" w:rsidP="00BC4E8A">
            <w:pPr>
              <w:spacing w:line="240" w:lineRule="auto"/>
              <w:ind w:firstLine="0"/>
              <w:jc w:val="left"/>
              <w:rPr>
                <w:rFonts w:ascii="Times New Roman" w:hAnsi="Times New Roman"/>
                <w:sz w:val="20"/>
                <w:szCs w:val="20"/>
              </w:rPr>
            </w:pPr>
            <w:r w:rsidRPr="006C2C83">
              <w:rPr>
                <w:rFonts w:ascii="Times New Roman" w:hAnsi="Times New Roman"/>
                <w:sz w:val="20"/>
                <w:szCs w:val="20"/>
              </w:rPr>
              <w:t>с. Вакац</w:t>
            </w:r>
          </w:p>
        </w:tc>
      </w:tr>
      <w:tr w:rsidR="00B42D44" w:rsidRPr="00A51F05" w14:paraId="4FDA4F77" w14:textId="77777777" w:rsidTr="00BC4E8A">
        <w:tc>
          <w:tcPr>
            <w:tcW w:w="568" w:type="dxa"/>
            <w:vAlign w:val="center"/>
          </w:tcPr>
          <w:p w14:paraId="43053E0C" w14:textId="46E7D309"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120</w:t>
            </w:r>
          </w:p>
        </w:tc>
        <w:tc>
          <w:tcPr>
            <w:tcW w:w="3604" w:type="dxa"/>
          </w:tcPr>
          <w:p w14:paraId="3B2A309F"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Укрепленная усадьба Тугановых</w:t>
            </w:r>
          </w:p>
        </w:tc>
        <w:tc>
          <w:tcPr>
            <w:tcW w:w="5468" w:type="dxa"/>
            <w:vAlign w:val="center"/>
          </w:tcPr>
          <w:p w14:paraId="5C980A91" w14:textId="17F90F78" w:rsidR="00B42D44" w:rsidRPr="00A51F05" w:rsidRDefault="00B42D44" w:rsidP="00BC4E8A">
            <w:pPr>
              <w:spacing w:line="240" w:lineRule="auto"/>
              <w:ind w:firstLine="0"/>
              <w:jc w:val="left"/>
              <w:rPr>
                <w:rFonts w:ascii="Times New Roman" w:hAnsi="Times New Roman"/>
                <w:sz w:val="20"/>
                <w:szCs w:val="20"/>
              </w:rPr>
            </w:pPr>
            <w:r w:rsidRPr="006C2C83">
              <w:rPr>
                <w:rFonts w:ascii="Times New Roman" w:hAnsi="Times New Roman"/>
                <w:sz w:val="20"/>
                <w:szCs w:val="20"/>
              </w:rPr>
              <w:t>с. Вакац</w:t>
            </w:r>
          </w:p>
        </w:tc>
      </w:tr>
      <w:tr w:rsidR="00B42D44" w:rsidRPr="00A51F05" w14:paraId="2F221257" w14:textId="77777777" w:rsidTr="00BC4E8A">
        <w:trPr>
          <w:trHeight w:val="144"/>
        </w:trPr>
        <w:tc>
          <w:tcPr>
            <w:tcW w:w="568" w:type="dxa"/>
            <w:vAlign w:val="center"/>
          </w:tcPr>
          <w:p w14:paraId="05276C90" w14:textId="5D4B5976"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121</w:t>
            </w:r>
          </w:p>
        </w:tc>
        <w:tc>
          <w:tcPr>
            <w:tcW w:w="3604" w:type="dxa"/>
          </w:tcPr>
          <w:p w14:paraId="547C8C1B"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Сторожевая башня Тугановых</w:t>
            </w:r>
          </w:p>
        </w:tc>
        <w:tc>
          <w:tcPr>
            <w:tcW w:w="5468" w:type="dxa"/>
            <w:vAlign w:val="center"/>
          </w:tcPr>
          <w:p w14:paraId="4917BFB3" w14:textId="68C307B5" w:rsidR="00B42D44" w:rsidRPr="00A51F05" w:rsidRDefault="00B42D44" w:rsidP="00BC4E8A">
            <w:pPr>
              <w:spacing w:line="240" w:lineRule="auto"/>
              <w:ind w:firstLine="0"/>
              <w:jc w:val="left"/>
              <w:rPr>
                <w:rFonts w:ascii="Times New Roman" w:hAnsi="Times New Roman"/>
                <w:sz w:val="20"/>
                <w:szCs w:val="20"/>
              </w:rPr>
            </w:pPr>
            <w:r w:rsidRPr="006C2C83">
              <w:rPr>
                <w:rFonts w:ascii="Times New Roman" w:hAnsi="Times New Roman"/>
                <w:sz w:val="20"/>
                <w:szCs w:val="20"/>
              </w:rPr>
              <w:t>с. Вакац</w:t>
            </w:r>
          </w:p>
        </w:tc>
      </w:tr>
      <w:tr w:rsidR="00B42D44" w:rsidRPr="00A51F05" w14:paraId="6501581D" w14:textId="77777777" w:rsidTr="00BC4E8A">
        <w:tc>
          <w:tcPr>
            <w:tcW w:w="568" w:type="dxa"/>
            <w:vAlign w:val="center"/>
          </w:tcPr>
          <w:p w14:paraId="4926650D" w14:textId="3267E543"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122</w:t>
            </w:r>
          </w:p>
        </w:tc>
        <w:tc>
          <w:tcPr>
            <w:tcW w:w="3604" w:type="dxa"/>
          </w:tcPr>
          <w:p w14:paraId="60FF8E92" w14:textId="0FFC6FC4"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Склеп Цакоевых</w:t>
            </w:r>
          </w:p>
        </w:tc>
        <w:tc>
          <w:tcPr>
            <w:tcW w:w="5468" w:type="dxa"/>
            <w:vAlign w:val="center"/>
          </w:tcPr>
          <w:p w14:paraId="470D51A1" w14:textId="5F9F793B" w:rsidR="00B42D44" w:rsidRPr="00A51F05" w:rsidRDefault="00B42D44" w:rsidP="00BC4E8A">
            <w:pPr>
              <w:spacing w:line="240" w:lineRule="auto"/>
              <w:ind w:firstLine="0"/>
              <w:jc w:val="left"/>
              <w:rPr>
                <w:rFonts w:ascii="Times New Roman" w:hAnsi="Times New Roman"/>
                <w:sz w:val="20"/>
                <w:szCs w:val="20"/>
              </w:rPr>
            </w:pPr>
            <w:r w:rsidRPr="006C2C83">
              <w:rPr>
                <w:rFonts w:ascii="Times New Roman" w:hAnsi="Times New Roman"/>
                <w:sz w:val="20"/>
                <w:szCs w:val="20"/>
              </w:rPr>
              <w:t>с. Вакац</w:t>
            </w:r>
          </w:p>
        </w:tc>
      </w:tr>
      <w:tr w:rsidR="00B42D44" w:rsidRPr="00A51F05" w14:paraId="5A076E2F" w14:textId="77777777" w:rsidTr="00BC4E8A">
        <w:tc>
          <w:tcPr>
            <w:tcW w:w="568" w:type="dxa"/>
            <w:vAlign w:val="center"/>
          </w:tcPr>
          <w:p w14:paraId="7F9E4D70" w14:textId="3304528D"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123</w:t>
            </w:r>
          </w:p>
        </w:tc>
        <w:tc>
          <w:tcPr>
            <w:tcW w:w="3604" w:type="dxa"/>
          </w:tcPr>
          <w:p w14:paraId="770DBA05"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Склеп полуподземный</w:t>
            </w:r>
          </w:p>
        </w:tc>
        <w:tc>
          <w:tcPr>
            <w:tcW w:w="5468" w:type="dxa"/>
            <w:vAlign w:val="center"/>
          </w:tcPr>
          <w:p w14:paraId="64A6473A" w14:textId="45953164" w:rsidR="00B42D44" w:rsidRPr="00A51F05" w:rsidRDefault="00B42D44" w:rsidP="00BC4E8A">
            <w:pPr>
              <w:spacing w:line="240" w:lineRule="auto"/>
              <w:ind w:firstLine="0"/>
              <w:jc w:val="left"/>
              <w:rPr>
                <w:rFonts w:ascii="Times New Roman" w:hAnsi="Times New Roman"/>
                <w:sz w:val="20"/>
                <w:szCs w:val="20"/>
              </w:rPr>
            </w:pPr>
            <w:r w:rsidRPr="006C2C83">
              <w:rPr>
                <w:rFonts w:ascii="Times New Roman" w:hAnsi="Times New Roman"/>
                <w:sz w:val="20"/>
                <w:szCs w:val="20"/>
              </w:rPr>
              <w:t>с. Вакац</w:t>
            </w:r>
          </w:p>
        </w:tc>
      </w:tr>
      <w:tr w:rsidR="00B42D44" w:rsidRPr="00A51F05" w14:paraId="0112C47B" w14:textId="77777777" w:rsidTr="00BC4E8A">
        <w:tc>
          <w:tcPr>
            <w:tcW w:w="568" w:type="dxa"/>
            <w:vAlign w:val="center"/>
          </w:tcPr>
          <w:p w14:paraId="6A1AF36A" w14:textId="4BE71418"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124</w:t>
            </w:r>
          </w:p>
        </w:tc>
        <w:tc>
          <w:tcPr>
            <w:tcW w:w="3604" w:type="dxa"/>
          </w:tcPr>
          <w:p w14:paraId="26F90A64"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Склеп наземный</w:t>
            </w:r>
          </w:p>
        </w:tc>
        <w:tc>
          <w:tcPr>
            <w:tcW w:w="5468" w:type="dxa"/>
            <w:vAlign w:val="center"/>
          </w:tcPr>
          <w:p w14:paraId="3B1072D9" w14:textId="6A6D0F80" w:rsidR="00B42D44" w:rsidRPr="00A51F05" w:rsidRDefault="00B42D44" w:rsidP="00BC4E8A">
            <w:pPr>
              <w:spacing w:line="240" w:lineRule="auto"/>
              <w:ind w:firstLine="0"/>
              <w:jc w:val="left"/>
              <w:rPr>
                <w:rFonts w:ascii="Times New Roman" w:hAnsi="Times New Roman"/>
                <w:sz w:val="20"/>
                <w:szCs w:val="20"/>
              </w:rPr>
            </w:pPr>
            <w:r w:rsidRPr="006C2C83">
              <w:rPr>
                <w:rFonts w:ascii="Times New Roman" w:hAnsi="Times New Roman"/>
                <w:sz w:val="20"/>
                <w:szCs w:val="20"/>
              </w:rPr>
              <w:t>с. Вакац</w:t>
            </w:r>
          </w:p>
        </w:tc>
      </w:tr>
      <w:tr w:rsidR="00B42D44" w:rsidRPr="00A51F05" w14:paraId="297006AC" w14:textId="77777777" w:rsidTr="00BC4E8A">
        <w:tc>
          <w:tcPr>
            <w:tcW w:w="568" w:type="dxa"/>
            <w:vAlign w:val="center"/>
          </w:tcPr>
          <w:p w14:paraId="48084766" w14:textId="128EB76F"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125</w:t>
            </w:r>
          </w:p>
        </w:tc>
        <w:tc>
          <w:tcPr>
            <w:tcW w:w="3604" w:type="dxa"/>
          </w:tcPr>
          <w:p w14:paraId="00A7EE0D"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Склеп башенный</w:t>
            </w:r>
          </w:p>
        </w:tc>
        <w:tc>
          <w:tcPr>
            <w:tcW w:w="5468" w:type="dxa"/>
            <w:vAlign w:val="center"/>
          </w:tcPr>
          <w:p w14:paraId="45640712" w14:textId="7F1BA22F" w:rsidR="00B42D44" w:rsidRPr="00A51F05" w:rsidRDefault="00B42D44" w:rsidP="00BC4E8A">
            <w:pPr>
              <w:spacing w:line="240" w:lineRule="auto"/>
              <w:ind w:firstLine="0"/>
              <w:jc w:val="left"/>
              <w:rPr>
                <w:rFonts w:ascii="Times New Roman" w:hAnsi="Times New Roman"/>
                <w:sz w:val="20"/>
                <w:szCs w:val="20"/>
              </w:rPr>
            </w:pPr>
            <w:r w:rsidRPr="006C2C83">
              <w:rPr>
                <w:rFonts w:ascii="Times New Roman" w:hAnsi="Times New Roman"/>
                <w:sz w:val="20"/>
                <w:szCs w:val="20"/>
              </w:rPr>
              <w:t>с. Вакац</w:t>
            </w:r>
          </w:p>
        </w:tc>
      </w:tr>
      <w:tr w:rsidR="00B42D44" w:rsidRPr="00A51F05" w14:paraId="755FBFA0" w14:textId="77777777" w:rsidTr="00BC4E8A">
        <w:tc>
          <w:tcPr>
            <w:tcW w:w="568" w:type="dxa"/>
            <w:vAlign w:val="center"/>
          </w:tcPr>
          <w:p w14:paraId="49BCBE37" w14:textId="385F6339"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126</w:t>
            </w:r>
          </w:p>
        </w:tc>
        <w:tc>
          <w:tcPr>
            <w:tcW w:w="3604" w:type="dxa"/>
          </w:tcPr>
          <w:p w14:paraId="68DA13A1"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Склеп</w:t>
            </w:r>
          </w:p>
        </w:tc>
        <w:tc>
          <w:tcPr>
            <w:tcW w:w="5468" w:type="dxa"/>
            <w:vAlign w:val="center"/>
          </w:tcPr>
          <w:p w14:paraId="112FE48D" w14:textId="7A81BB3B" w:rsidR="00B42D44" w:rsidRPr="00A51F05" w:rsidRDefault="00B42D44" w:rsidP="00BC4E8A">
            <w:pPr>
              <w:spacing w:line="240" w:lineRule="auto"/>
              <w:ind w:firstLine="0"/>
              <w:jc w:val="left"/>
              <w:rPr>
                <w:rFonts w:ascii="Times New Roman" w:hAnsi="Times New Roman"/>
                <w:sz w:val="20"/>
                <w:szCs w:val="20"/>
              </w:rPr>
            </w:pPr>
            <w:r w:rsidRPr="006C2C83">
              <w:rPr>
                <w:rFonts w:ascii="Times New Roman" w:hAnsi="Times New Roman"/>
                <w:sz w:val="20"/>
                <w:szCs w:val="20"/>
              </w:rPr>
              <w:t>с. Вакац</w:t>
            </w:r>
          </w:p>
        </w:tc>
      </w:tr>
      <w:tr w:rsidR="00B42D44" w:rsidRPr="00A51F05" w14:paraId="14715C9F" w14:textId="77777777" w:rsidTr="00BC4E8A">
        <w:tc>
          <w:tcPr>
            <w:tcW w:w="568" w:type="dxa"/>
            <w:vAlign w:val="center"/>
          </w:tcPr>
          <w:p w14:paraId="7547451F" w14:textId="4248BF5E"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127</w:t>
            </w:r>
          </w:p>
        </w:tc>
        <w:tc>
          <w:tcPr>
            <w:tcW w:w="3604" w:type="dxa"/>
          </w:tcPr>
          <w:p w14:paraId="4A33BAF6"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Склеп двухкамерный</w:t>
            </w:r>
          </w:p>
        </w:tc>
        <w:tc>
          <w:tcPr>
            <w:tcW w:w="5468" w:type="dxa"/>
            <w:vAlign w:val="center"/>
          </w:tcPr>
          <w:p w14:paraId="3D983D38" w14:textId="28377796" w:rsidR="00B42D44" w:rsidRPr="00A51F05" w:rsidRDefault="00B42D44" w:rsidP="00BC4E8A">
            <w:pPr>
              <w:spacing w:line="240" w:lineRule="auto"/>
              <w:ind w:firstLine="0"/>
              <w:jc w:val="left"/>
              <w:rPr>
                <w:rFonts w:ascii="Times New Roman" w:hAnsi="Times New Roman"/>
                <w:sz w:val="20"/>
                <w:szCs w:val="20"/>
              </w:rPr>
            </w:pPr>
            <w:r w:rsidRPr="006C2C83">
              <w:rPr>
                <w:rFonts w:ascii="Times New Roman" w:hAnsi="Times New Roman"/>
                <w:sz w:val="20"/>
                <w:szCs w:val="20"/>
              </w:rPr>
              <w:t>с. Вакац</w:t>
            </w:r>
          </w:p>
        </w:tc>
      </w:tr>
      <w:tr w:rsidR="00012AD8" w:rsidRPr="00A51F05" w14:paraId="3036D60B" w14:textId="77777777" w:rsidTr="00BC4E8A">
        <w:tc>
          <w:tcPr>
            <w:tcW w:w="568" w:type="dxa"/>
            <w:vAlign w:val="center"/>
          </w:tcPr>
          <w:p w14:paraId="5BFAF9FB" w14:textId="5A68BD5C" w:rsidR="00012AD8" w:rsidRPr="00A51F05" w:rsidRDefault="00B42D44" w:rsidP="00622161">
            <w:pPr>
              <w:spacing w:line="240" w:lineRule="auto"/>
              <w:ind w:firstLine="0"/>
              <w:jc w:val="center"/>
              <w:rPr>
                <w:rFonts w:ascii="Times New Roman" w:hAnsi="Times New Roman"/>
                <w:sz w:val="20"/>
                <w:szCs w:val="20"/>
              </w:rPr>
            </w:pPr>
            <w:r>
              <w:rPr>
                <w:rFonts w:ascii="Times New Roman" w:hAnsi="Times New Roman"/>
                <w:sz w:val="20"/>
                <w:szCs w:val="20"/>
              </w:rPr>
              <w:t>128</w:t>
            </w:r>
          </w:p>
        </w:tc>
        <w:tc>
          <w:tcPr>
            <w:tcW w:w="3604" w:type="dxa"/>
          </w:tcPr>
          <w:p w14:paraId="4654F131" w14:textId="7F355D44"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Жилая башня Дзагкоевых</w:t>
            </w:r>
          </w:p>
        </w:tc>
        <w:tc>
          <w:tcPr>
            <w:tcW w:w="5468" w:type="dxa"/>
            <w:vAlign w:val="center"/>
          </w:tcPr>
          <w:p w14:paraId="43B5CAEE" w14:textId="6B83564E" w:rsidR="00012AD8" w:rsidRPr="00A51F05" w:rsidRDefault="00B42D44"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00012AD8" w:rsidRPr="00A51F05">
              <w:rPr>
                <w:rFonts w:ascii="Times New Roman" w:hAnsi="Times New Roman"/>
                <w:sz w:val="20"/>
                <w:szCs w:val="20"/>
              </w:rPr>
              <w:t xml:space="preserve"> Фараскатта</w:t>
            </w:r>
          </w:p>
        </w:tc>
      </w:tr>
      <w:tr w:rsidR="00012AD8" w:rsidRPr="00A51F05" w14:paraId="1D98BF7E" w14:textId="77777777" w:rsidTr="00BC4E8A">
        <w:tc>
          <w:tcPr>
            <w:tcW w:w="568" w:type="dxa"/>
            <w:vAlign w:val="center"/>
          </w:tcPr>
          <w:p w14:paraId="42BE25B5" w14:textId="70C2E436" w:rsidR="00012AD8" w:rsidRPr="00A51F05" w:rsidRDefault="00B42D44" w:rsidP="00622161">
            <w:pPr>
              <w:spacing w:line="240" w:lineRule="auto"/>
              <w:ind w:firstLine="0"/>
              <w:jc w:val="center"/>
              <w:rPr>
                <w:rFonts w:ascii="Times New Roman" w:hAnsi="Times New Roman"/>
                <w:sz w:val="20"/>
                <w:szCs w:val="20"/>
              </w:rPr>
            </w:pPr>
            <w:r>
              <w:rPr>
                <w:rFonts w:ascii="Times New Roman" w:hAnsi="Times New Roman"/>
                <w:sz w:val="20"/>
                <w:szCs w:val="20"/>
              </w:rPr>
              <w:t>129</w:t>
            </w:r>
          </w:p>
        </w:tc>
        <w:tc>
          <w:tcPr>
            <w:tcW w:w="3604" w:type="dxa"/>
          </w:tcPr>
          <w:p w14:paraId="13B9760F"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Здание церкви</w:t>
            </w:r>
          </w:p>
        </w:tc>
        <w:tc>
          <w:tcPr>
            <w:tcW w:w="5468" w:type="dxa"/>
            <w:vAlign w:val="center"/>
          </w:tcPr>
          <w:p w14:paraId="4CF2E71A" w14:textId="686EC9A4" w:rsidR="00012AD8" w:rsidRPr="00A51F05" w:rsidRDefault="00B42D44"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Pr="00A51F05">
              <w:rPr>
                <w:rFonts w:ascii="Times New Roman" w:hAnsi="Times New Roman"/>
                <w:sz w:val="20"/>
                <w:szCs w:val="20"/>
              </w:rPr>
              <w:t xml:space="preserve"> Фараскатта</w:t>
            </w:r>
          </w:p>
        </w:tc>
      </w:tr>
      <w:tr w:rsidR="00012AD8" w:rsidRPr="00A51F05" w14:paraId="4FE8C8B8" w14:textId="77777777" w:rsidTr="00BC4E8A">
        <w:tc>
          <w:tcPr>
            <w:tcW w:w="568" w:type="dxa"/>
            <w:vAlign w:val="center"/>
          </w:tcPr>
          <w:p w14:paraId="07F6FF99" w14:textId="34DA6E97" w:rsidR="00012AD8" w:rsidRPr="00A51F05" w:rsidRDefault="00B42D44" w:rsidP="00622161">
            <w:pPr>
              <w:spacing w:line="240" w:lineRule="auto"/>
              <w:ind w:firstLine="0"/>
              <w:jc w:val="center"/>
              <w:rPr>
                <w:rFonts w:ascii="Times New Roman" w:hAnsi="Times New Roman"/>
                <w:sz w:val="20"/>
                <w:szCs w:val="20"/>
              </w:rPr>
            </w:pPr>
            <w:r>
              <w:rPr>
                <w:rFonts w:ascii="Times New Roman" w:hAnsi="Times New Roman"/>
                <w:sz w:val="20"/>
                <w:szCs w:val="20"/>
              </w:rPr>
              <w:t>130</w:t>
            </w:r>
          </w:p>
        </w:tc>
        <w:tc>
          <w:tcPr>
            <w:tcW w:w="3604" w:type="dxa"/>
          </w:tcPr>
          <w:p w14:paraId="29B8344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Склеп наземный, средние вв.</w:t>
            </w:r>
          </w:p>
        </w:tc>
        <w:tc>
          <w:tcPr>
            <w:tcW w:w="5468" w:type="dxa"/>
            <w:vAlign w:val="center"/>
          </w:tcPr>
          <w:p w14:paraId="1AB94069" w14:textId="3191CFFF" w:rsidR="00012AD8" w:rsidRPr="00A51F05" w:rsidRDefault="00012AD8" w:rsidP="00BC4E8A">
            <w:pPr>
              <w:spacing w:line="240" w:lineRule="auto"/>
              <w:ind w:firstLine="0"/>
              <w:jc w:val="left"/>
              <w:rPr>
                <w:rFonts w:ascii="Times New Roman" w:hAnsi="Times New Roman"/>
                <w:sz w:val="20"/>
                <w:szCs w:val="20"/>
              </w:rPr>
            </w:pPr>
            <w:r w:rsidRPr="00A51F05">
              <w:rPr>
                <w:rFonts w:ascii="Times New Roman" w:hAnsi="Times New Roman"/>
                <w:sz w:val="20"/>
                <w:szCs w:val="20"/>
              </w:rPr>
              <w:t>Фаснальная Поляна, на древнем кладбище</w:t>
            </w:r>
          </w:p>
        </w:tc>
      </w:tr>
      <w:tr w:rsidR="00012AD8" w:rsidRPr="00A51F05" w14:paraId="53CE7D1E" w14:textId="77777777" w:rsidTr="00BC4E8A">
        <w:tc>
          <w:tcPr>
            <w:tcW w:w="568" w:type="dxa"/>
            <w:vAlign w:val="center"/>
          </w:tcPr>
          <w:p w14:paraId="30692D1C" w14:textId="7C33CC3D" w:rsidR="00012AD8" w:rsidRPr="00A51F05" w:rsidRDefault="00B42D44" w:rsidP="00622161">
            <w:pPr>
              <w:spacing w:line="240" w:lineRule="auto"/>
              <w:ind w:firstLine="0"/>
              <w:jc w:val="center"/>
              <w:rPr>
                <w:rFonts w:ascii="Times New Roman" w:hAnsi="Times New Roman"/>
                <w:sz w:val="20"/>
                <w:szCs w:val="20"/>
              </w:rPr>
            </w:pPr>
            <w:r>
              <w:rPr>
                <w:rFonts w:ascii="Times New Roman" w:hAnsi="Times New Roman"/>
                <w:sz w:val="20"/>
                <w:szCs w:val="20"/>
              </w:rPr>
              <w:t>131</w:t>
            </w:r>
          </w:p>
        </w:tc>
        <w:tc>
          <w:tcPr>
            <w:tcW w:w="3604" w:type="dxa"/>
          </w:tcPr>
          <w:p w14:paraId="4DF46516"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Склеп полуподземный, средние вв.</w:t>
            </w:r>
          </w:p>
        </w:tc>
        <w:tc>
          <w:tcPr>
            <w:tcW w:w="5468" w:type="dxa"/>
            <w:vAlign w:val="center"/>
          </w:tcPr>
          <w:p w14:paraId="33D6D5A2" w14:textId="4E93B2C2" w:rsidR="00012AD8" w:rsidRPr="00A51F05" w:rsidRDefault="00B42D44"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00012AD8" w:rsidRPr="00A51F05">
              <w:rPr>
                <w:rFonts w:ascii="Times New Roman" w:hAnsi="Times New Roman"/>
                <w:sz w:val="20"/>
                <w:szCs w:val="20"/>
              </w:rPr>
              <w:t xml:space="preserve"> Фаснал</w:t>
            </w:r>
          </w:p>
        </w:tc>
      </w:tr>
      <w:tr w:rsidR="00012AD8" w:rsidRPr="00A51F05" w14:paraId="346715B2" w14:textId="77777777" w:rsidTr="00BC4E8A">
        <w:tc>
          <w:tcPr>
            <w:tcW w:w="568" w:type="dxa"/>
            <w:vAlign w:val="center"/>
          </w:tcPr>
          <w:p w14:paraId="33A2DCDD" w14:textId="6A2F2862" w:rsidR="00012AD8" w:rsidRPr="00A51F05" w:rsidRDefault="00B42D44" w:rsidP="00622161">
            <w:pPr>
              <w:spacing w:line="240" w:lineRule="auto"/>
              <w:ind w:firstLine="0"/>
              <w:jc w:val="center"/>
              <w:rPr>
                <w:rFonts w:ascii="Times New Roman" w:hAnsi="Times New Roman"/>
                <w:sz w:val="20"/>
                <w:szCs w:val="20"/>
              </w:rPr>
            </w:pPr>
            <w:r>
              <w:rPr>
                <w:rFonts w:ascii="Times New Roman" w:hAnsi="Times New Roman"/>
                <w:sz w:val="20"/>
                <w:szCs w:val="20"/>
              </w:rPr>
              <w:t>–</w:t>
            </w:r>
          </w:p>
        </w:tc>
        <w:tc>
          <w:tcPr>
            <w:tcW w:w="3604" w:type="dxa"/>
          </w:tcPr>
          <w:p w14:paraId="09FFD285"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Архитектурный комплекс:</w:t>
            </w:r>
          </w:p>
        </w:tc>
        <w:tc>
          <w:tcPr>
            <w:tcW w:w="5468" w:type="dxa"/>
            <w:vAlign w:val="center"/>
          </w:tcPr>
          <w:p w14:paraId="363BEFB0" w14:textId="5AED632E" w:rsidR="00012AD8" w:rsidRPr="00A51F05" w:rsidRDefault="00B42D44" w:rsidP="00BC4E8A">
            <w:pPr>
              <w:spacing w:line="240" w:lineRule="auto"/>
              <w:ind w:firstLine="0"/>
              <w:jc w:val="left"/>
              <w:rPr>
                <w:rFonts w:ascii="Times New Roman" w:hAnsi="Times New Roman"/>
                <w:sz w:val="20"/>
                <w:szCs w:val="20"/>
              </w:rPr>
            </w:pPr>
            <w:r>
              <w:rPr>
                <w:rFonts w:ascii="Times New Roman" w:hAnsi="Times New Roman"/>
                <w:sz w:val="20"/>
                <w:szCs w:val="20"/>
              </w:rPr>
              <w:t>с.</w:t>
            </w:r>
            <w:r w:rsidR="00012AD8" w:rsidRPr="00A51F05">
              <w:rPr>
                <w:rFonts w:ascii="Times New Roman" w:hAnsi="Times New Roman"/>
                <w:sz w:val="20"/>
                <w:szCs w:val="20"/>
              </w:rPr>
              <w:t xml:space="preserve"> Ханаз</w:t>
            </w:r>
          </w:p>
        </w:tc>
      </w:tr>
      <w:tr w:rsidR="00012AD8" w:rsidRPr="00A51F05" w14:paraId="17BDEB13" w14:textId="77777777" w:rsidTr="00BC4E8A">
        <w:tc>
          <w:tcPr>
            <w:tcW w:w="568" w:type="dxa"/>
            <w:vAlign w:val="center"/>
          </w:tcPr>
          <w:p w14:paraId="71B81093" w14:textId="031993FF" w:rsidR="00012AD8" w:rsidRPr="00A51F05" w:rsidRDefault="00B42D44" w:rsidP="00622161">
            <w:pPr>
              <w:spacing w:line="240" w:lineRule="auto"/>
              <w:ind w:firstLine="0"/>
              <w:jc w:val="center"/>
              <w:rPr>
                <w:rFonts w:ascii="Times New Roman" w:hAnsi="Times New Roman"/>
                <w:sz w:val="20"/>
                <w:szCs w:val="20"/>
              </w:rPr>
            </w:pPr>
            <w:r>
              <w:rPr>
                <w:rFonts w:ascii="Times New Roman" w:hAnsi="Times New Roman"/>
                <w:sz w:val="20"/>
                <w:szCs w:val="20"/>
              </w:rPr>
              <w:t>132</w:t>
            </w:r>
          </w:p>
        </w:tc>
        <w:tc>
          <w:tcPr>
            <w:tcW w:w="3604" w:type="dxa"/>
          </w:tcPr>
          <w:p w14:paraId="3D60B91C" w14:textId="18B5CBA6"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 xml:space="preserve">Святилище </w:t>
            </w:r>
            <w:r w:rsidR="00B42D44">
              <w:rPr>
                <w:rFonts w:ascii="Times New Roman" w:hAnsi="Times New Roman"/>
                <w:sz w:val="20"/>
                <w:szCs w:val="20"/>
              </w:rPr>
              <w:t>«</w:t>
            </w:r>
            <w:r w:rsidRPr="00A51F05">
              <w:rPr>
                <w:rFonts w:ascii="Times New Roman" w:hAnsi="Times New Roman"/>
                <w:sz w:val="20"/>
                <w:szCs w:val="20"/>
              </w:rPr>
              <w:t>Ханази Уацилла</w:t>
            </w:r>
            <w:r w:rsidR="00B42D44">
              <w:rPr>
                <w:rFonts w:ascii="Times New Roman" w:hAnsi="Times New Roman"/>
                <w:sz w:val="20"/>
                <w:szCs w:val="20"/>
              </w:rPr>
              <w:t>»</w:t>
            </w:r>
          </w:p>
        </w:tc>
        <w:tc>
          <w:tcPr>
            <w:tcW w:w="5468" w:type="dxa"/>
            <w:vAlign w:val="center"/>
          </w:tcPr>
          <w:p w14:paraId="42AA3B9E" w14:textId="47418207" w:rsidR="00012AD8" w:rsidRPr="00A51F05" w:rsidRDefault="00012AD8" w:rsidP="00BC4E8A">
            <w:pPr>
              <w:spacing w:line="240" w:lineRule="auto"/>
              <w:ind w:firstLine="0"/>
              <w:jc w:val="left"/>
              <w:rPr>
                <w:rFonts w:ascii="Times New Roman" w:hAnsi="Times New Roman"/>
                <w:sz w:val="20"/>
                <w:szCs w:val="20"/>
              </w:rPr>
            </w:pPr>
            <w:r w:rsidRPr="00A51F05">
              <w:rPr>
                <w:rFonts w:ascii="Times New Roman" w:hAnsi="Times New Roman"/>
                <w:sz w:val="20"/>
                <w:szCs w:val="20"/>
              </w:rPr>
              <w:t>с.</w:t>
            </w:r>
            <w:r w:rsidR="00B42D44">
              <w:rPr>
                <w:rFonts w:ascii="Times New Roman" w:hAnsi="Times New Roman"/>
                <w:sz w:val="20"/>
                <w:szCs w:val="20"/>
              </w:rPr>
              <w:t xml:space="preserve"> </w:t>
            </w:r>
            <w:r w:rsidRPr="00A51F05">
              <w:rPr>
                <w:rFonts w:ascii="Times New Roman" w:hAnsi="Times New Roman"/>
                <w:sz w:val="20"/>
                <w:szCs w:val="20"/>
              </w:rPr>
              <w:t>Ханаз, 2-3км юго-западнее села</w:t>
            </w:r>
          </w:p>
        </w:tc>
      </w:tr>
      <w:tr w:rsidR="00B42D44" w:rsidRPr="00A51F05" w14:paraId="32FF8798" w14:textId="77777777" w:rsidTr="00BC4E8A">
        <w:tc>
          <w:tcPr>
            <w:tcW w:w="568" w:type="dxa"/>
            <w:vAlign w:val="center"/>
          </w:tcPr>
          <w:p w14:paraId="6BF00719" w14:textId="0885FDD3"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133</w:t>
            </w:r>
          </w:p>
        </w:tc>
        <w:tc>
          <w:tcPr>
            <w:tcW w:w="3604" w:type="dxa"/>
          </w:tcPr>
          <w:p w14:paraId="724D4A0F"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Башенный склеп</w:t>
            </w:r>
          </w:p>
        </w:tc>
        <w:tc>
          <w:tcPr>
            <w:tcW w:w="5468" w:type="dxa"/>
            <w:vAlign w:val="center"/>
          </w:tcPr>
          <w:p w14:paraId="1A1F0495" w14:textId="45BE30EC" w:rsidR="00B42D44" w:rsidRPr="00A51F05" w:rsidRDefault="00B42D44" w:rsidP="00BC4E8A">
            <w:pPr>
              <w:spacing w:line="240" w:lineRule="auto"/>
              <w:ind w:firstLine="0"/>
              <w:jc w:val="left"/>
              <w:rPr>
                <w:rFonts w:ascii="Times New Roman" w:hAnsi="Times New Roman"/>
                <w:sz w:val="20"/>
                <w:szCs w:val="20"/>
              </w:rPr>
            </w:pPr>
            <w:r w:rsidRPr="00007ADC">
              <w:rPr>
                <w:rFonts w:ascii="Times New Roman" w:hAnsi="Times New Roman"/>
                <w:sz w:val="20"/>
                <w:szCs w:val="20"/>
              </w:rPr>
              <w:t>с. Ханаз</w:t>
            </w:r>
          </w:p>
        </w:tc>
      </w:tr>
      <w:tr w:rsidR="00B42D44" w:rsidRPr="00A51F05" w14:paraId="7B0A3047" w14:textId="77777777" w:rsidTr="00BC4E8A">
        <w:tc>
          <w:tcPr>
            <w:tcW w:w="568" w:type="dxa"/>
            <w:vAlign w:val="center"/>
          </w:tcPr>
          <w:p w14:paraId="1001A64B" w14:textId="429E08F2"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134</w:t>
            </w:r>
          </w:p>
        </w:tc>
        <w:tc>
          <w:tcPr>
            <w:tcW w:w="3604" w:type="dxa"/>
          </w:tcPr>
          <w:p w14:paraId="2A553715"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Полуподземный двухкамерный склеп</w:t>
            </w:r>
          </w:p>
        </w:tc>
        <w:tc>
          <w:tcPr>
            <w:tcW w:w="5468" w:type="dxa"/>
            <w:vAlign w:val="center"/>
          </w:tcPr>
          <w:p w14:paraId="222EDE12" w14:textId="1EF38B52" w:rsidR="00B42D44" w:rsidRPr="00A51F05" w:rsidRDefault="00B42D44" w:rsidP="00BC4E8A">
            <w:pPr>
              <w:spacing w:line="240" w:lineRule="auto"/>
              <w:ind w:firstLine="0"/>
              <w:jc w:val="left"/>
              <w:rPr>
                <w:rFonts w:ascii="Times New Roman" w:hAnsi="Times New Roman"/>
                <w:sz w:val="20"/>
                <w:szCs w:val="20"/>
              </w:rPr>
            </w:pPr>
            <w:r w:rsidRPr="00007ADC">
              <w:rPr>
                <w:rFonts w:ascii="Times New Roman" w:hAnsi="Times New Roman"/>
                <w:sz w:val="20"/>
                <w:szCs w:val="20"/>
              </w:rPr>
              <w:t>с. Ханаз</w:t>
            </w:r>
          </w:p>
        </w:tc>
      </w:tr>
      <w:tr w:rsidR="00B42D44" w:rsidRPr="00A51F05" w14:paraId="6581BC56" w14:textId="77777777" w:rsidTr="00BC4E8A">
        <w:tc>
          <w:tcPr>
            <w:tcW w:w="568" w:type="dxa"/>
            <w:vAlign w:val="center"/>
          </w:tcPr>
          <w:p w14:paraId="50EB0888" w14:textId="6B49D8E7" w:rsidR="00B42D44" w:rsidRPr="00A51F05" w:rsidRDefault="00B42D44" w:rsidP="00B42D44">
            <w:pPr>
              <w:spacing w:line="240" w:lineRule="auto"/>
              <w:ind w:firstLine="0"/>
              <w:jc w:val="center"/>
              <w:rPr>
                <w:rFonts w:ascii="Times New Roman" w:hAnsi="Times New Roman"/>
                <w:sz w:val="20"/>
                <w:szCs w:val="20"/>
              </w:rPr>
            </w:pPr>
            <w:r>
              <w:rPr>
                <w:rFonts w:ascii="Times New Roman" w:hAnsi="Times New Roman"/>
                <w:sz w:val="20"/>
                <w:szCs w:val="20"/>
              </w:rPr>
              <w:t>135</w:t>
            </w:r>
          </w:p>
        </w:tc>
        <w:tc>
          <w:tcPr>
            <w:tcW w:w="3604" w:type="dxa"/>
          </w:tcPr>
          <w:p w14:paraId="63B3233E" w14:textId="77777777" w:rsidR="00B42D44" w:rsidRPr="00A51F05" w:rsidRDefault="00B42D44" w:rsidP="00B42D44">
            <w:pPr>
              <w:spacing w:line="240" w:lineRule="auto"/>
              <w:ind w:firstLine="0"/>
              <w:rPr>
                <w:rFonts w:ascii="Times New Roman" w:hAnsi="Times New Roman"/>
                <w:sz w:val="20"/>
                <w:szCs w:val="20"/>
              </w:rPr>
            </w:pPr>
            <w:r w:rsidRPr="00A51F05">
              <w:rPr>
                <w:rFonts w:ascii="Times New Roman" w:hAnsi="Times New Roman"/>
                <w:sz w:val="20"/>
                <w:szCs w:val="20"/>
              </w:rPr>
              <w:t>Склеп Дзабаевых</w:t>
            </w:r>
          </w:p>
        </w:tc>
        <w:tc>
          <w:tcPr>
            <w:tcW w:w="5468" w:type="dxa"/>
            <w:vAlign w:val="center"/>
          </w:tcPr>
          <w:p w14:paraId="6A5BF98E" w14:textId="7895CE1D" w:rsidR="00B42D44" w:rsidRPr="00A51F05" w:rsidRDefault="00B42D44" w:rsidP="00BC4E8A">
            <w:pPr>
              <w:spacing w:line="240" w:lineRule="auto"/>
              <w:ind w:firstLine="0"/>
              <w:jc w:val="left"/>
              <w:rPr>
                <w:rFonts w:ascii="Times New Roman" w:hAnsi="Times New Roman"/>
                <w:sz w:val="20"/>
                <w:szCs w:val="20"/>
              </w:rPr>
            </w:pPr>
            <w:r w:rsidRPr="00007ADC">
              <w:rPr>
                <w:rFonts w:ascii="Times New Roman" w:hAnsi="Times New Roman"/>
                <w:sz w:val="20"/>
                <w:szCs w:val="20"/>
              </w:rPr>
              <w:t>с. Ханаз</w:t>
            </w:r>
          </w:p>
        </w:tc>
      </w:tr>
      <w:tr w:rsidR="00012AD8" w:rsidRPr="00A51F05" w14:paraId="2BE7DA55" w14:textId="77777777" w:rsidTr="00BC4E8A">
        <w:tc>
          <w:tcPr>
            <w:tcW w:w="9640" w:type="dxa"/>
            <w:gridSpan w:val="3"/>
            <w:vAlign w:val="center"/>
          </w:tcPr>
          <w:p w14:paraId="08226E23" w14:textId="74E2E4D6" w:rsidR="00012AD8" w:rsidRPr="00A51F05" w:rsidRDefault="00012AD8" w:rsidP="00BC4E8A">
            <w:pPr>
              <w:spacing w:line="240" w:lineRule="auto"/>
              <w:ind w:firstLine="0"/>
              <w:jc w:val="left"/>
              <w:rPr>
                <w:rFonts w:ascii="Times New Roman" w:hAnsi="Times New Roman"/>
                <w:sz w:val="20"/>
                <w:szCs w:val="20"/>
              </w:rPr>
            </w:pPr>
            <w:r w:rsidRPr="00A51F05">
              <w:rPr>
                <w:rFonts w:ascii="Times New Roman" w:hAnsi="Times New Roman"/>
                <w:sz w:val="20"/>
                <w:szCs w:val="20"/>
              </w:rPr>
              <w:t>Выявленные объекты культурного наследия</w:t>
            </w:r>
            <w:r w:rsidR="00B42D44">
              <w:rPr>
                <w:rFonts w:ascii="Times New Roman" w:hAnsi="Times New Roman"/>
                <w:sz w:val="20"/>
                <w:szCs w:val="20"/>
              </w:rPr>
              <w:t xml:space="preserve"> </w:t>
            </w:r>
            <w:r w:rsidRPr="00A51F05">
              <w:rPr>
                <w:rFonts w:ascii="Times New Roman" w:hAnsi="Times New Roman"/>
                <w:sz w:val="20"/>
                <w:szCs w:val="20"/>
              </w:rPr>
              <w:t>(археология)</w:t>
            </w:r>
          </w:p>
        </w:tc>
      </w:tr>
      <w:tr w:rsidR="00012AD8" w:rsidRPr="00A51F05" w14:paraId="39F68447" w14:textId="77777777" w:rsidTr="00BC4E8A">
        <w:tc>
          <w:tcPr>
            <w:tcW w:w="568" w:type="dxa"/>
            <w:vAlign w:val="center"/>
          </w:tcPr>
          <w:p w14:paraId="267A97FD" w14:textId="6AAD9B76" w:rsidR="00012AD8" w:rsidRPr="00A51F05" w:rsidRDefault="00A40EEE" w:rsidP="00B42D44">
            <w:pPr>
              <w:spacing w:line="240" w:lineRule="auto"/>
              <w:ind w:firstLine="0"/>
              <w:jc w:val="center"/>
              <w:rPr>
                <w:rFonts w:ascii="Times New Roman" w:hAnsi="Times New Roman"/>
                <w:sz w:val="20"/>
                <w:szCs w:val="20"/>
              </w:rPr>
            </w:pPr>
            <w:r>
              <w:rPr>
                <w:rFonts w:ascii="Times New Roman" w:hAnsi="Times New Roman"/>
                <w:sz w:val="20"/>
                <w:szCs w:val="20"/>
              </w:rPr>
              <w:t>136</w:t>
            </w:r>
          </w:p>
        </w:tc>
        <w:tc>
          <w:tcPr>
            <w:tcW w:w="3604" w:type="dxa"/>
          </w:tcPr>
          <w:p w14:paraId="482594B5"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Столпообразное святилище.</w:t>
            </w:r>
          </w:p>
        </w:tc>
        <w:tc>
          <w:tcPr>
            <w:tcW w:w="5468" w:type="dxa"/>
            <w:vAlign w:val="center"/>
          </w:tcPr>
          <w:p w14:paraId="64C6CEC0" w14:textId="77777777" w:rsidR="00012AD8" w:rsidRPr="00A51F05" w:rsidRDefault="00012AD8" w:rsidP="00BC4E8A">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с. Нижний Задалеск, </w:t>
            </w:r>
            <w:smartTag w:uri="urn:schemas-microsoft-com:office:smarttags" w:element="metricconverter">
              <w:smartTagPr>
                <w:attr w:name="ProductID" w:val="1 км"/>
              </w:smartTagPr>
              <w:r w:rsidRPr="00A51F05">
                <w:rPr>
                  <w:rFonts w:ascii="Times New Roman" w:hAnsi="Times New Roman"/>
                  <w:sz w:val="20"/>
                  <w:szCs w:val="20"/>
                </w:rPr>
                <w:t>1 км</w:t>
              </w:r>
            </w:smartTag>
            <w:r w:rsidRPr="00A51F05">
              <w:rPr>
                <w:rFonts w:ascii="Times New Roman" w:hAnsi="Times New Roman"/>
                <w:sz w:val="20"/>
                <w:szCs w:val="20"/>
              </w:rPr>
              <w:t>. к ЮЗ от села.</w:t>
            </w:r>
          </w:p>
        </w:tc>
      </w:tr>
      <w:tr w:rsidR="00012AD8" w:rsidRPr="00A51F05" w14:paraId="36CEEF76" w14:textId="77777777" w:rsidTr="00BC4E8A">
        <w:tc>
          <w:tcPr>
            <w:tcW w:w="568" w:type="dxa"/>
            <w:vAlign w:val="center"/>
          </w:tcPr>
          <w:p w14:paraId="413D5A2E" w14:textId="4FBE3B63" w:rsidR="00012AD8" w:rsidRPr="00A51F05" w:rsidRDefault="00A40EEE" w:rsidP="00B42D44">
            <w:pPr>
              <w:spacing w:line="240" w:lineRule="auto"/>
              <w:ind w:firstLine="0"/>
              <w:jc w:val="center"/>
              <w:rPr>
                <w:rFonts w:ascii="Times New Roman" w:hAnsi="Times New Roman"/>
                <w:sz w:val="20"/>
                <w:szCs w:val="20"/>
              </w:rPr>
            </w:pPr>
            <w:r>
              <w:rPr>
                <w:rFonts w:ascii="Times New Roman" w:hAnsi="Times New Roman"/>
                <w:sz w:val="20"/>
                <w:szCs w:val="20"/>
              </w:rPr>
              <w:lastRenderedPageBreak/>
              <w:t>137</w:t>
            </w:r>
          </w:p>
        </w:tc>
        <w:tc>
          <w:tcPr>
            <w:tcW w:w="3604" w:type="dxa"/>
          </w:tcPr>
          <w:p w14:paraId="69B96E0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Жертвенный камень у святилища Уацилла-дзуар.</w:t>
            </w:r>
          </w:p>
        </w:tc>
        <w:tc>
          <w:tcPr>
            <w:tcW w:w="5468" w:type="dxa"/>
            <w:vAlign w:val="center"/>
          </w:tcPr>
          <w:p w14:paraId="555EF44C" w14:textId="753B34FC" w:rsidR="00012AD8" w:rsidRPr="00A51F05" w:rsidRDefault="00012AD8" w:rsidP="00BC4E8A">
            <w:pPr>
              <w:spacing w:line="240" w:lineRule="auto"/>
              <w:ind w:firstLine="0"/>
              <w:jc w:val="left"/>
              <w:rPr>
                <w:rFonts w:ascii="Times New Roman" w:hAnsi="Times New Roman"/>
                <w:sz w:val="20"/>
                <w:szCs w:val="20"/>
              </w:rPr>
            </w:pPr>
            <w:r w:rsidRPr="00A51F05">
              <w:rPr>
                <w:rFonts w:ascii="Times New Roman" w:hAnsi="Times New Roman"/>
                <w:sz w:val="20"/>
                <w:szCs w:val="20"/>
              </w:rPr>
              <w:t>с. Ханаз,</w:t>
            </w:r>
            <w:r w:rsidR="00BC4E8A">
              <w:rPr>
                <w:rFonts w:ascii="Times New Roman" w:hAnsi="Times New Roman"/>
                <w:sz w:val="20"/>
                <w:szCs w:val="20"/>
              </w:rPr>
              <w:t xml:space="preserve"> </w:t>
            </w:r>
            <w:r w:rsidRPr="00A51F05">
              <w:rPr>
                <w:rFonts w:ascii="Times New Roman" w:hAnsi="Times New Roman"/>
                <w:sz w:val="20"/>
                <w:szCs w:val="20"/>
              </w:rPr>
              <w:t>1,5 км. к югу от села, на вершине горы.</w:t>
            </w:r>
          </w:p>
        </w:tc>
      </w:tr>
      <w:tr w:rsidR="00012AD8" w:rsidRPr="00A51F05" w14:paraId="41D4E84D" w14:textId="77777777" w:rsidTr="00A51F05">
        <w:tc>
          <w:tcPr>
            <w:tcW w:w="9640" w:type="dxa"/>
            <w:gridSpan w:val="3"/>
          </w:tcPr>
          <w:p w14:paraId="6B47F027" w14:textId="275F6364" w:rsidR="00012AD8" w:rsidRPr="00A51F05" w:rsidRDefault="00012AD8" w:rsidP="00AF35A0">
            <w:pPr>
              <w:spacing w:line="240" w:lineRule="auto"/>
              <w:ind w:firstLine="0"/>
              <w:jc w:val="center"/>
              <w:rPr>
                <w:rFonts w:ascii="Times New Roman" w:hAnsi="Times New Roman"/>
                <w:sz w:val="20"/>
                <w:szCs w:val="20"/>
              </w:rPr>
            </w:pPr>
            <w:r w:rsidRPr="00A51F05">
              <w:rPr>
                <w:rFonts w:ascii="Times New Roman" w:hAnsi="Times New Roman"/>
                <w:sz w:val="20"/>
                <w:szCs w:val="20"/>
              </w:rPr>
              <w:t>Выявленные объекты культурного наследия</w:t>
            </w:r>
            <w:r w:rsidR="00AF35A0">
              <w:rPr>
                <w:rFonts w:ascii="Times New Roman" w:hAnsi="Times New Roman"/>
                <w:sz w:val="20"/>
                <w:szCs w:val="20"/>
              </w:rPr>
              <w:t xml:space="preserve"> </w:t>
            </w:r>
            <w:r w:rsidRPr="00A51F05">
              <w:rPr>
                <w:rFonts w:ascii="Times New Roman" w:hAnsi="Times New Roman"/>
                <w:sz w:val="20"/>
                <w:szCs w:val="20"/>
              </w:rPr>
              <w:t>(история)</w:t>
            </w:r>
          </w:p>
        </w:tc>
      </w:tr>
      <w:tr w:rsidR="00012AD8" w:rsidRPr="00A51F05" w14:paraId="22D82A5D" w14:textId="77777777" w:rsidTr="00AF35A0">
        <w:tc>
          <w:tcPr>
            <w:tcW w:w="568" w:type="dxa"/>
            <w:vAlign w:val="center"/>
          </w:tcPr>
          <w:p w14:paraId="71267FA0" w14:textId="622281A4"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138</w:t>
            </w:r>
          </w:p>
        </w:tc>
        <w:tc>
          <w:tcPr>
            <w:tcW w:w="3604" w:type="dxa"/>
          </w:tcPr>
          <w:p w14:paraId="6CFAFEAE"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Обелиск односельчанам, погибшим в Великой Отечественной войне 1941-</w:t>
            </w:r>
            <w:smartTag w:uri="urn:schemas-microsoft-com:office:smarttags" w:element="metricconverter">
              <w:smartTagPr>
                <w:attr w:name="ProductID" w:val="1945 г"/>
              </w:smartTagPr>
              <w:r w:rsidRPr="00A51F05">
                <w:rPr>
                  <w:rFonts w:ascii="Times New Roman" w:hAnsi="Times New Roman"/>
                  <w:sz w:val="20"/>
                  <w:szCs w:val="20"/>
                </w:rPr>
                <w:t>1945 г</w:t>
              </w:r>
            </w:smartTag>
            <w:r w:rsidRPr="00A51F05">
              <w:rPr>
                <w:rFonts w:ascii="Times New Roman" w:hAnsi="Times New Roman"/>
                <w:sz w:val="20"/>
                <w:szCs w:val="20"/>
              </w:rPr>
              <w:t xml:space="preserve">.г., </w:t>
            </w:r>
            <w:smartTag w:uri="urn:schemas-microsoft-com:office:smarttags" w:element="metricconverter">
              <w:smartTagPr>
                <w:attr w:name="ProductID" w:val="1967 г"/>
              </w:smartTagPr>
              <w:r w:rsidRPr="00A51F05">
                <w:rPr>
                  <w:rFonts w:ascii="Times New Roman" w:hAnsi="Times New Roman"/>
                  <w:sz w:val="20"/>
                  <w:szCs w:val="20"/>
                </w:rPr>
                <w:t>1967 г</w:t>
              </w:r>
            </w:smartTag>
            <w:r w:rsidRPr="00A51F05">
              <w:rPr>
                <w:rFonts w:ascii="Times New Roman" w:hAnsi="Times New Roman"/>
                <w:sz w:val="20"/>
                <w:szCs w:val="20"/>
              </w:rPr>
              <w:t>.</w:t>
            </w:r>
          </w:p>
        </w:tc>
        <w:tc>
          <w:tcPr>
            <w:tcW w:w="5468" w:type="dxa"/>
            <w:vAlign w:val="center"/>
          </w:tcPr>
          <w:p w14:paraId="7409463B"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Дзинага, на восточной окраине кладбища.</w:t>
            </w:r>
          </w:p>
        </w:tc>
      </w:tr>
      <w:tr w:rsidR="00012AD8" w:rsidRPr="00A51F05" w14:paraId="7B63D3A8" w14:textId="77777777" w:rsidTr="00AF35A0">
        <w:tc>
          <w:tcPr>
            <w:tcW w:w="568" w:type="dxa"/>
            <w:vAlign w:val="center"/>
          </w:tcPr>
          <w:p w14:paraId="59DDFF09" w14:textId="668B1C0E"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139</w:t>
            </w:r>
          </w:p>
        </w:tc>
        <w:tc>
          <w:tcPr>
            <w:tcW w:w="3604" w:type="dxa"/>
          </w:tcPr>
          <w:p w14:paraId="348DE086"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Памятник односельчанам, павшим в Великой Отечественной войне 1941-</w:t>
            </w:r>
            <w:smartTag w:uri="urn:schemas-microsoft-com:office:smarttags" w:element="metricconverter">
              <w:smartTagPr>
                <w:attr w:name="ProductID" w:val="1945 г"/>
              </w:smartTagPr>
              <w:r w:rsidRPr="00A51F05">
                <w:rPr>
                  <w:rFonts w:ascii="Times New Roman" w:hAnsi="Times New Roman"/>
                  <w:sz w:val="20"/>
                  <w:szCs w:val="20"/>
                </w:rPr>
                <w:t>1945 г</w:t>
              </w:r>
            </w:smartTag>
            <w:r w:rsidRPr="00A51F05">
              <w:rPr>
                <w:rFonts w:ascii="Times New Roman" w:hAnsi="Times New Roman"/>
                <w:sz w:val="20"/>
                <w:szCs w:val="20"/>
              </w:rPr>
              <w:t xml:space="preserve">.г., </w:t>
            </w:r>
            <w:smartTag w:uri="urn:schemas-microsoft-com:office:smarttags" w:element="metricconverter">
              <w:smartTagPr>
                <w:attr w:name="ProductID" w:val="1967 г"/>
              </w:smartTagPr>
              <w:r w:rsidRPr="00A51F05">
                <w:rPr>
                  <w:rFonts w:ascii="Times New Roman" w:hAnsi="Times New Roman"/>
                  <w:sz w:val="20"/>
                  <w:szCs w:val="20"/>
                </w:rPr>
                <w:t>1967 г</w:t>
              </w:r>
            </w:smartTag>
            <w:r w:rsidRPr="00A51F05">
              <w:rPr>
                <w:rFonts w:ascii="Times New Roman" w:hAnsi="Times New Roman"/>
                <w:sz w:val="20"/>
                <w:szCs w:val="20"/>
              </w:rPr>
              <w:t>.</w:t>
            </w:r>
          </w:p>
        </w:tc>
        <w:tc>
          <w:tcPr>
            <w:tcW w:w="5468" w:type="dxa"/>
            <w:vAlign w:val="center"/>
          </w:tcPr>
          <w:p w14:paraId="41EB4FDE"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Задалеск, на западной окраине кладбища.</w:t>
            </w:r>
          </w:p>
        </w:tc>
      </w:tr>
      <w:tr w:rsidR="00012AD8" w:rsidRPr="00A51F05" w14:paraId="5ABA7057" w14:textId="77777777" w:rsidTr="00AF35A0">
        <w:tc>
          <w:tcPr>
            <w:tcW w:w="568" w:type="dxa"/>
            <w:vAlign w:val="center"/>
          </w:tcPr>
          <w:p w14:paraId="3FBBD655" w14:textId="3F7B0236"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140</w:t>
            </w:r>
          </w:p>
        </w:tc>
        <w:tc>
          <w:tcPr>
            <w:tcW w:w="3604" w:type="dxa"/>
          </w:tcPr>
          <w:p w14:paraId="241A4FED"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Обелиск советским воинам, павшим в Великой Отечественной войне 1941-</w:t>
            </w:r>
            <w:smartTag w:uri="urn:schemas-microsoft-com:office:smarttags" w:element="metricconverter">
              <w:smartTagPr>
                <w:attr w:name="ProductID" w:val="1945 г"/>
              </w:smartTagPr>
              <w:r w:rsidRPr="00A51F05">
                <w:rPr>
                  <w:rFonts w:ascii="Times New Roman" w:hAnsi="Times New Roman"/>
                  <w:sz w:val="20"/>
                  <w:szCs w:val="20"/>
                </w:rPr>
                <w:t>1945 г</w:t>
              </w:r>
            </w:smartTag>
            <w:r w:rsidRPr="00A51F05">
              <w:rPr>
                <w:rFonts w:ascii="Times New Roman" w:hAnsi="Times New Roman"/>
                <w:sz w:val="20"/>
                <w:szCs w:val="20"/>
              </w:rPr>
              <w:t>.г.</w:t>
            </w:r>
          </w:p>
        </w:tc>
        <w:tc>
          <w:tcPr>
            <w:tcW w:w="5468" w:type="dxa"/>
            <w:vAlign w:val="center"/>
          </w:tcPr>
          <w:p w14:paraId="2078F0CB"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Камунта, у сельской школы.</w:t>
            </w:r>
          </w:p>
        </w:tc>
      </w:tr>
      <w:tr w:rsidR="00012AD8" w:rsidRPr="00A51F05" w14:paraId="3244804D" w14:textId="77777777" w:rsidTr="00AF35A0">
        <w:tc>
          <w:tcPr>
            <w:tcW w:w="568" w:type="dxa"/>
            <w:vAlign w:val="center"/>
          </w:tcPr>
          <w:p w14:paraId="0052AD6D" w14:textId="3136895B"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141</w:t>
            </w:r>
          </w:p>
        </w:tc>
        <w:tc>
          <w:tcPr>
            <w:tcW w:w="3604" w:type="dxa"/>
          </w:tcPr>
          <w:p w14:paraId="7ED3D914"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Бюст Калинина Михаила Ивановича (1875-</w:t>
            </w:r>
            <w:smartTag w:uri="urn:schemas-microsoft-com:office:smarttags" w:element="metricconverter">
              <w:smartTagPr>
                <w:attr w:name="ProductID" w:val="1946 г"/>
              </w:smartTagPr>
              <w:r w:rsidRPr="00A51F05">
                <w:rPr>
                  <w:rFonts w:ascii="Times New Roman" w:hAnsi="Times New Roman"/>
                  <w:sz w:val="20"/>
                  <w:szCs w:val="20"/>
                </w:rPr>
                <w:t>1946 г</w:t>
              </w:r>
            </w:smartTag>
            <w:r w:rsidRPr="00A51F05">
              <w:rPr>
                <w:rFonts w:ascii="Times New Roman" w:hAnsi="Times New Roman"/>
                <w:sz w:val="20"/>
                <w:szCs w:val="20"/>
              </w:rPr>
              <w:t xml:space="preserve">.г.), выдающегося государственного и партийного деятеля, </w:t>
            </w:r>
            <w:smartTag w:uri="urn:schemas-microsoft-com:office:smarttags" w:element="metricconverter">
              <w:smartTagPr>
                <w:attr w:name="ProductID" w:val="1974 г"/>
              </w:smartTagPr>
              <w:r w:rsidRPr="00A51F05">
                <w:rPr>
                  <w:rFonts w:ascii="Times New Roman" w:hAnsi="Times New Roman"/>
                  <w:sz w:val="20"/>
                  <w:szCs w:val="20"/>
                </w:rPr>
                <w:t>1974 г</w:t>
              </w:r>
            </w:smartTag>
            <w:r w:rsidRPr="00A51F05">
              <w:rPr>
                <w:rFonts w:ascii="Times New Roman" w:hAnsi="Times New Roman"/>
                <w:sz w:val="20"/>
                <w:szCs w:val="20"/>
              </w:rPr>
              <w:t>.</w:t>
            </w:r>
          </w:p>
        </w:tc>
        <w:tc>
          <w:tcPr>
            <w:tcW w:w="5468" w:type="dxa"/>
            <w:vAlign w:val="center"/>
          </w:tcPr>
          <w:p w14:paraId="203BD419"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Махческ, во дворе правления колхоза им. М. И. Калинина.</w:t>
            </w:r>
          </w:p>
        </w:tc>
      </w:tr>
      <w:tr w:rsidR="00012AD8" w:rsidRPr="00A51F05" w14:paraId="14FA006B" w14:textId="77777777" w:rsidTr="00AF35A0">
        <w:tc>
          <w:tcPr>
            <w:tcW w:w="568" w:type="dxa"/>
            <w:vAlign w:val="center"/>
          </w:tcPr>
          <w:p w14:paraId="08FACCD0" w14:textId="23A3038C"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142</w:t>
            </w:r>
          </w:p>
        </w:tc>
        <w:tc>
          <w:tcPr>
            <w:tcW w:w="3604" w:type="dxa"/>
          </w:tcPr>
          <w:p w14:paraId="188FFBF1"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Памятник односельчанам, погибшим в Великой Отечественной войне 1941-</w:t>
            </w:r>
            <w:smartTag w:uri="urn:schemas-microsoft-com:office:smarttags" w:element="metricconverter">
              <w:smartTagPr>
                <w:attr w:name="ProductID" w:val="1945 г"/>
              </w:smartTagPr>
              <w:r w:rsidRPr="00A51F05">
                <w:rPr>
                  <w:rFonts w:ascii="Times New Roman" w:hAnsi="Times New Roman"/>
                  <w:sz w:val="20"/>
                  <w:szCs w:val="20"/>
                </w:rPr>
                <w:t>1945 г</w:t>
              </w:r>
            </w:smartTag>
            <w:r w:rsidRPr="00A51F05">
              <w:rPr>
                <w:rFonts w:ascii="Times New Roman" w:hAnsi="Times New Roman"/>
                <w:sz w:val="20"/>
                <w:szCs w:val="20"/>
              </w:rPr>
              <w:t xml:space="preserve">.г., </w:t>
            </w:r>
            <w:smartTag w:uri="urn:schemas-microsoft-com:office:smarttags" w:element="metricconverter">
              <w:smartTagPr>
                <w:attr w:name="ProductID" w:val="1968 г"/>
              </w:smartTagPr>
              <w:r w:rsidRPr="00A51F05">
                <w:rPr>
                  <w:rFonts w:ascii="Times New Roman" w:hAnsi="Times New Roman"/>
                  <w:sz w:val="20"/>
                  <w:szCs w:val="20"/>
                </w:rPr>
                <w:t>1968 г</w:t>
              </w:r>
            </w:smartTag>
            <w:r w:rsidRPr="00A51F05">
              <w:rPr>
                <w:rFonts w:ascii="Times New Roman" w:hAnsi="Times New Roman"/>
                <w:sz w:val="20"/>
                <w:szCs w:val="20"/>
              </w:rPr>
              <w:t>.</w:t>
            </w:r>
          </w:p>
        </w:tc>
        <w:tc>
          <w:tcPr>
            <w:tcW w:w="5468" w:type="dxa"/>
            <w:vAlign w:val="center"/>
          </w:tcPr>
          <w:p w14:paraId="66C0FEC0"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Махческ, во дворе школы.</w:t>
            </w:r>
          </w:p>
        </w:tc>
      </w:tr>
      <w:tr w:rsidR="00012AD8" w:rsidRPr="00A51F05" w14:paraId="3705AE14" w14:textId="77777777" w:rsidTr="00AF35A0">
        <w:tc>
          <w:tcPr>
            <w:tcW w:w="568" w:type="dxa"/>
            <w:vAlign w:val="center"/>
          </w:tcPr>
          <w:p w14:paraId="55EEB53A" w14:textId="5E1B3DB2"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143</w:t>
            </w:r>
          </w:p>
        </w:tc>
        <w:tc>
          <w:tcPr>
            <w:tcW w:w="3604" w:type="dxa"/>
          </w:tcPr>
          <w:p w14:paraId="41AB604A"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 xml:space="preserve">Братская могила 17 неизвестных советских воинов, погибших в </w:t>
            </w:r>
            <w:smartTag w:uri="urn:schemas-microsoft-com:office:smarttags" w:element="metricconverter">
              <w:smartTagPr>
                <w:attr w:name="ProductID" w:val="1942 г"/>
              </w:smartTagPr>
              <w:r w:rsidRPr="00A51F05">
                <w:rPr>
                  <w:rFonts w:ascii="Times New Roman" w:hAnsi="Times New Roman"/>
                  <w:sz w:val="20"/>
                  <w:szCs w:val="20"/>
                </w:rPr>
                <w:t>1942 г</w:t>
              </w:r>
            </w:smartTag>
            <w:r w:rsidRPr="00A51F05">
              <w:rPr>
                <w:rFonts w:ascii="Times New Roman" w:hAnsi="Times New Roman"/>
                <w:sz w:val="20"/>
                <w:szCs w:val="20"/>
              </w:rPr>
              <w:t>. в боях с немецко-фашистскими захватчиками</w:t>
            </w:r>
          </w:p>
        </w:tc>
        <w:tc>
          <w:tcPr>
            <w:tcW w:w="5468" w:type="dxa"/>
            <w:vAlign w:val="center"/>
          </w:tcPr>
          <w:p w14:paraId="6699D823"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Махческ, на южной окраине кладбища</w:t>
            </w:r>
          </w:p>
        </w:tc>
      </w:tr>
      <w:tr w:rsidR="00012AD8" w:rsidRPr="00A51F05" w14:paraId="2556CBF6" w14:textId="77777777" w:rsidTr="00AF35A0">
        <w:tc>
          <w:tcPr>
            <w:tcW w:w="568" w:type="dxa"/>
            <w:vAlign w:val="center"/>
          </w:tcPr>
          <w:p w14:paraId="6FF3F64D" w14:textId="4B1EC49C"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144</w:t>
            </w:r>
          </w:p>
        </w:tc>
        <w:tc>
          <w:tcPr>
            <w:tcW w:w="3604" w:type="dxa"/>
          </w:tcPr>
          <w:p w14:paraId="7D3CDB49"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Комплекс мемориальных памятников односельчанам: Икаеву Ахтолу А., Казахову Хаджи Тикоевичу, Секинаеву Гамазу Алимарзаевичу, погибшим в Великой Отечественной войне 1941-</w:t>
            </w:r>
            <w:smartTag w:uri="urn:schemas-microsoft-com:office:smarttags" w:element="metricconverter">
              <w:smartTagPr>
                <w:attr w:name="ProductID" w:val="1945 г"/>
              </w:smartTagPr>
              <w:r w:rsidRPr="00A51F05">
                <w:rPr>
                  <w:rFonts w:ascii="Times New Roman" w:hAnsi="Times New Roman"/>
                  <w:sz w:val="20"/>
                  <w:szCs w:val="20"/>
                </w:rPr>
                <w:t>1945 г</w:t>
              </w:r>
            </w:smartTag>
            <w:r w:rsidRPr="00A51F05">
              <w:rPr>
                <w:rFonts w:ascii="Times New Roman" w:hAnsi="Times New Roman"/>
                <w:sz w:val="20"/>
                <w:szCs w:val="20"/>
              </w:rPr>
              <w:t xml:space="preserve">.г., </w:t>
            </w:r>
            <w:smartTag w:uri="urn:schemas-microsoft-com:office:smarttags" w:element="metricconverter">
              <w:smartTagPr>
                <w:attr w:name="ProductID" w:val="1970 г"/>
              </w:smartTagPr>
              <w:r w:rsidRPr="00A51F05">
                <w:rPr>
                  <w:rFonts w:ascii="Times New Roman" w:hAnsi="Times New Roman"/>
                  <w:sz w:val="20"/>
                  <w:szCs w:val="20"/>
                </w:rPr>
                <w:t>1970 г</w:t>
              </w:r>
            </w:smartTag>
            <w:r w:rsidRPr="00A51F05">
              <w:rPr>
                <w:rFonts w:ascii="Times New Roman" w:hAnsi="Times New Roman"/>
                <w:sz w:val="20"/>
                <w:szCs w:val="20"/>
              </w:rPr>
              <w:t>.</w:t>
            </w:r>
          </w:p>
        </w:tc>
        <w:tc>
          <w:tcPr>
            <w:tcW w:w="5468" w:type="dxa"/>
            <w:vAlign w:val="center"/>
          </w:tcPr>
          <w:p w14:paraId="22B56E57"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Махческ, на южной окраине кладбища.</w:t>
            </w:r>
          </w:p>
        </w:tc>
      </w:tr>
      <w:tr w:rsidR="00012AD8" w:rsidRPr="00A51F05" w14:paraId="7BE14458" w14:textId="77777777" w:rsidTr="00AF35A0">
        <w:tc>
          <w:tcPr>
            <w:tcW w:w="568" w:type="dxa"/>
            <w:vAlign w:val="center"/>
          </w:tcPr>
          <w:p w14:paraId="0DDB535E" w14:textId="2F6C7BF4"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145</w:t>
            </w:r>
          </w:p>
        </w:tc>
        <w:tc>
          <w:tcPr>
            <w:tcW w:w="3604" w:type="dxa"/>
          </w:tcPr>
          <w:p w14:paraId="3219FD10"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 xml:space="preserve">Здание школы, в которой с ноября </w:t>
            </w:r>
            <w:smartTag w:uri="urn:schemas-microsoft-com:office:smarttags" w:element="metricconverter">
              <w:smartTagPr>
                <w:attr w:name="ProductID" w:val="1942 г"/>
              </w:smartTagPr>
              <w:r w:rsidRPr="00A51F05">
                <w:rPr>
                  <w:rFonts w:ascii="Times New Roman" w:hAnsi="Times New Roman"/>
                  <w:sz w:val="20"/>
                  <w:szCs w:val="20"/>
                </w:rPr>
                <w:t>1942 г</w:t>
              </w:r>
            </w:smartTag>
            <w:r w:rsidRPr="00A51F05">
              <w:rPr>
                <w:rFonts w:ascii="Times New Roman" w:hAnsi="Times New Roman"/>
                <w:sz w:val="20"/>
                <w:szCs w:val="20"/>
              </w:rPr>
              <w:t xml:space="preserve">. по январь </w:t>
            </w:r>
            <w:smartTag w:uri="urn:schemas-microsoft-com:office:smarttags" w:element="metricconverter">
              <w:smartTagPr>
                <w:attr w:name="ProductID" w:val="1943 г"/>
              </w:smartTagPr>
              <w:r w:rsidRPr="00A51F05">
                <w:rPr>
                  <w:rFonts w:ascii="Times New Roman" w:hAnsi="Times New Roman"/>
                  <w:sz w:val="20"/>
                  <w:szCs w:val="20"/>
                </w:rPr>
                <w:t>1943 г</w:t>
              </w:r>
            </w:smartTag>
            <w:r w:rsidRPr="00A51F05">
              <w:rPr>
                <w:rFonts w:ascii="Times New Roman" w:hAnsi="Times New Roman"/>
                <w:sz w:val="20"/>
                <w:szCs w:val="20"/>
              </w:rPr>
              <w:t>. размещался медицинский сан. батальон 295 стрелковой дивизии</w:t>
            </w:r>
          </w:p>
        </w:tc>
        <w:tc>
          <w:tcPr>
            <w:tcW w:w="5468" w:type="dxa"/>
            <w:vAlign w:val="center"/>
          </w:tcPr>
          <w:p w14:paraId="2A0E2655"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Махческ, южная окраина села.</w:t>
            </w:r>
          </w:p>
        </w:tc>
      </w:tr>
      <w:tr w:rsidR="00012AD8" w:rsidRPr="00A51F05" w14:paraId="52FEF54A" w14:textId="77777777" w:rsidTr="00AF35A0">
        <w:tc>
          <w:tcPr>
            <w:tcW w:w="568" w:type="dxa"/>
            <w:vAlign w:val="center"/>
          </w:tcPr>
          <w:p w14:paraId="0C07F063" w14:textId="68F26801"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146</w:t>
            </w:r>
          </w:p>
        </w:tc>
        <w:tc>
          <w:tcPr>
            <w:tcW w:w="3604" w:type="dxa"/>
          </w:tcPr>
          <w:p w14:paraId="279DC8BA"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 xml:space="preserve">Бюст В. И. Ленина, </w:t>
            </w:r>
            <w:smartTag w:uri="urn:schemas-microsoft-com:office:smarttags" w:element="metricconverter">
              <w:smartTagPr>
                <w:attr w:name="ProductID" w:val="1970 г"/>
              </w:smartTagPr>
              <w:r w:rsidRPr="00A51F05">
                <w:rPr>
                  <w:rFonts w:ascii="Times New Roman" w:hAnsi="Times New Roman"/>
                  <w:sz w:val="20"/>
                  <w:szCs w:val="20"/>
                </w:rPr>
                <w:t>1970 г</w:t>
              </w:r>
            </w:smartTag>
            <w:r w:rsidRPr="00A51F05">
              <w:rPr>
                <w:rFonts w:ascii="Times New Roman" w:hAnsi="Times New Roman"/>
                <w:sz w:val="20"/>
                <w:szCs w:val="20"/>
              </w:rPr>
              <w:t>.</w:t>
            </w:r>
          </w:p>
        </w:tc>
        <w:tc>
          <w:tcPr>
            <w:tcW w:w="5468" w:type="dxa"/>
            <w:vAlign w:val="center"/>
          </w:tcPr>
          <w:p w14:paraId="6B2A5B56"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Мацута, во дворе школы-интерната.</w:t>
            </w:r>
          </w:p>
        </w:tc>
      </w:tr>
      <w:tr w:rsidR="00012AD8" w:rsidRPr="00A51F05" w14:paraId="2C7063FF" w14:textId="77777777" w:rsidTr="00AF35A0">
        <w:tc>
          <w:tcPr>
            <w:tcW w:w="568" w:type="dxa"/>
            <w:vAlign w:val="center"/>
          </w:tcPr>
          <w:p w14:paraId="1A150C40" w14:textId="7E3A864A"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147</w:t>
            </w:r>
          </w:p>
        </w:tc>
        <w:tc>
          <w:tcPr>
            <w:tcW w:w="3604" w:type="dxa"/>
          </w:tcPr>
          <w:p w14:paraId="3483AA19"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 xml:space="preserve">Братская могила двух неизвестных советских летчиков, погибших в </w:t>
            </w:r>
            <w:smartTag w:uri="urn:schemas-microsoft-com:office:smarttags" w:element="metricconverter">
              <w:smartTagPr>
                <w:attr w:name="ProductID" w:val="1942 г"/>
              </w:smartTagPr>
              <w:r w:rsidRPr="00A51F05">
                <w:rPr>
                  <w:rFonts w:ascii="Times New Roman" w:hAnsi="Times New Roman"/>
                  <w:sz w:val="20"/>
                  <w:szCs w:val="20"/>
                </w:rPr>
                <w:t>1942 г</w:t>
              </w:r>
            </w:smartTag>
            <w:r w:rsidRPr="00A51F05">
              <w:rPr>
                <w:rFonts w:ascii="Times New Roman" w:hAnsi="Times New Roman"/>
                <w:sz w:val="20"/>
                <w:szCs w:val="20"/>
              </w:rPr>
              <w:t>. в бою с немецко-фашистскими захватчиками</w:t>
            </w:r>
          </w:p>
        </w:tc>
        <w:tc>
          <w:tcPr>
            <w:tcW w:w="5468" w:type="dxa"/>
            <w:vAlign w:val="center"/>
          </w:tcPr>
          <w:p w14:paraId="3A21596C"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с. Мацута, в центре села.</w:t>
            </w:r>
          </w:p>
        </w:tc>
      </w:tr>
      <w:tr w:rsidR="00012AD8" w:rsidRPr="00A51F05" w14:paraId="39B5C999" w14:textId="77777777" w:rsidTr="00AF35A0">
        <w:tc>
          <w:tcPr>
            <w:tcW w:w="568" w:type="dxa"/>
            <w:vAlign w:val="center"/>
          </w:tcPr>
          <w:p w14:paraId="0AFE5441" w14:textId="094523D6" w:rsidR="00012AD8" w:rsidRPr="00A51F05" w:rsidRDefault="00A40EEE" w:rsidP="00AF35A0">
            <w:pPr>
              <w:spacing w:line="240" w:lineRule="auto"/>
              <w:ind w:firstLine="0"/>
              <w:jc w:val="center"/>
              <w:rPr>
                <w:rFonts w:ascii="Times New Roman" w:hAnsi="Times New Roman"/>
                <w:sz w:val="20"/>
                <w:szCs w:val="20"/>
              </w:rPr>
            </w:pPr>
            <w:r>
              <w:rPr>
                <w:rFonts w:ascii="Times New Roman" w:hAnsi="Times New Roman"/>
                <w:sz w:val="20"/>
                <w:szCs w:val="20"/>
              </w:rPr>
              <w:t>148</w:t>
            </w:r>
          </w:p>
        </w:tc>
        <w:tc>
          <w:tcPr>
            <w:tcW w:w="3604" w:type="dxa"/>
          </w:tcPr>
          <w:p w14:paraId="59F2E6ED" w14:textId="77777777" w:rsidR="00012AD8" w:rsidRPr="00A51F05" w:rsidRDefault="00012AD8" w:rsidP="00A51F05">
            <w:pPr>
              <w:spacing w:line="240" w:lineRule="auto"/>
              <w:ind w:firstLine="0"/>
              <w:rPr>
                <w:rFonts w:ascii="Times New Roman" w:hAnsi="Times New Roman"/>
                <w:sz w:val="20"/>
                <w:szCs w:val="20"/>
              </w:rPr>
            </w:pPr>
            <w:r w:rsidRPr="00A51F05">
              <w:rPr>
                <w:rFonts w:ascii="Times New Roman" w:hAnsi="Times New Roman"/>
                <w:sz w:val="20"/>
                <w:szCs w:val="20"/>
              </w:rPr>
              <w:t>Комплекс мемориальных памятников односельчанам, погибшим в Великой Отечественной войне 1941-</w:t>
            </w:r>
            <w:smartTag w:uri="urn:schemas-microsoft-com:office:smarttags" w:element="metricconverter">
              <w:smartTagPr>
                <w:attr w:name="ProductID" w:val="1945 г"/>
              </w:smartTagPr>
              <w:r w:rsidRPr="00A51F05">
                <w:rPr>
                  <w:rFonts w:ascii="Times New Roman" w:hAnsi="Times New Roman"/>
                  <w:sz w:val="20"/>
                  <w:szCs w:val="20"/>
                </w:rPr>
                <w:t>1945 г</w:t>
              </w:r>
            </w:smartTag>
            <w:r w:rsidRPr="00A51F05">
              <w:rPr>
                <w:rFonts w:ascii="Times New Roman" w:hAnsi="Times New Roman"/>
                <w:sz w:val="20"/>
                <w:szCs w:val="20"/>
              </w:rPr>
              <w:t xml:space="preserve">.г.: братьям Цакоевым Рамазану Сарабиевичу и Георгию Сарабиевичу (уст. в </w:t>
            </w:r>
            <w:smartTag w:uri="urn:schemas-microsoft-com:office:smarttags" w:element="metricconverter">
              <w:smartTagPr>
                <w:attr w:name="ProductID" w:val="1960 г"/>
              </w:smartTagPr>
              <w:r w:rsidRPr="00A51F05">
                <w:rPr>
                  <w:rFonts w:ascii="Times New Roman" w:hAnsi="Times New Roman"/>
                  <w:sz w:val="20"/>
                  <w:szCs w:val="20"/>
                </w:rPr>
                <w:t>1960 г</w:t>
              </w:r>
            </w:smartTag>
            <w:r w:rsidRPr="00A51F05">
              <w:rPr>
                <w:rFonts w:ascii="Times New Roman" w:hAnsi="Times New Roman"/>
                <w:sz w:val="20"/>
                <w:szCs w:val="20"/>
              </w:rPr>
              <w:t xml:space="preserve">.), братьям Хадаевым Мухарбеку Дрисовичу и Алихану Дрисовичу. Хадаеву Гуадзау Дзардаговичу и Габисову Касполату Алимурзаевичу, </w:t>
            </w:r>
            <w:smartTag w:uri="urn:schemas-microsoft-com:office:smarttags" w:element="metricconverter">
              <w:smartTagPr>
                <w:attr w:name="ProductID" w:val="1971 г"/>
              </w:smartTagPr>
              <w:r w:rsidRPr="00A51F05">
                <w:rPr>
                  <w:rFonts w:ascii="Times New Roman" w:hAnsi="Times New Roman"/>
                  <w:sz w:val="20"/>
                  <w:szCs w:val="20"/>
                </w:rPr>
                <w:t>1971 г</w:t>
              </w:r>
            </w:smartTag>
            <w:r w:rsidRPr="00A51F05">
              <w:rPr>
                <w:rFonts w:ascii="Times New Roman" w:hAnsi="Times New Roman"/>
                <w:sz w:val="20"/>
                <w:szCs w:val="20"/>
              </w:rPr>
              <w:t>.</w:t>
            </w:r>
          </w:p>
        </w:tc>
        <w:tc>
          <w:tcPr>
            <w:tcW w:w="5468" w:type="dxa"/>
            <w:vAlign w:val="center"/>
          </w:tcPr>
          <w:p w14:paraId="5691FD78" w14:textId="77777777" w:rsidR="00012AD8" w:rsidRPr="00A51F05" w:rsidRDefault="00012AD8" w:rsidP="00AF35A0">
            <w:pPr>
              <w:spacing w:line="240" w:lineRule="auto"/>
              <w:ind w:firstLine="0"/>
              <w:jc w:val="left"/>
              <w:rPr>
                <w:rFonts w:ascii="Times New Roman" w:hAnsi="Times New Roman"/>
                <w:sz w:val="20"/>
                <w:szCs w:val="20"/>
              </w:rPr>
            </w:pPr>
            <w:r w:rsidRPr="00A51F05">
              <w:rPr>
                <w:rFonts w:ascii="Times New Roman" w:hAnsi="Times New Roman"/>
                <w:sz w:val="20"/>
                <w:szCs w:val="20"/>
              </w:rPr>
              <w:t xml:space="preserve">с. Уакац, в </w:t>
            </w:r>
            <w:smartTag w:uri="urn:schemas-microsoft-com:office:smarttags" w:element="metricconverter">
              <w:smartTagPr>
                <w:attr w:name="ProductID" w:val="100 м"/>
              </w:smartTagPr>
              <w:r w:rsidRPr="00A51F05">
                <w:rPr>
                  <w:rFonts w:ascii="Times New Roman" w:hAnsi="Times New Roman"/>
                  <w:sz w:val="20"/>
                  <w:szCs w:val="20"/>
                </w:rPr>
                <w:t>100 м</w:t>
              </w:r>
            </w:smartTag>
            <w:r w:rsidRPr="00A51F05">
              <w:rPr>
                <w:rFonts w:ascii="Times New Roman" w:hAnsi="Times New Roman"/>
                <w:sz w:val="20"/>
                <w:szCs w:val="20"/>
              </w:rPr>
              <w:t xml:space="preserve"> западнее дороги Мацута-Фаснал.</w:t>
            </w:r>
          </w:p>
        </w:tc>
      </w:tr>
    </w:tbl>
    <w:p w14:paraId="7A0F2048" w14:textId="77777777" w:rsidR="00012AD8" w:rsidRPr="00012AD8" w:rsidRDefault="00012AD8" w:rsidP="00012AD8">
      <w:pPr>
        <w:spacing w:line="240" w:lineRule="auto"/>
        <w:ind w:firstLine="0"/>
        <w:jc w:val="center"/>
        <w:rPr>
          <w:rFonts w:ascii="Times New Roman" w:hAnsi="Times New Roman"/>
        </w:rPr>
      </w:pPr>
    </w:p>
    <w:p w14:paraId="551D1BA1" w14:textId="77777777" w:rsidR="00407682" w:rsidRPr="00F77CC2" w:rsidRDefault="00407682" w:rsidP="00407682">
      <w:pPr>
        <w:spacing w:line="240" w:lineRule="auto"/>
        <w:ind w:firstLine="0"/>
        <w:jc w:val="center"/>
        <w:rPr>
          <w:rFonts w:ascii="Times New Roman" w:hAnsi="Times New Roman"/>
          <w:b/>
        </w:rPr>
      </w:pPr>
      <w:r w:rsidRPr="00F77CC2">
        <w:rPr>
          <w:rFonts w:ascii="Times New Roman" w:hAnsi="Times New Roman"/>
          <w:b/>
        </w:rPr>
        <w:t>9.2. Мероприятия по сохранению объектов культурного наследия</w:t>
      </w:r>
    </w:p>
    <w:p w14:paraId="58B9E4E6" w14:textId="77777777" w:rsidR="00407682" w:rsidRPr="00F77CC2" w:rsidRDefault="00407682" w:rsidP="00407682">
      <w:pPr>
        <w:spacing w:line="240" w:lineRule="auto"/>
        <w:jc w:val="right"/>
        <w:rPr>
          <w:rFonts w:ascii="Times New Roman" w:hAnsi="Times New Roman"/>
          <w:b/>
        </w:rPr>
      </w:pPr>
    </w:p>
    <w:p w14:paraId="6E8F3D98" w14:textId="77777777" w:rsidR="00407682" w:rsidRPr="00F77CC2" w:rsidRDefault="00407682" w:rsidP="00407682">
      <w:pPr>
        <w:spacing w:line="240" w:lineRule="auto"/>
        <w:rPr>
          <w:rFonts w:ascii="Times New Roman" w:hAnsi="Times New Roman"/>
        </w:rPr>
      </w:pPr>
      <w:r w:rsidRPr="00F77CC2">
        <w:rPr>
          <w:rFonts w:ascii="Times New Roman" w:hAnsi="Times New Roman"/>
        </w:rPr>
        <w:t>Подраздел по охране объектов историко-культурного наследия разработан в соответствии с Законом РФ «Об охране и использовании памятников истории и культуры», Законом Республики Северная Осетия-Алания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 и другими нормативными документами о порядке проектирования.</w:t>
      </w:r>
    </w:p>
    <w:p w14:paraId="083ADB98" w14:textId="77777777" w:rsidR="00407682" w:rsidRPr="00F77CC2" w:rsidRDefault="00407682" w:rsidP="00407682">
      <w:pPr>
        <w:spacing w:line="240" w:lineRule="auto"/>
        <w:rPr>
          <w:rFonts w:ascii="Times New Roman" w:hAnsi="Times New Roman"/>
          <w:spacing w:val="2"/>
          <w:shd w:val="clear" w:color="auto" w:fill="FFFFFF"/>
        </w:rPr>
      </w:pPr>
      <w:r w:rsidRPr="00F77CC2">
        <w:rPr>
          <w:rFonts w:ascii="Times New Roman" w:hAnsi="Times New Roman"/>
        </w:rPr>
        <w:t xml:space="preserve">В настоящее время </w:t>
      </w:r>
      <w:r w:rsidRPr="00F77CC2">
        <w:rPr>
          <w:rFonts w:ascii="Times New Roman" w:hAnsi="Times New Roman"/>
          <w:spacing w:val="2"/>
          <w:shd w:val="clear" w:color="auto" w:fill="FFFFFF"/>
        </w:rPr>
        <w:t xml:space="preserve">утверждение границ зон охраны объектов культурного наследия, в том числе границ объединенной зоны охраны объектов культурного наследия (за исключением границ зон охраны особо ценных объектов культурного </w:t>
      </w:r>
      <w:r w:rsidRPr="00F77CC2">
        <w:rPr>
          <w:rFonts w:ascii="Times New Roman" w:hAnsi="Times New Roman"/>
          <w:spacing w:val="2"/>
          <w:shd w:val="clear" w:color="auto" w:fill="FFFFFF"/>
        </w:rPr>
        <w:lastRenderedPageBreak/>
        <w:t>наследия народов Российской Федерации и объектов культурного наследия, включенных в Список всемирного наследия), особых режимов использования земель в границах территорий данных зон и требований к градостроительным регламентам в границах территорий данных зон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осуществляется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Республики Северная Осетия-Алания.</w:t>
      </w:r>
    </w:p>
    <w:p w14:paraId="550714EF" w14:textId="24A9C429" w:rsidR="00407682" w:rsidRPr="00F77CC2" w:rsidRDefault="00407682" w:rsidP="00407682">
      <w:pPr>
        <w:spacing w:line="240" w:lineRule="auto"/>
        <w:rPr>
          <w:rFonts w:ascii="Times New Roman" w:hAnsi="Times New Roman"/>
        </w:rPr>
      </w:pPr>
      <w:r w:rsidRPr="00F77CC2">
        <w:rPr>
          <w:rFonts w:ascii="Times New Roman" w:hAnsi="Times New Roman"/>
        </w:rPr>
        <w:t>В целях сохранения памятников археологии от разрушения в ходе хозяйственной деятельности в соответствии со статьей 30 Федерального закона от 25.06.2002 № 73-ФЗ «Об объектах культурного наследия (памятниках истории и культуры) народов Российской Федерации» земельные участки, подлежащие хозяйственному освоению</w:t>
      </w:r>
      <w:r w:rsidR="00F77CC2" w:rsidRPr="00F77CC2">
        <w:rPr>
          <w:rFonts w:ascii="Times New Roman" w:hAnsi="Times New Roman"/>
        </w:rPr>
        <w:t>,</w:t>
      </w:r>
      <w:r w:rsidRPr="00F77CC2">
        <w:rPr>
          <w:rFonts w:ascii="Times New Roman" w:hAnsi="Times New Roman"/>
        </w:rPr>
        <w:t xml:space="preserve"> являются объектами историко-культурной экспертизы.</w:t>
      </w:r>
    </w:p>
    <w:p w14:paraId="1D939F3C" w14:textId="77777777" w:rsidR="00407682" w:rsidRPr="00F77CC2" w:rsidRDefault="00407682" w:rsidP="00407682">
      <w:pPr>
        <w:spacing w:line="240" w:lineRule="auto"/>
        <w:rPr>
          <w:rFonts w:ascii="Times New Roman" w:hAnsi="Times New Roman"/>
        </w:rPr>
      </w:pPr>
      <w:r w:rsidRPr="00F77CC2">
        <w:rPr>
          <w:rFonts w:ascii="Times New Roman" w:hAnsi="Times New Roman"/>
        </w:rPr>
        <w:t>Перечень мероприятий в сфере охраны памятников истории и культуры:</w:t>
      </w:r>
    </w:p>
    <w:p w14:paraId="43507A7E" w14:textId="77777777" w:rsidR="00407682" w:rsidRPr="008F7593" w:rsidRDefault="00407682" w:rsidP="00407682">
      <w:pPr>
        <w:spacing w:line="240" w:lineRule="auto"/>
        <w:rPr>
          <w:rFonts w:ascii="Times New Roman" w:hAnsi="Times New Roman"/>
        </w:rPr>
      </w:pPr>
      <w:r w:rsidRPr="00F77CC2">
        <w:rPr>
          <w:rFonts w:ascii="Times New Roman" w:hAnsi="Times New Roman"/>
        </w:rPr>
        <w:t xml:space="preserve">- при разработке генеральных планов и иной градостроительной документации территорий муниципальных образований, необходимо учитывать ограничения использования земельных участков и объектов </w:t>
      </w:r>
      <w:r w:rsidRPr="008F7593">
        <w:rPr>
          <w:rFonts w:ascii="Times New Roman" w:hAnsi="Times New Roman"/>
        </w:rPr>
        <w:t>капитального строительства, расположенных в границах зон охраны объектов культурного наследия, в соответствии с законодательством Российской Федерации об охране объектов культурного наследия.</w:t>
      </w:r>
    </w:p>
    <w:p w14:paraId="0178085F" w14:textId="77777777" w:rsidR="00407682" w:rsidRPr="008F7593" w:rsidRDefault="00407682" w:rsidP="00407682">
      <w:pPr>
        <w:spacing w:line="240" w:lineRule="auto"/>
        <w:rPr>
          <w:rFonts w:ascii="Times New Roman" w:hAnsi="Times New Roman"/>
        </w:rPr>
      </w:pPr>
      <w:r w:rsidRPr="008F7593">
        <w:rPr>
          <w:rFonts w:ascii="Times New Roman" w:hAnsi="Times New Roman"/>
        </w:rPr>
        <w:t>- провести комплекс мероприятий по дополнительному выявлению, учету, изучению объектов культурного наследия;</w:t>
      </w:r>
    </w:p>
    <w:p w14:paraId="74E5DAC2" w14:textId="77777777" w:rsidR="00407682" w:rsidRPr="008F7593" w:rsidRDefault="00407682" w:rsidP="00407682">
      <w:pPr>
        <w:spacing w:line="240" w:lineRule="auto"/>
        <w:rPr>
          <w:rFonts w:ascii="Times New Roman" w:hAnsi="Times New Roman"/>
        </w:rPr>
      </w:pPr>
      <w:r w:rsidRPr="008F7593">
        <w:rPr>
          <w:rFonts w:ascii="Times New Roman" w:hAnsi="Times New Roman"/>
        </w:rPr>
        <w:t>- разработать Проекты зон охраны объектов культурного наследия и установление специальных режимов реконструкции в зонах, примыкающих к памятникам истории и культуры;</w:t>
      </w:r>
    </w:p>
    <w:p w14:paraId="310631CD" w14:textId="77777777" w:rsidR="00407682" w:rsidRPr="008F7593" w:rsidRDefault="00407682" w:rsidP="00407682">
      <w:pPr>
        <w:spacing w:line="240" w:lineRule="auto"/>
        <w:rPr>
          <w:rFonts w:ascii="Times New Roman" w:hAnsi="Times New Roman"/>
        </w:rPr>
      </w:pPr>
      <w:r w:rsidRPr="008F7593">
        <w:rPr>
          <w:rFonts w:ascii="Times New Roman" w:hAnsi="Times New Roman"/>
        </w:rPr>
        <w:t>- согласовывать все земельные отводы в установленных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 с региональным органом охраны культурного наследия (Управление Республики Северная Осетия-Алания по сохранению и государственной охране объектов культурного наследия).</w:t>
      </w:r>
    </w:p>
    <w:p w14:paraId="55B14516" w14:textId="77777777" w:rsidR="00407682" w:rsidRPr="008F7593" w:rsidRDefault="00407682" w:rsidP="00407682">
      <w:pPr>
        <w:spacing w:line="240" w:lineRule="auto"/>
        <w:rPr>
          <w:rFonts w:ascii="Times New Roman" w:hAnsi="Times New Roman"/>
        </w:rPr>
      </w:pPr>
      <w:r w:rsidRPr="008F7593">
        <w:rPr>
          <w:rFonts w:ascii="Times New Roman" w:hAnsi="Times New Roman"/>
        </w:rPr>
        <w:t>- при осуществлении хозяйственной деятельности – обеспечение согласования решений федеральных органов исполнительной власти, органов исполнительной власти субъектов Российской Федерации и органов местного самоуправления о предоставлении земель и об изменении их правового режима;</w:t>
      </w:r>
    </w:p>
    <w:p w14:paraId="0CB43F00" w14:textId="77777777" w:rsidR="00407682" w:rsidRPr="008F7593" w:rsidRDefault="00407682" w:rsidP="00407682">
      <w:pPr>
        <w:spacing w:line="240" w:lineRule="auto"/>
        <w:rPr>
          <w:rFonts w:ascii="Times New Roman" w:hAnsi="Times New Roman"/>
        </w:rPr>
      </w:pPr>
      <w:r w:rsidRPr="008F7593">
        <w:rPr>
          <w:rFonts w:ascii="Times New Roman" w:hAnsi="Times New Roman"/>
        </w:rPr>
        <w:t>- до начала проектирования и проведения земляных, строительных, мелиоративных, хозяйственных работ, работ по использованию лесов и иных работ получение в региональном органе охраны объектов культурного наследия заключения об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зон охраны объектов культурного наследия;</w:t>
      </w:r>
    </w:p>
    <w:p w14:paraId="79E1ACF3" w14:textId="77777777" w:rsidR="00407682" w:rsidRPr="008F7593" w:rsidRDefault="00407682" w:rsidP="00407682">
      <w:pPr>
        <w:spacing w:line="240" w:lineRule="auto"/>
        <w:rPr>
          <w:rFonts w:ascii="Times New Roman" w:hAnsi="Times New Roman"/>
        </w:rPr>
      </w:pPr>
      <w:r w:rsidRPr="008F7593">
        <w:rPr>
          <w:rFonts w:ascii="Times New Roman" w:hAnsi="Times New Roman"/>
        </w:rPr>
        <w:t>- оформление охранного обязательства собственника или пользователя объекта культурного наследия местного (муниципального) значения;</w:t>
      </w:r>
    </w:p>
    <w:p w14:paraId="61B4F131" w14:textId="77777777" w:rsidR="00407682" w:rsidRPr="008F7593" w:rsidRDefault="00407682" w:rsidP="00407682">
      <w:pPr>
        <w:spacing w:line="240" w:lineRule="auto"/>
        <w:rPr>
          <w:rFonts w:ascii="Times New Roman" w:hAnsi="Times New Roman"/>
        </w:rPr>
      </w:pPr>
      <w:r w:rsidRPr="008F7593">
        <w:rPr>
          <w:rFonts w:ascii="Times New Roman" w:hAnsi="Times New Roman"/>
        </w:rPr>
        <w:t>- установка информационных надписей и обозначений на объектах культурного наследия местного (муниципального) значения;</w:t>
      </w:r>
    </w:p>
    <w:p w14:paraId="7595DC02" w14:textId="77777777" w:rsidR="00407682" w:rsidRPr="008F7593" w:rsidRDefault="00407682" w:rsidP="00407682">
      <w:pPr>
        <w:spacing w:line="240" w:lineRule="auto"/>
        <w:rPr>
          <w:rFonts w:ascii="Times New Roman" w:hAnsi="Times New Roman"/>
        </w:rPr>
      </w:pPr>
      <w:r w:rsidRPr="008F7593">
        <w:rPr>
          <w:rFonts w:ascii="Times New Roman" w:hAnsi="Times New Roman"/>
        </w:rPr>
        <w:t>- утверждение границ территорий объектов культурного наследия местного (муниципального) значения.</w:t>
      </w:r>
    </w:p>
    <w:p w14:paraId="441C73D3" w14:textId="77777777" w:rsidR="00E26D08" w:rsidRPr="008F7593" w:rsidRDefault="00E26D08" w:rsidP="00EE47D8">
      <w:pPr>
        <w:spacing w:line="240" w:lineRule="auto"/>
        <w:ind w:left="851"/>
        <w:rPr>
          <w:rFonts w:ascii="Times New Roman" w:hAnsi="Times New Roman"/>
        </w:rPr>
      </w:pPr>
    </w:p>
    <w:p w14:paraId="198CA7F3" w14:textId="77777777" w:rsidR="00EE47D8" w:rsidRPr="008F7593" w:rsidRDefault="00EE47D8" w:rsidP="00EE47D8">
      <w:pPr>
        <w:spacing w:after="200" w:line="276" w:lineRule="auto"/>
        <w:ind w:left="851"/>
        <w:rPr>
          <w:rFonts w:ascii="Times New Roman" w:hAnsi="Times New Roman"/>
        </w:rPr>
      </w:pPr>
      <w:r w:rsidRPr="008F7593">
        <w:rPr>
          <w:rFonts w:ascii="Times New Roman" w:hAnsi="Times New Roman"/>
        </w:rPr>
        <w:br w:type="page"/>
      </w:r>
    </w:p>
    <w:p w14:paraId="60450C1D" w14:textId="70A921B7" w:rsidR="00EE47D8" w:rsidRPr="00521CCC" w:rsidRDefault="00B14A1A" w:rsidP="00F12A22">
      <w:pPr>
        <w:spacing w:line="240" w:lineRule="auto"/>
        <w:ind w:firstLine="0"/>
        <w:jc w:val="center"/>
        <w:rPr>
          <w:rFonts w:ascii="Times New Roman" w:hAnsi="Times New Roman"/>
          <w:b/>
        </w:rPr>
      </w:pPr>
      <w:r>
        <w:rPr>
          <w:rFonts w:ascii="Times New Roman" w:hAnsi="Times New Roman"/>
          <w:b/>
        </w:rPr>
        <w:lastRenderedPageBreak/>
        <w:t>Р</w:t>
      </w:r>
      <w:r w:rsidRPr="008F7593">
        <w:rPr>
          <w:rFonts w:ascii="Times New Roman" w:hAnsi="Times New Roman"/>
          <w:b/>
        </w:rPr>
        <w:t xml:space="preserve">аздел 10. </w:t>
      </w:r>
      <w:r>
        <w:rPr>
          <w:rFonts w:ascii="Times New Roman" w:hAnsi="Times New Roman"/>
          <w:b/>
        </w:rPr>
        <w:t>С</w:t>
      </w:r>
      <w:r w:rsidRPr="008F7593">
        <w:rPr>
          <w:rFonts w:ascii="Times New Roman" w:hAnsi="Times New Roman"/>
          <w:b/>
        </w:rPr>
        <w:t xml:space="preserve">остояние окружающей среды территории муниципального образования. </w:t>
      </w:r>
      <w:r>
        <w:rPr>
          <w:rFonts w:ascii="Times New Roman" w:hAnsi="Times New Roman"/>
          <w:b/>
        </w:rPr>
        <w:t>О</w:t>
      </w:r>
      <w:r w:rsidRPr="008F7593">
        <w:rPr>
          <w:rFonts w:ascii="Times New Roman" w:hAnsi="Times New Roman"/>
          <w:b/>
        </w:rPr>
        <w:t xml:space="preserve">бъекты специального </w:t>
      </w:r>
      <w:r w:rsidRPr="00521CCC">
        <w:rPr>
          <w:rFonts w:ascii="Times New Roman" w:hAnsi="Times New Roman"/>
          <w:b/>
        </w:rPr>
        <w:t xml:space="preserve">назначения. </w:t>
      </w:r>
      <w:r>
        <w:rPr>
          <w:rFonts w:ascii="Times New Roman" w:hAnsi="Times New Roman"/>
          <w:b/>
        </w:rPr>
        <w:t>О</w:t>
      </w:r>
      <w:r w:rsidRPr="00521CCC">
        <w:rPr>
          <w:rFonts w:ascii="Times New Roman" w:hAnsi="Times New Roman"/>
          <w:b/>
        </w:rPr>
        <w:t xml:space="preserve">собо охраняемые природные территории. </w:t>
      </w:r>
      <w:r>
        <w:rPr>
          <w:rFonts w:ascii="Times New Roman" w:hAnsi="Times New Roman"/>
          <w:b/>
        </w:rPr>
        <w:t>Л</w:t>
      </w:r>
      <w:r w:rsidRPr="00521CCC">
        <w:rPr>
          <w:rFonts w:ascii="Times New Roman" w:hAnsi="Times New Roman"/>
          <w:b/>
        </w:rPr>
        <w:t xml:space="preserve">есной фонд. </w:t>
      </w:r>
      <w:r>
        <w:rPr>
          <w:rFonts w:ascii="Times New Roman" w:hAnsi="Times New Roman"/>
          <w:b/>
        </w:rPr>
        <w:t>В</w:t>
      </w:r>
      <w:r w:rsidRPr="00521CCC">
        <w:rPr>
          <w:rFonts w:ascii="Times New Roman" w:hAnsi="Times New Roman"/>
          <w:b/>
        </w:rPr>
        <w:t>одные объекты общего пользования</w:t>
      </w:r>
    </w:p>
    <w:p w14:paraId="53EEA1C8" w14:textId="77777777" w:rsidR="00EE47D8" w:rsidRPr="00521CCC" w:rsidRDefault="00EE47D8" w:rsidP="00EE47D8">
      <w:pPr>
        <w:spacing w:line="240" w:lineRule="auto"/>
        <w:ind w:firstLine="0"/>
        <w:jc w:val="right"/>
        <w:rPr>
          <w:rFonts w:ascii="Times New Roman" w:hAnsi="Times New Roman"/>
          <w:b/>
        </w:rPr>
      </w:pPr>
    </w:p>
    <w:p w14:paraId="04C1490E" w14:textId="10964664" w:rsidR="003E1D89" w:rsidRPr="00521CCC" w:rsidRDefault="003E1D89" w:rsidP="00F12A22">
      <w:pPr>
        <w:spacing w:line="240" w:lineRule="auto"/>
        <w:ind w:firstLine="0"/>
        <w:jc w:val="center"/>
        <w:rPr>
          <w:rFonts w:ascii="Times New Roman" w:hAnsi="Times New Roman"/>
          <w:b/>
        </w:rPr>
      </w:pPr>
      <w:r w:rsidRPr="00521CCC">
        <w:rPr>
          <w:rFonts w:ascii="Times New Roman" w:hAnsi="Times New Roman"/>
          <w:b/>
        </w:rPr>
        <w:t>10.1. Общий анализ экологического состояния и особенностей территории</w:t>
      </w:r>
    </w:p>
    <w:p w14:paraId="701722E5" w14:textId="77777777" w:rsidR="00F12A22" w:rsidRPr="00521CCC" w:rsidRDefault="00F12A22" w:rsidP="003E1D89">
      <w:pPr>
        <w:spacing w:line="240" w:lineRule="auto"/>
        <w:ind w:left="1778" w:firstLine="0"/>
        <w:jc w:val="right"/>
        <w:rPr>
          <w:rFonts w:ascii="Times New Roman" w:hAnsi="Times New Roman"/>
          <w:b/>
        </w:rPr>
      </w:pPr>
    </w:p>
    <w:p w14:paraId="2FFF9CDE" w14:textId="15DD77B3" w:rsidR="0013774E" w:rsidRPr="00521CCC" w:rsidRDefault="0013774E" w:rsidP="0013774E">
      <w:pPr>
        <w:spacing w:line="240" w:lineRule="auto"/>
        <w:rPr>
          <w:rFonts w:ascii="Times New Roman" w:hAnsi="Times New Roman"/>
        </w:rPr>
      </w:pPr>
      <w:r w:rsidRPr="00521CCC">
        <w:rPr>
          <w:rFonts w:ascii="Times New Roman" w:hAnsi="Times New Roman"/>
        </w:rPr>
        <w:t xml:space="preserve">Географическое положение и особенности ландшафтов </w:t>
      </w:r>
      <w:r w:rsidR="00521CCC" w:rsidRPr="00521CCC">
        <w:rPr>
          <w:rFonts w:ascii="Times New Roman" w:hAnsi="Times New Roman"/>
        </w:rPr>
        <w:t>Ирафского</w:t>
      </w:r>
      <w:r w:rsidRPr="00521CCC">
        <w:rPr>
          <w:rFonts w:ascii="Times New Roman" w:hAnsi="Times New Roman"/>
        </w:rPr>
        <w:t xml:space="preserve"> района делают природу территории чувствительной к техногенным нагрузкам. </w:t>
      </w:r>
      <w:r w:rsidR="00705229">
        <w:rPr>
          <w:rFonts w:ascii="Times New Roman" w:hAnsi="Times New Roman"/>
        </w:rPr>
        <w:t>Ирафский</w:t>
      </w:r>
      <w:r w:rsidRPr="00521CCC">
        <w:rPr>
          <w:rFonts w:ascii="Times New Roman" w:hAnsi="Times New Roman"/>
        </w:rPr>
        <w:t xml:space="preserve"> район входит в зону с умеренно опасным состоянием окружающей среды.</w:t>
      </w:r>
    </w:p>
    <w:p w14:paraId="7C31C158" w14:textId="69F828C5" w:rsidR="0013774E" w:rsidRPr="00521CCC" w:rsidRDefault="0013774E" w:rsidP="0013774E">
      <w:pPr>
        <w:spacing w:line="240" w:lineRule="auto"/>
        <w:rPr>
          <w:rFonts w:ascii="Times New Roman" w:hAnsi="Times New Roman"/>
        </w:rPr>
      </w:pPr>
      <w:r w:rsidRPr="00521CCC">
        <w:rPr>
          <w:rFonts w:ascii="Times New Roman" w:hAnsi="Times New Roman"/>
        </w:rPr>
        <w:t xml:space="preserve">К основным проблемам на территории </w:t>
      </w:r>
      <w:r w:rsidR="00521CCC" w:rsidRPr="00521CCC">
        <w:rPr>
          <w:rFonts w:ascii="Times New Roman" w:hAnsi="Times New Roman"/>
        </w:rPr>
        <w:t>Ирафского</w:t>
      </w:r>
      <w:r w:rsidRPr="00521CCC">
        <w:rPr>
          <w:rFonts w:ascii="Times New Roman" w:hAnsi="Times New Roman"/>
        </w:rPr>
        <w:t xml:space="preserve"> района Республики Северная Осетия-Алания относятся:</w:t>
      </w:r>
    </w:p>
    <w:p w14:paraId="1BD33EDD" w14:textId="77777777" w:rsidR="0013774E" w:rsidRPr="00521CCC" w:rsidRDefault="0013774E" w:rsidP="0013774E">
      <w:pPr>
        <w:numPr>
          <w:ilvl w:val="0"/>
          <w:numId w:val="30"/>
        </w:numPr>
        <w:tabs>
          <w:tab w:val="clear" w:pos="900"/>
          <w:tab w:val="num" w:pos="1418"/>
        </w:tabs>
        <w:spacing w:line="240" w:lineRule="auto"/>
        <w:ind w:left="0" w:firstLine="567"/>
        <w:rPr>
          <w:rFonts w:ascii="Times New Roman" w:hAnsi="Times New Roman"/>
        </w:rPr>
      </w:pPr>
      <w:r w:rsidRPr="00521CCC">
        <w:rPr>
          <w:rFonts w:ascii="Times New Roman" w:hAnsi="Times New Roman"/>
        </w:rPr>
        <w:t>Противоречие между интенсификацией хозяйственного и рекреационного освоения территории и необходимостью сохранения при этом целостности уникальных экосистем - основных компонентов природного потенциала территории.</w:t>
      </w:r>
    </w:p>
    <w:p w14:paraId="121F5B5C" w14:textId="77777777" w:rsidR="0013774E" w:rsidRPr="00521CCC" w:rsidRDefault="0013774E" w:rsidP="0013774E">
      <w:pPr>
        <w:numPr>
          <w:ilvl w:val="0"/>
          <w:numId w:val="30"/>
        </w:numPr>
        <w:tabs>
          <w:tab w:val="clear" w:pos="900"/>
          <w:tab w:val="num" w:pos="1418"/>
        </w:tabs>
        <w:spacing w:line="240" w:lineRule="auto"/>
        <w:ind w:left="0" w:firstLine="567"/>
        <w:rPr>
          <w:rFonts w:ascii="Times New Roman" w:hAnsi="Times New Roman"/>
        </w:rPr>
      </w:pPr>
      <w:r w:rsidRPr="00521CCC">
        <w:rPr>
          <w:rFonts w:ascii="Times New Roman" w:hAnsi="Times New Roman"/>
        </w:rPr>
        <w:t>Активизация экзогенных геологических процессов под прессом чрезмерной техногенной нагрузки: затопление и подтопление освоенных земель, разрушение берегов рек (абразия и боковая эрозия), усиление воздушной и водной эрозии почвы, активизация оползней при строительстве техногенных объектов.</w:t>
      </w:r>
    </w:p>
    <w:p w14:paraId="58009F4E" w14:textId="77777777" w:rsidR="0013774E" w:rsidRPr="00521CCC" w:rsidRDefault="0013774E" w:rsidP="0013774E">
      <w:pPr>
        <w:numPr>
          <w:ilvl w:val="0"/>
          <w:numId w:val="30"/>
        </w:numPr>
        <w:tabs>
          <w:tab w:val="clear" w:pos="900"/>
          <w:tab w:val="num" w:pos="1418"/>
        </w:tabs>
        <w:spacing w:line="240" w:lineRule="auto"/>
        <w:ind w:left="0" w:firstLine="567"/>
        <w:rPr>
          <w:rFonts w:ascii="Times New Roman" w:hAnsi="Times New Roman"/>
        </w:rPr>
      </w:pPr>
      <w:r w:rsidRPr="00521CCC">
        <w:rPr>
          <w:rFonts w:ascii="Times New Roman" w:hAnsi="Times New Roman"/>
        </w:rPr>
        <w:t>Загрязнение атмосферы на урбанизированных территориях и в прилежащих ландшафтах.</w:t>
      </w:r>
    </w:p>
    <w:p w14:paraId="2AEC46BC" w14:textId="77777777" w:rsidR="0013774E" w:rsidRPr="00521CCC" w:rsidRDefault="0013774E" w:rsidP="0013774E">
      <w:pPr>
        <w:numPr>
          <w:ilvl w:val="0"/>
          <w:numId w:val="30"/>
        </w:numPr>
        <w:tabs>
          <w:tab w:val="clear" w:pos="900"/>
          <w:tab w:val="num" w:pos="1418"/>
        </w:tabs>
        <w:spacing w:line="240" w:lineRule="auto"/>
        <w:ind w:left="0" w:firstLine="567"/>
        <w:rPr>
          <w:rFonts w:ascii="Times New Roman" w:hAnsi="Times New Roman"/>
        </w:rPr>
      </w:pPr>
      <w:r w:rsidRPr="00521CCC">
        <w:rPr>
          <w:rFonts w:ascii="Times New Roman" w:hAnsi="Times New Roman"/>
        </w:rPr>
        <w:t>Неудовлетворительное качество хозяйственно-питьевых вод вследствие загрязнения водных объектов промстоками и неочищенными канализационными стоками, загрязненными ливневыми водами, сбросными водами сельскохозяйственных предприятий.</w:t>
      </w:r>
    </w:p>
    <w:p w14:paraId="45625424" w14:textId="77777777" w:rsidR="0013774E" w:rsidRPr="00521CCC" w:rsidRDefault="0013774E" w:rsidP="0013774E">
      <w:pPr>
        <w:numPr>
          <w:ilvl w:val="0"/>
          <w:numId w:val="30"/>
        </w:numPr>
        <w:tabs>
          <w:tab w:val="clear" w:pos="900"/>
          <w:tab w:val="num" w:pos="1418"/>
        </w:tabs>
        <w:spacing w:line="240" w:lineRule="auto"/>
        <w:ind w:left="0" w:firstLine="567"/>
        <w:rPr>
          <w:rFonts w:ascii="Times New Roman" w:hAnsi="Times New Roman"/>
        </w:rPr>
      </w:pPr>
      <w:r w:rsidRPr="00521CCC">
        <w:rPr>
          <w:rFonts w:ascii="Times New Roman" w:hAnsi="Times New Roman"/>
        </w:rPr>
        <w:t>Загрязнение и захламление территории твердыми отходами производства и потребления (ТОПП), неудовлетворительное обращение с отходами на существующих полигонах ТОПП, несанкционированное размещение ТОПП на землях, представляющих хозяйственную или рекреационную ценность (стихийные свалки).</w:t>
      </w:r>
    </w:p>
    <w:p w14:paraId="6842CB9B" w14:textId="77777777" w:rsidR="0013774E" w:rsidRPr="00521CCC" w:rsidRDefault="0013774E" w:rsidP="0013774E">
      <w:pPr>
        <w:numPr>
          <w:ilvl w:val="0"/>
          <w:numId w:val="30"/>
        </w:numPr>
        <w:tabs>
          <w:tab w:val="clear" w:pos="900"/>
          <w:tab w:val="num" w:pos="1418"/>
        </w:tabs>
        <w:spacing w:line="240" w:lineRule="auto"/>
        <w:ind w:left="0" w:firstLine="567"/>
        <w:rPr>
          <w:rFonts w:ascii="Times New Roman" w:hAnsi="Times New Roman"/>
        </w:rPr>
      </w:pPr>
      <w:r w:rsidRPr="00521CCC">
        <w:rPr>
          <w:rFonts w:ascii="Times New Roman" w:hAnsi="Times New Roman"/>
        </w:rPr>
        <w:t>Нерациональное использование природных ресурсов (земель и полезных ископаемых), деградация растительности и животного мира луговых, степных и лесных ландшафтов, истощение запасов и снижение качества наземных и водных биоресурсов.</w:t>
      </w:r>
    </w:p>
    <w:p w14:paraId="6589F40A" w14:textId="77777777" w:rsidR="0013774E" w:rsidRPr="00521CCC" w:rsidRDefault="0013774E" w:rsidP="0013774E">
      <w:pPr>
        <w:numPr>
          <w:ilvl w:val="0"/>
          <w:numId w:val="30"/>
        </w:numPr>
        <w:tabs>
          <w:tab w:val="clear" w:pos="900"/>
          <w:tab w:val="num" w:pos="1418"/>
        </w:tabs>
        <w:spacing w:line="240" w:lineRule="auto"/>
        <w:ind w:left="0" w:firstLine="567"/>
        <w:rPr>
          <w:rFonts w:ascii="Times New Roman" w:hAnsi="Times New Roman"/>
        </w:rPr>
      </w:pPr>
      <w:r w:rsidRPr="00521CCC">
        <w:rPr>
          <w:rFonts w:ascii="Times New Roman" w:hAnsi="Times New Roman"/>
        </w:rPr>
        <w:t>Неблагополучное состояние сельскохозяйственных угодий.</w:t>
      </w:r>
    </w:p>
    <w:p w14:paraId="786411B3" w14:textId="77777777" w:rsidR="0013774E" w:rsidRPr="00521CCC" w:rsidRDefault="0013774E" w:rsidP="0013774E">
      <w:pPr>
        <w:numPr>
          <w:ilvl w:val="0"/>
          <w:numId w:val="30"/>
        </w:numPr>
        <w:tabs>
          <w:tab w:val="clear" w:pos="900"/>
          <w:tab w:val="num" w:pos="1418"/>
        </w:tabs>
        <w:spacing w:line="240" w:lineRule="auto"/>
        <w:ind w:left="0" w:firstLine="567"/>
        <w:rPr>
          <w:rFonts w:ascii="Times New Roman" w:hAnsi="Times New Roman"/>
        </w:rPr>
      </w:pPr>
      <w:r w:rsidRPr="00521CCC">
        <w:rPr>
          <w:rFonts w:ascii="Times New Roman" w:hAnsi="Times New Roman"/>
        </w:rPr>
        <w:t>Ненадлежащее функционирование системы мониторинга состояния окружающей природной среды.</w:t>
      </w:r>
    </w:p>
    <w:p w14:paraId="3207F9B6" w14:textId="7C6F23D2" w:rsidR="0013774E" w:rsidRPr="00521CCC" w:rsidRDefault="0013774E" w:rsidP="0013774E">
      <w:pPr>
        <w:spacing w:line="240" w:lineRule="auto"/>
        <w:rPr>
          <w:rFonts w:ascii="Times New Roman" w:hAnsi="Times New Roman"/>
        </w:rPr>
      </w:pPr>
      <w:r w:rsidRPr="00521CCC">
        <w:rPr>
          <w:rFonts w:ascii="Times New Roman" w:hAnsi="Times New Roman"/>
        </w:rPr>
        <w:t xml:space="preserve">Основными источниками загрязнения окружающей среды на территории </w:t>
      </w:r>
      <w:r w:rsidR="00521CCC" w:rsidRPr="00521CCC">
        <w:rPr>
          <w:rFonts w:ascii="Times New Roman" w:hAnsi="Times New Roman"/>
        </w:rPr>
        <w:t>Ирафского</w:t>
      </w:r>
      <w:r w:rsidRPr="00521CCC">
        <w:rPr>
          <w:rFonts w:ascii="Times New Roman" w:hAnsi="Times New Roman"/>
        </w:rPr>
        <w:t xml:space="preserve"> района являются промышленные и сельскохозяйственные предприятия, объекты жилищно-коммунального хозяйства, автомобильный транспорт, свалки бытовых отходов и скотомогильники.</w:t>
      </w:r>
    </w:p>
    <w:p w14:paraId="7703945B" w14:textId="77777777" w:rsidR="0013774E" w:rsidRPr="00521CCC" w:rsidRDefault="0013774E" w:rsidP="0013774E">
      <w:pPr>
        <w:spacing w:line="240" w:lineRule="auto"/>
        <w:rPr>
          <w:rFonts w:ascii="Times New Roman" w:hAnsi="Times New Roman"/>
        </w:rPr>
      </w:pPr>
      <w:r w:rsidRPr="00521CCC">
        <w:rPr>
          <w:rFonts w:ascii="Times New Roman" w:hAnsi="Times New Roman"/>
        </w:rPr>
        <w:t>Значительные проблемы связаны с отсутствием систем сбора и очистки стоков, полигонов утилизации бытовых отходов.</w:t>
      </w:r>
    </w:p>
    <w:p w14:paraId="5F5F4DB5" w14:textId="77777777" w:rsidR="0013774E" w:rsidRPr="00521CCC" w:rsidRDefault="0013774E" w:rsidP="0013774E">
      <w:pPr>
        <w:pStyle w:val="af5"/>
        <w:ind w:firstLine="567"/>
        <w:jc w:val="both"/>
      </w:pPr>
      <w:r w:rsidRPr="00521CCC">
        <w:rPr>
          <w:b/>
        </w:rPr>
        <w:t>Состояние геологической среды.</w:t>
      </w:r>
      <w:r w:rsidRPr="00521CCC">
        <w:t xml:space="preserve"> Геологическая среда не является закрытой системой. Под влиянием техногенеза изменяются отдельные её составляющие: рельеф (изменяются отметки поверхности земли, как в большую, так и в меньшую сторону), геологическое строение (в разрезе появляется новый тип отложений – техногенные, увеличивается мощность элювиальных образований), гидрогеологические условия (изменяются уровень и состав подземных вод).</w:t>
      </w:r>
    </w:p>
    <w:p w14:paraId="66351342" w14:textId="77777777" w:rsidR="0013774E" w:rsidRPr="00521CCC" w:rsidRDefault="0013774E" w:rsidP="0013774E">
      <w:pPr>
        <w:pStyle w:val="af5"/>
        <w:ind w:firstLine="567"/>
        <w:jc w:val="both"/>
      </w:pPr>
      <w:r w:rsidRPr="00521CCC">
        <w:t xml:space="preserve">Опасные экзогенные геологические процессы являются мощным фактором дестабилизации экологической устойчивости природных и техногенных систем: </w:t>
      </w:r>
    </w:p>
    <w:p w14:paraId="1D30CA82" w14:textId="77777777" w:rsidR="0013774E" w:rsidRPr="00521CCC" w:rsidRDefault="0013774E" w:rsidP="0013774E">
      <w:pPr>
        <w:pStyle w:val="af5"/>
        <w:ind w:firstLine="567"/>
        <w:jc w:val="both"/>
      </w:pPr>
      <w:r w:rsidRPr="00521CCC">
        <w:t xml:space="preserve">- подтопление и разрушение зданий и сооружений при паводках на реках; </w:t>
      </w:r>
    </w:p>
    <w:p w14:paraId="73D5968B" w14:textId="77777777" w:rsidR="0013774E" w:rsidRPr="00521CCC" w:rsidRDefault="0013774E" w:rsidP="0013774E">
      <w:pPr>
        <w:pStyle w:val="af5"/>
        <w:ind w:firstLine="567"/>
        <w:jc w:val="both"/>
      </w:pPr>
      <w:r w:rsidRPr="00521CCC">
        <w:t xml:space="preserve">- активизация эрозионных процессов: разрушение берегов рек и водохранилищ, воздушная и водная эрозия почвенного покрова в равнинной части района; </w:t>
      </w:r>
    </w:p>
    <w:p w14:paraId="63FD50F9" w14:textId="77777777" w:rsidR="0013774E" w:rsidRPr="00521CCC" w:rsidRDefault="0013774E" w:rsidP="0013774E">
      <w:pPr>
        <w:pStyle w:val="af5"/>
        <w:ind w:firstLine="567"/>
        <w:jc w:val="both"/>
      </w:pPr>
      <w:r w:rsidRPr="00521CCC">
        <w:lastRenderedPageBreak/>
        <w:t xml:space="preserve">- продолжающееся засоление почвы при повышении уровня грунтовых вод, связанном с орошением в степной зоне; </w:t>
      </w:r>
    </w:p>
    <w:p w14:paraId="081851AD" w14:textId="77777777" w:rsidR="0013774E" w:rsidRPr="00521CCC" w:rsidRDefault="0013774E" w:rsidP="0013774E">
      <w:pPr>
        <w:pStyle w:val="af5"/>
        <w:ind w:firstLine="567"/>
        <w:jc w:val="both"/>
      </w:pPr>
      <w:r w:rsidRPr="00521CCC">
        <w:t xml:space="preserve">- активизация оползневых процессов, селей и лавин при строительстве дорог и инженерных сооружений в горных районах: от мощных оползней, селей, каменных обвалов, оплывин и лавин. </w:t>
      </w:r>
    </w:p>
    <w:p w14:paraId="28021EEF" w14:textId="77777777" w:rsidR="0013774E" w:rsidRPr="00521CCC" w:rsidRDefault="0013774E" w:rsidP="0013774E">
      <w:pPr>
        <w:pStyle w:val="af5"/>
        <w:ind w:firstLine="567"/>
        <w:jc w:val="both"/>
      </w:pPr>
      <w:r w:rsidRPr="00521CCC">
        <w:t xml:space="preserve">Следует заметить, что, наряду с природными и техногенными факторами, эти процессы обусловлены и особой чувствительностью геологической среды к её нарушению, определяемой географическим положением и геологическим строением. </w:t>
      </w:r>
    </w:p>
    <w:p w14:paraId="74697C6E" w14:textId="77777777" w:rsidR="0013774E" w:rsidRPr="00521CCC" w:rsidRDefault="0013774E" w:rsidP="0013774E">
      <w:pPr>
        <w:pStyle w:val="af5"/>
        <w:ind w:firstLine="567"/>
        <w:jc w:val="both"/>
      </w:pPr>
      <w:r w:rsidRPr="00521CCC">
        <w:t>Рассматриваемая территория приурочена к провинции лесостепных ландшафтов. Значительное уменьшение растительности, укрепляющей склоны, присутствие в верхних горизонтах легкоразмываемых лессовидных суглинков и склонных к ползучести глинистых пород, близкое залегание подземных вод предопределяет развитие названных выше процессов. Активизации их способствует и непродуманная хозяйственная деятельность человека (неправильная распашка земли на склонах, их подрезка, вырубка растительности и т.д.).</w:t>
      </w:r>
    </w:p>
    <w:p w14:paraId="0DD77E5A" w14:textId="77777777" w:rsidR="0013774E" w:rsidRPr="00521CCC" w:rsidRDefault="0013774E" w:rsidP="0013774E">
      <w:pPr>
        <w:pStyle w:val="af5"/>
        <w:ind w:firstLine="567"/>
        <w:jc w:val="both"/>
      </w:pPr>
      <w:r w:rsidRPr="00521CCC">
        <w:rPr>
          <w:b/>
        </w:rPr>
        <w:t>Состояние атмосферного воздуха.</w:t>
      </w:r>
      <w:r w:rsidRPr="00521CCC">
        <w:t xml:space="preserve"> Состояние атмосферного воздуха на территории сельского поселения определяется выбросами загрязняющих веществ от стационарных источников и транспорта. В выбросах от автотранспорта присутствуют оксид углерода, оксид азота, ЛОС, сернистый ангидрид, сажа.</w:t>
      </w:r>
    </w:p>
    <w:p w14:paraId="1F16F5E0" w14:textId="77777777" w:rsidR="0013774E" w:rsidRPr="00521CCC" w:rsidRDefault="0013774E" w:rsidP="0013774E">
      <w:pPr>
        <w:spacing w:line="240" w:lineRule="auto"/>
        <w:rPr>
          <w:rFonts w:ascii="Times New Roman" w:hAnsi="Times New Roman"/>
        </w:rPr>
      </w:pPr>
      <w:r w:rsidRPr="00521CCC">
        <w:rPr>
          <w:rFonts w:ascii="Times New Roman" w:hAnsi="Times New Roman"/>
        </w:rPr>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w:t>
      </w:r>
    </w:p>
    <w:p w14:paraId="4EE3482C" w14:textId="77777777" w:rsidR="0013774E" w:rsidRPr="00521CCC" w:rsidRDefault="0013774E" w:rsidP="0013774E">
      <w:pPr>
        <w:tabs>
          <w:tab w:val="left" w:pos="9360"/>
        </w:tabs>
        <w:spacing w:line="240" w:lineRule="auto"/>
        <w:rPr>
          <w:rFonts w:ascii="Times New Roman" w:hAnsi="Times New Roman"/>
        </w:rPr>
      </w:pPr>
      <w:r w:rsidRPr="00521CCC">
        <w:rPr>
          <w:rFonts w:ascii="Times New Roman" w:hAnsi="Times New Roman"/>
          <w:b/>
        </w:rPr>
        <w:t>Состояние почв.</w:t>
      </w:r>
      <w:r w:rsidRPr="00521CCC">
        <w:rPr>
          <w:rFonts w:ascii="Times New Roman" w:hAnsi="Times New Roman"/>
        </w:rPr>
        <w:t xml:space="preserve"> Анализ последних почвенно–агрохимических обследований показывает, что темпы падения плодородия почв на территории района нарастают не только в агроценозах, но и на естественных кормовых угодьях. Продолжается снижение содержания в почвах микроэлементов, которые играют важнейшую роль в минеральном питании растений. Основной причиной сложившегося критического состояния почвенного плодородия является отказ сельскохозяйственных товаропроизводителей от внесения удобрений на уровне научно-обоснованной потребности, полное прекращение работ по известкованию, гипсованию, внесению органических удобрений, а также игнорирование агроландшафтной системы земледелия, столь важной для пересеченного рельефа.</w:t>
      </w:r>
    </w:p>
    <w:p w14:paraId="0054A9DD" w14:textId="77777777" w:rsidR="0013774E" w:rsidRPr="00521CCC" w:rsidRDefault="0013774E" w:rsidP="0013774E">
      <w:pPr>
        <w:spacing w:line="240" w:lineRule="auto"/>
        <w:rPr>
          <w:rFonts w:ascii="Times New Roman" w:hAnsi="Times New Roman"/>
        </w:rPr>
      </w:pPr>
      <w:r w:rsidRPr="00521CCC">
        <w:rPr>
          <w:rFonts w:ascii="Times New Roman" w:hAnsi="Times New Roman"/>
        </w:rPr>
        <w:t xml:space="preserve">Негативное воздействие хозяйственной деятельности человека выражается не только в уменьшении доли вносимых на пашню органических удобрений, в отказе от травопольной системы земледелия, но и в постоянном возделывании пропашных культур, в использовании монокультуры с последующим нарушением водного, воздушного и теплового режимов почвы, снижением ее биологической активности и подвижности зольных элементов питания, с деструктуризацией и эрозией почвенных горизонтов. За последние 35-40 лет потери гумуса в почвенных горизонтах лесолуговой зоны в среднем составили 18-20 %. Особенно динамичен этот процесс на черноземах оподзоленных мощных и среднемощных. </w:t>
      </w:r>
    </w:p>
    <w:p w14:paraId="4B0529A6" w14:textId="0CED3301"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 xml:space="preserve">Анализ современного состояния сельскохозяйственного производства и природной среды территории, динамики изменения основных агрохимических свойств почв показывает устойчивую тенденцию ухудшения почвенного плодородия, нарастания деградационных процессов, обострения общей экологической обстановки, что </w:t>
      </w:r>
      <w:r w:rsidRPr="00521CCC">
        <w:rPr>
          <w:rFonts w:ascii="Times New Roman" w:hAnsi="Times New Roman"/>
        </w:rPr>
        <w:lastRenderedPageBreak/>
        <w:t>обусловливает снижение производственных и экономических</w:t>
      </w:r>
      <w:r w:rsidR="00937825" w:rsidRPr="00521CCC">
        <w:rPr>
          <w:rFonts w:ascii="Times New Roman" w:hAnsi="Times New Roman"/>
        </w:rPr>
        <w:t xml:space="preserve"> </w:t>
      </w:r>
      <w:r w:rsidRPr="00521CCC">
        <w:rPr>
          <w:rFonts w:ascii="Times New Roman" w:hAnsi="Times New Roman"/>
        </w:rPr>
        <w:t>показателей, рост нерентабельных отраслей и хозяйств в агропромышленном комплексе республики.</w:t>
      </w:r>
    </w:p>
    <w:p w14:paraId="201B9F26"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По данным агрохимобследования земель Республики средневзвешенное содержание гумуса за последние 10 лет снизилось с 4,27 % до 3,8 %. При этом площади, низко обеспеченные гумусом (основным показателем плодородия) пахотных почв, увеличились.</w:t>
      </w:r>
    </w:p>
    <w:p w14:paraId="5EB52E7F"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 xml:space="preserve">Снизилось в почвах и содержание обменного калия. Содержание подвижного фосфора в пахотных горизонтах также снизилось. </w:t>
      </w:r>
    </w:p>
    <w:p w14:paraId="67C5B918"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До недавнего времени сере, как элементу минерального питания растений, не придавалось особого значения. Считалось, что достаточно серы поступает в почву с осадками и такими серосодержащими удобрениями, как сульфат аммония, простой суперфосфат, сульфат калия и др. В то же время, большой вынос серы урожаями и изменение ассортимента применяемых удобрений, рост поступления концентрированных удобрений, не содержащих серу, привели в последние годы к дефициту этого элемента. В перспективе дефицит в почве серы может оказаться фактором, сдерживающим рост урожаев и качество продукции, поэтому необходимо предусмотреть внесение серосодержащих удобрений.</w:t>
      </w:r>
    </w:p>
    <w:p w14:paraId="275AAA55"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Так как известкование почв не проводится, площадь кислых пахотных почв продолжает увеличиваться. Площадь орошаемых земель существенно сократилась, при этом резко ухудшилось также техническое состояние мелиоративных систем. Значительных масштабов достигли водная и ветровая эрозии почв.</w:t>
      </w:r>
    </w:p>
    <w:p w14:paraId="5C4545D6"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Особенно неблагоприятно влияет недостаточное внесение удобрений на плодородие почв мелиорированных земель и ведет к ускоренному их обеднению и деградации.</w:t>
      </w:r>
    </w:p>
    <w:p w14:paraId="6894FD1B"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Снижение содержания питательных веществ в почве неизбежно приведет к падению продуктивности земледелия в ближайшие годы с 34-35 ц/га зерна единиц до 17-18 ц/га.</w:t>
      </w:r>
    </w:p>
    <w:p w14:paraId="36BED0E5"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Особое значение для сохранения плодородия земельного фонда (пашни) имеют противоэрозионные гидротехнические и лесомелиоративные мероприятия.</w:t>
      </w:r>
    </w:p>
    <w:p w14:paraId="5160C419"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Эрозия почв разрушает исторически сложившееся динамическое равновесие в окружающей природной среде. Она по мере усиления процесса снижает плодородие почв от 26% до 80%, а при очень сильной эродированности почва разрушается и полностью теряет плодородие, тем самым наносится невосполнимый ущерб народному хозяйству.</w:t>
      </w:r>
    </w:p>
    <w:p w14:paraId="084FC3EF"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В комплексе мер по борьбе с эрозией необходимо:</w:t>
      </w:r>
    </w:p>
    <w:p w14:paraId="771C5AEC" w14:textId="77777777" w:rsidR="0013774E" w:rsidRPr="00521CCC"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развивать ландшафтно-адаптивное земледелие, с введением почвозащитных севооборотов и размещением культур с учетом крутизны склонов, нарезкой границ полей, рабочих участков, дорог по горизонталям местности или под углом к ним, выполнения комплекса гидротехнических, лесо-луго-мелиоративных, противоэрозионных мероприятий;</w:t>
      </w:r>
    </w:p>
    <w:p w14:paraId="15D90B4B" w14:textId="77777777" w:rsidR="0013774E" w:rsidRPr="00521CCC"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ввести ограничения на размещение пропашных культур на склоновых землях,</w:t>
      </w:r>
    </w:p>
    <w:p w14:paraId="429303F4" w14:textId="77777777" w:rsidR="0013774E" w:rsidRPr="00521CCC"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осуществить залужение пашни, подверженной эрозии в сильной степени, и провести посев многолетних трав на пашне вне севооборотных участков, подверженных эрозии в средней степени;</w:t>
      </w:r>
    </w:p>
    <w:p w14:paraId="1D0B7AF7" w14:textId="77777777" w:rsidR="0013774E" w:rsidRPr="00521CCC"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применять в полном объеме почвозащитные технологии возделывания сельскохозяйственных культур на основе минимизации обработки почв, внедрять безотвальную обработку почвы с учетом почвенно-климатических условий конкретных зон. Довести до оптимальных объемов применение других агротехнических противоэрозионных мероприятий, включая щелевание почв, полосное размещение сельскохозяйственных культур, пожнивное мульчирование почвы, посев сидератов, возделывание пропашных культур с использованием постоянных гребней;</w:t>
      </w:r>
    </w:p>
    <w:p w14:paraId="5C79089B" w14:textId="77777777" w:rsidR="0013774E" w:rsidRPr="00521CCC" w:rsidRDefault="0013774E" w:rsidP="0013774E">
      <w:pPr>
        <w:widowControl w:val="0"/>
        <w:numPr>
          <w:ilvl w:val="0"/>
          <w:numId w:val="33"/>
        </w:numPr>
        <w:tabs>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 xml:space="preserve">осуществить меры по предотвращению переуплотнения структуры почвы путем совмещения операций: применения широкозахватных агрегатов, ограничения проведения полевых работ при высокой влажности почвы, перегрузочных и перевалочных процессов на уборке, при перевозке урожая и других грузов, внесения в почву расчетных </w:t>
      </w:r>
      <w:r w:rsidRPr="00521CCC">
        <w:rPr>
          <w:rFonts w:ascii="Times New Roman" w:hAnsi="Times New Roman"/>
        </w:rPr>
        <w:lastRenderedPageBreak/>
        <w:t>доз органических удобрений, соломы, сидератов, разуплотнения почв глубоким рыхлением.</w:t>
      </w:r>
    </w:p>
    <w:p w14:paraId="2A4C08F6"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 xml:space="preserve">Огромный ущерб сельскому хозяйству ежегодно наносится водной эрозией. На пахотные угодья устремляются потоки воды, стекающие с открытых затяжных склонов в период летних ливней. Смываются плодородный слой и посевы, происходят оползневые процессы и просадочные деформации грунтов, разрушаются коммуникации и постройки. Аналогичные процессы происходят и на землях, расположенных по берегам рек. </w:t>
      </w:r>
    </w:p>
    <w:p w14:paraId="4200995D" w14:textId="77777777"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С целью повышения плодородия почв необходимо:</w:t>
      </w:r>
    </w:p>
    <w:p w14:paraId="2C085004" w14:textId="77777777" w:rsidR="0013774E" w:rsidRPr="00521CCC"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Увеличить объем применения минеральных удобрений, что обеспечит внесение их по оптимальным нормам под технические, зерновые и кормовые культуры, картофель, овощи. Приступить к подкормке улучшенных сенокосов и пастбищ.</w:t>
      </w:r>
    </w:p>
    <w:p w14:paraId="55F26B04" w14:textId="77777777" w:rsidR="0013774E" w:rsidRPr="00521CCC"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Обеспечить поставку сельскому хозяйству в необходимом количестве и ассортименте минеральных удобрений, микроэлементов, регуляторов роста растений и увеличить производство экологически безопасных удобрений и мелиорантов, не вызывающих загрязнения почвы опасными веществами.</w:t>
      </w:r>
    </w:p>
    <w:p w14:paraId="50004FD2" w14:textId="77777777" w:rsidR="0013774E" w:rsidRPr="00521CCC"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Осуществить внедрение эффективных приемов применения минеральных удобрений, микроудобрений, регуляторов роста растений на основе данных почвенной и растительной диагностики питания растений.</w:t>
      </w:r>
    </w:p>
    <w:p w14:paraId="3702FD30" w14:textId="77777777" w:rsidR="0013774E" w:rsidRPr="00521CCC" w:rsidRDefault="0013774E" w:rsidP="0013774E">
      <w:pPr>
        <w:widowControl w:val="0"/>
        <w:numPr>
          <w:ilvl w:val="0"/>
          <w:numId w:val="35"/>
        </w:numPr>
        <w:tabs>
          <w:tab w:val="clear" w:pos="1560"/>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Поставить сельскому хозяйству необходимую технику для физической подготовки минеральных удобрений, тукосмешения, транспортировки и внесения в почву сухих и жидких туков, а также организовать пункт технического обслуживания и проката специализированной техники для крестьянских (фермерских) хозяйств и других землепользователей.</w:t>
      </w:r>
    </w:p>
    <w:p w14:paraId="08B7E25F" w14:textId="77777777" w:rsidR="0013774E" w:rsidRPr="00521CCC" w:rsidRDefault="0013774E" w:rsidP="0013774E">
      <w:pPr>
        <w:autoSpaceDE w:val="0"/>
        <w:autoSpaceDN w:val="0"/>
        <w:adjustRightInd w:val="0"/>
        <w:spacing w:line="240" w:lineRule="auto"/>
        <w:rPr>
          <w:rFonts w:ascii="Times New Roman" w:hAnsi="Times New Roman"/>
        </w:rPr>
      </w:pPr>
      <w:r w:rsidRPr="00521CCC">
        <w:rPr>
          <w:rFonts w:ascii="Times New Roman" w:hAnsi="Times New Roman"/>
        </w:rPr>
        <w:t>Содержание тяжелых металлов в почвах района колеблется в широких пределах и определяется следующими факторами:</w:t>
      </w:r>
    </w:p>
    <w:p w14:paraId="11741860" w14:textId="77777777" w:rsidR="0013774E" w:rsidRPr="00521CCC" w:rsidRDefault="0013774E" w:rsidP="0013774E">
      <w:pPr>
        <w:numPr>
          <w:ilvl w:val="0"/>
          <w:numId w:val="34"/>
        </w:numPr>
        <w:tabs>
          <w:tab w:val="clear" w:pos="1571"/>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естественным фоном, обусловленным геохимическими аномалиями (наличие рудных месторождений, миграция металлов с поверхностными и подземными водами, аккумуляция на геохимических барьерах, и т. д.);</w:t>
      </w:r>
    </w:p>
    <w:p w14:paraId="2DD7E7C1" w14:textId="77777777" w:rsidR="0013774E" w:rsidRPr="00521CCC" w:rsidRDefault="0013774E" w:rsidP="0013774E">
      <w:pPr>
        <w:numPr>
          <w:ilvl w:val="0"/>
          <w:numId w:val="34"/>
        </w:numPr>
        <w:tabs>
          <w:tab w:val="clear" w:pos="1571"/>
          <w:tab w:val="num" w:pos="1418"/>
        </w:tabs>
        <w:autoSpaceDE w:val="0"/>
        <w:autoSpaceDN w:val="0"/>
        <w:adjustRightInd w:val="0"/>
        <w:spacing w:line="240" w:lineRule="auto"/>
        <w:ind w:left="0" w:firstLine="567"/>
        <w:rPr>
          <w:rFonts w:ascii="Times New Roman" w:hAnsi="Times New Roman"/>
        </w:rPr>
      </w:pPr>
      <w:r w:rsidRPr="00521CCC">
        <w:rPr>
          <w:rFonts w:ascii="Times New Roman" w:hAnsi="Times New Roman"/>
        </w:rPr>
        <w:t>антропогенным загрязнением из различных источников (выбросы в атмосферу, организованные и неорганизованные захоронения и свалки, загрязненные сточные и грунтовые воды, и т.д.).</w:t>
      </w:r>
    </w:p>
    <w:p w14:paraId="4EE29886" w14:textId="24889273" w:rsidR="0013774E" w:rsidRPr="00521CCC" w:rsidRDefault="0013774E" w:rsidP="0013774E">
      <w:pPr>
        <w:pStyle w:val="af5"/>
        <w:ind w:firstLine="567"/>
        <w:jc w:val="both"/>
      </w:pPr>
      <w:r w:rsidRPr="00521CCC">
        <w:rPr>
          <w:b/>
        </w:rPr>
        <w:t>Состояние ландшафтов.</w:t>
      </w:r>
      <w:r w:rsidRPr="00521CCC">
        <w:t xml:space="preserve"> Актуальные экологические проблемы, связанные с сохранением уникальных природных ландшафтов, на территории </w:t>
      </w:r>
      <w:r w:rsidR="00521CCC" w:rsidRPr="00521CCC">
        <w:t>Ирафского</w:t>
      </w:r>
      <w:r w:rsidRPr="00521CCC">
        <w:t xml:space="preserve"> района:</w:t>
      </w:r>
    </w:p>
    <w:p w14:paraId="66023C78" w14:textId="77777777" w:rsidR="0013774E" w:rsidRPr="00521CCC" w:rsidRDefault="0013774E" w:rsidP="0013774E">
      <w:pPr>
        <w:pStyle w:val="af5"/>
        <w:ind w:firstLine="567"/>
        <w:jc w:val="both"/>
      </w:pPr>
      <w:r w:rsidRPr="00521CCC">
        <w:t xml:space="preserve">- активизируются оползневые процессы, разрушаются вновь построенные и старые автодороги, инженерные сооружения; </w:t>
      </w:r>
    </w:p>
    <w:p w14:paraId="7ED6C818" w14:textId="77777777" w:rsidR="0013774E" w:rsidRPr="00521CCC" w:rsidRDefault="0013774E" w:rsidP="0013774E">
      <w:pPr>
        <w:pStyle w:val="af5"/>
        <w:ind w:firstLine="567"/>
        <w:jc w:val="both"/>
      </w:pPr>
      <w:r w:rsidRPr="00521CCC">
        <w:t>- бытовыми и строительными твердыми и жидкими отходами загрязняются почвы, поверхностные и подземные воды.</w:t>
      </w:r>
    </w:p>
    <w:p w14:paraId="10C72E44" w14:textId="77777777" w:rsidR="0013774E" w:rsidRPr="00521CCC" w:rsidRDefault="0013774E" w:rsidP="0013774E">
      <w:pPr>
        <w:pStyle w:val="af5"/>
        <w:ind w:firstLine="567"/>
        <w:jc w:val="both"/>
      </w:pPr>
      <w:r w:rsidRPr="00521CCC">
        <w:rPr>
          <w:b/>
        </w:rPr>
        <w:t>Состояние водной среды.</w:t>
      </w:r>
      <w:r w:rsidRPr="00521CCC">
        <w:t xml:space="preserve"> </w:t>
      </w:r>
      <w:r w:rsidRPr="00521CCC">
        <w:rPr>
          <w:szCs w:val="24"/>
        </w:rPr>
        <w:t>Характерными загрязняющими веществами, которые попадают в поверхностные воды, являются органические вещества, нефтепродукты, тяжелые металлы и их соединения. Основными источниками этих загрязнений являются предприятия цветной металлургии, жилищно-коммунальное и сельское хозяйство, пищевая и перерабатывающая промышленность. Значительный ущерб наносится малым рекам в сельской местности из-за нарушений режима хозяйственной деятельности в водоохранных зонах и попадания в водотоки нефтепродуктов, органических и минеральных удобрений, а также многочисленными стихийными свалками производственных и хозбытовых отходов в поймах рек. Актуальным остается и проблема рационального использования водных ресурсов. По большинству показателей качество воды р. Терек и его притоков изменяется вниз по течению от «умеренно загрязненной» до «загрязненной» из-за высокого содержания нефтепродуктов, СПАВ, меди, органических веществ.</w:t>
      </w:r>
    </w:p>
    <w:p w14:paraId="4446AFC2" w14:textId="1328F901" w:rsidR="0013774E" w:rsidRPr="00521CCC" w:rsidRDefault="0013774E" w:rsidP="0013774E">
      <w:pPr>
        <w:widowControl w:val="0"/>
        <w:autoSpaceDE w:val="0"/>
        <w:autoSpaceDN w:val="0"/>
        <w:adjustRightInd w:val="0"/>
        <w:spacing w:line="240" w:lineRule="auto"/>
        <w:rPr>
          <w:rFonts w:ascii="Times New Roman" w:hAnsi="Times New Roman"/>
        </w:rPr>
      </w:pPr>
      <w:r w:rsidRPr="00521CCC">
        <w:rPr>
          <w:rFonts w:ascii="Times New Roman" w:hAnsi="Times New Roman"/>
        </w:rPr>
        <w:t xml:space="preserve">Результаты анализов показывают, что на протяжении ряда лет качество поверхностных вод бассейна реки </w:t>
      </w:r>
      <w:r w:rsidR="00521CCC" w:rsidRPr="00521CCC">
        <w:rPr>
          <w:rFonts w:ascii="Times New Roman" w:hAnsi="Times New Roman"/>
        </w:rPr>
        <w:t>Ирафского района</w:t>
      </w:r>
      <w:r w:rsidRPr="00521CCC">
        <w:rPr>
          <w:rFonts w:ascii="Times New Roman" w:hAnsi="Times New Roman"/>
        </w:rPr>
        <w:t xml:space="preserve"> характеризуется в диапазоне от </w:t>
      </w:r>
      <w:r w:rsidRPr="00521CCC">
        <w:rPr>
          <w:rFonts w:ascii="Times New Roman" w:hAnsi="Times New Roman"/>
        </w:rPr>
        <w:lastRenderedPageBreak/>
        <w:t>«умеренно загрязненных» до «очень загрязненных» вод на отдельных участках. Характерными загрязняющими веществами являются нефтепродукты, органические вещества, соединения меди, цинка, марганца. Загрязнение реки происходит как через организованные выпуски сточных вод с очистных сооружений городов и отдельных предприятий, так и через несанкционированные сбросы промышленных и сельскохозяйственных предприятий, а также при поступлении в реку неочищенных ливневых вод.</w:t>
      </w:r>
    </w:p>
    <w:p w14:paraId="67B2FA85" w14:textId="77777777" w:rsidR="0013774E" w:rsidRPr="00521CCC" w:rsidRDefault="0013774E" w:rsidP="0013774E">
      <w:pPr>
        <w:spacing w:line="240" w:lineRule="auto"/>
        <w:rPr>
          <w:rFonts w:ascii="Times New Roman" w:hAnsi="Times New Roman"/>
          <w:iCs/>
        </w:rPr>
      </w:pPr>
      <w:r w:rsidRPr="00521CCC">
        <w:rPr>
          <w:rFonts w:ascii="Times New Roman" w:hAnsi="Times New Roman"/>
          <w:iCs/>
        </w:rPr>
        <w:t xml:space="preserve">Проблемы с хозяйственно-питьевым водоснабжением объясняются рядом причин: </w:t>
      </w:r>
    </w:p>
    <w:p w14:paraId="5841BEA5" w14:textId="77777777" w:rsidR="0013774E" w:rsidRPr="00521CCC" w:rsidRDefault="0013774E" w:rsidP="0013774E">
      <w:pPr>
        <w:numPr>
          <w:ilvl w:val="1"/>
          <w:numId w:val="31"/>
        </w:numPr>
        <w:spacing w:line="240" w:lineRule="auto"/>
        <w:ind w:left="0" w:firstLine="567"/>
        <w:rPr>
          <w:rFonts w:ascii="Times New Roman" w:hAnsi="Times New Roman"/>
          <w:iCs/>
        </w:rPr>
      </w:pPr>
      <w:r w:rsidRPr="00521CCC">
        <w:rPr>
          <w:rFonts w:ascii="Times New Roman" w:hAnsi="Times New Roman"/>
          <w:iCs/>
        </w:rPr>
        <w:t>неудовлетворительным санитарно-техническим состоянием разводящих сетей водопровода, инженерных сооружений на них, запорной арматуры, несвоевременным проведением планово-предупредительных ремонтов и замены изношенных сетей, выявлением и устранением в срок аварий и утечек;</w:t>
      </w:r>
    </w:p>
    <w:p w14:paraId="6D3BA338" w14:textId="77777777" w:rsidR="0013774E" w:rsidRPr="00521CCC" w:rsidRDefault="0013774E" w:rsidP="0013774E">
      <w:pPr>
        <w:numPr>
          <w:ilvl w:val="1"/>
          <w:numId w:val="31"/>
        </w:numPr>
        <w:spacing w:line="240" w:lineRule="auto"/>
        <w:ind w:left="0" w:firstLine="567"/>
        <w:rPr>
          <w:rFonts w:ascii="Times New Roman" w:hAnsi="Times New Roman"/>
          <w:iCs/>
        </w:rPr>
      </w:pPr>
      <w:r w:rsidRPr="00521CCC">
        <w:rPr>
          <w:rFonts w:ascii="Times New Roman" w:hAnsi="Times New Roman"/>
          <w:iCs/>
        </w:rPr>
        <w:t>недостаточным финансированием действующих программ (региональных и местных) по обеспечению населения республики питьевой водой высокого качества;</w:t>
      </w:r>
    </w:p>
    <w:p w14:paraId="23F18F09" w14:textId="77777777" w:rsidR="0013774E" w:rsidRPr="00521CCC" w:rsidRDefault="0013774E" w:rsidP="0013774E">
      <w:pPr>
        <w:numPr>
          <w:ilvl w:val="1"/>
          <w:numId w:val="31"/>
        </w:numPr>
        <w:spacing w:line="240" w:lineRule="auto"/>
        <w:ind w:left="0" w:firstLine="567"/>
        <w:rPr>
          <w:rFonts w:ascii="Times New Roman" w:hAnsi="Times New Roman"/>
        </w:rPr>
      </w:pPr>
      <w:r w:rsidRPr="00521CCC">
        <w:rPr>
          <w:rFonts w:ascii="Times New Roman" w:hAnsi="Times New Roman"/>
        </w:rPr>
        <w:t>отсутствие зон строгого режима на водозаборных сооружениях, в основном, ведомственной принадлежности;</w:t>
      </w:r>
    </w:p>
    <w:p w14:paraId="05091122" w14:textId="77777777" w:rsidR="0013774E" w:rsidRPr="00521CCC" w:rsidRDefault="0013774E" w:rsidP="0013774E">
      <w:pPr>
        <w:numPr>
          <w:ilvl w:val="1"/>
          <w:numId w:val="31"/>
        </w:numPr>
        <w:spacing w:line="240" w:lineRule="auto"/>
        <w:ind w:left="0" w:firstLine="567"/>
        <w:rPr>
          <w:rFonts w:ascii="Times New Roman" w:hAnsi="Times New Roman"/>
        </w:rPr>
      </w:pPr>
      <w:r w:rsidRPr="00521CCC">
        <w:rPr>
          <w:rFonts w:ascii="Times New Roman" w:hAnsi="Times New Roman"/>
        </w:rPr>
        <w:t xml:space="preserve">отставание развития сетей водопровода и канализации от уровня гражданского, промышленного и других видов строительства во всех населенных пунктах; </w:t>
      </w:r>
    </w:p>
    <w:p w14:paraId="47E2F60E" w14:textId="77777777" w:rsidR="0013774E" w:rsidRPr="00521CCC" w:rsidRDefault="0013774E" w:rsidP="0013774E">
      <w:pPr>
        <w:numPr>
          <w:ilvl w:val="1"/>
          <w:numId w:val="31"/>
        </w:numPr>
        <w:spacing w:line="240" w:lineRule="auto"/>
        <w:ind w:left="0" w:firstLine="567"/>
        <w:rPr>
          <w:rFonts w:ascii="Times New Roman" w:hAnsi="Times New Roman"/>
        </w:rPr>
      </w:pPr>
      <w:r w:rsidRPr="00521CCC">
        <w:rPr>
          <w:rFonts w:ascii="Times New Roman" w:hAnsi="Times New Roman"/>
        </w:rPr>
        <w:t>недостаточное количество подаваемой населению питьевой воды в отдельных поселениях.</w:t>
      </w:r>
    </w:p>
    <w:p w14:paraId="69065378" w14:textId="77777777" w:rsidR="0013774E" w:rsidRPr="00521CCC" w:rsidRDefault="0013774E" w:rsidP="0013774E">
      <w:pPr>
        <w:shd w:val="clear" w:color="auto" w:fill="FFFFFF"/>
        <w:spacing w:line="240" w:lineRule="auto"/>
        <w:rPr>
          <w:rFonts w:ascii="Times New Roman" w:hAnsi="Times New Roman"/>
          <w:bCs/>
        </w:rPr>
      </w:pPr>
      <w:r w:rsidRPr="00521CCC">
        <w:rPr>
          <w:rFonts w:ascii="Times New Roman" w:hAnsi="Times New Roman"/>
        </w:rPr>
        <w:t xml:space="preserve">Для </w:t>
      </w:r>
      <w:r w:rsidRPr="00521CCC">
        <w:rPr>
          <w:rFonts w:ascii="Times New Roman" w:hAnsi="Times New Roman"/>
          <w:bCs/>
        </w:rPr>
        <w:t>решения проблемы обеспечения населения водой питьевого качества необходимы:</w:t>
      </w:r>
    </w:p>
    <w:p w14:paraId="32BD2160" w14:textId="77777777" w:rsidR="0013774E" w:rsidRPr="00521CCC"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521CCC">
        <w:rPr>
          <w:rFonts w:ascii="Times New Roman" w:hAnsi="Times New Roman"/>
          <w:bCs/>
        </w:rPr>
        <w:t>Реконструкция существующих, проектирование и строительство новых объектов водоснабжения с финансированием из бюджетов всех уровней. Разработка и реализация региональных программ обеспечения населения питьевой водой.</w:t>
      </w:r>
    </w:p>
    <w:p w14:paraId="1CB6203E" w14:textId="77777777" w:rsidR="0013774E" w:rsidRPr="00521CCC"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521CCC">
        <w:rPr>
          <w:rFonts w:ascii="Times New Roman" w:hAnsi="Times New Roman"/>
          <w:bCs/>
        </w:rPr>
        <w:t>Обеспечение эффективного функционирования систем очистки и обеззараживания питьевой воды, внедрение прогрессивных технологий и оборудования.</w:t>
      </w:r>
    </w:p>
    <w:p w14:paraId="11FF9F20" w14:textId="77777777" w:rsidR="0013774E" w:rsidRPr="00521CCC"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521CCC">
        <w:rPr>
          <w:rFonts w:ascii="Times New Roman" w:hAnsi="Times New Roman"/>
          <w:bCs/>
        </w:rPr>
        <w:t xml:space="preserve">Координация деятельности заинтересованных служб и ведомств, осуществляющих эксплуатацию и технический контроль за объектами водоснабжения и водоотведения, в т.ч. в городском и сельских поселениях. </w:t>
      </w:r>
    </w:p>
    <w:p w14:paraId="168855BC" w14:textId="464B6C91" w:rsidR="0013774E" w:rsidRPr="00521CCC" w:rsidRDefault="0013774E" w:rsidP="0013774E">
      <w:pPr>
        <w:numPr>
          <w:ilvl w:val="0"/>
          <w:numId w:val="32"/>
        </w:numPr>
        <w:tabs>
          <w:tab w:val="clear" w:pos="1560"/>
          <w:tab w:val="num" w:pos="1418"/>
        </w:tabs>
        <w:spacing w:line="240" w:lineRule="auto"/>
        <w:ind w:left="0" w:firstLine="567"/>
        <w:rPr>
          <w:rFonts w:ascii="Times New Roman" w:hAnsi="Times New Roman"/>
          <w:bCs/>
        </w:rPr>
      </w:pPr>
      <w:r w:rsidRPr="00521CCC">
        <w:rPr>
          <w:rFonts w:ascii="Times New Roman" w:hAnsi="Times New Roman"/>
          <w:bCs/>
        </w:rPr>
        <w:t>Подготовка высококвалифицированных специалистов производственных лабораторий по контролю за качеством питьевых вод.</w:t>
      </w:r>
    </w:p>
    <w:p w14:paraId="5690E232" w14:textId="0F428B1B" w:rsidR="0085794F" w:rsidRPr="00521CCC" w:rsidRDefault="0085794F" w:rsidP="0085794F">
      <w:pPr>
        <w:spacing w:line="240" w:lineRule="auto"/>
        <w:rPr>
          <w:rFonts w:ascii="Times New Roman" w:hAnsi="Times New Roman"/>
          <w:bCs/>
        </w:rPr>
      </w:pPr>
    </w:p>
    <w:p w14:paraId="6955C761" w14:textId="77777777" w:rsidR="00BE4FE6" w:rsidRPr="00521CCC" w:rsidRDefault="00BE4FE6" w:rsidP="00FF2AB5">
      <w:pPr>
        <w:spacing w:line="240" w:lineRule="auto"/>
        <w:ind w:firstLine="0"/>
        <w:jc w:val="center"/>
        <w:rPr>
          <w:rFonts w:ascii="Times New Roman" w:hAnsi="Times New Roman"/>
          <w:b/>
          <w:sz w:val="26"/>
          <w:szCs w:val="26"/>
        </w:rPr>
      </w:pPr>
      <w:r w:rsidRPr="00521CCC">
        <w:rPr>
          <w:rFonts w:ascii="Times New Roman" w:hAnsi="Times New Roman"/>
          <w:b/>
          <w:sz w:val="26"/>
          <w:szCs w:val="26"/>
        </w:rPr>
        <w:t>10.2. Твердые коммунальные отходы</w:t>
      </w:r>
    </w:p>
    <w:p w14:paraId="1ACEC78E" w14:textId="77777777" w:rsidR="00FF2AB5" w:rsidRPr="00521CCC" w:rsidRDefault="00FF2AB5" w:rsidP="00FF2AB5">
      <w:pPr>
        <w:spacing w:line="240" w:lineRule="auto"/>
        <w:jc w:val="right"/>
        <w:rPr>
          <w:rFonts w:ascii="Times New Roman" w:hAnsi="Times New Roman"/>
          <w:b/>
        </w:rPr>
      </w:pPr>
    </w:p>
    <w:p w14:paraId="09CA5AF8" w14:textId="3CC6C86A" w:rsidR="00BE4FE6" w:rsidRPr="00521CCC" w:rsidRDefault="00BE4FE6" w:rsidP="00FF2AB5">
      <w:pPr>
        <w:spacing w:line="240" w:lineRule="auto"/>
        <w:rPr>
          <w:rFonts w:ascii="Times New Roman" w:hAnsi="Times New Roman"/>
        </w:rPr>
      </w:pPr>
      <w:r w:rsidRPr="00521CCC">
        <w:rPr>
          <w:rFonts w:ascii="Times New Roman" w:hAnsi="Times New Roman"/>
        </w:rPr>
        <w:t xml:space="preserve">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w:t>
      </w:r>
      <w:r w:rsidR="00521CCC">
        <w:rPr>
          <w:rFonts w:ascii="Times New Roman" w:hAnsi="Times New Roman"/>
        </w:rPr>
        <w:t>горных территорий Ирафского района</w:t>
      </w:r>
      <w:r w:rsidRPr="00521CCC">
        <w:rPr>
          <w:rFonts w:ascii="Times New Roman" w:hAnsi="Times New Roman"/>
        </w:rPr>
        <w:t>.</w:t>
      </w:r>
    </w:p>
    <w:p w14:paraId="3310A167" w14:textId="77777777" w:rsidR="00BE4FE6" w:rsidRPr="00521CCC" w:rsidRDefault="00BE4FE6" w:rsidP="00FF2AB5">
      <w:pPr>
        <w:spacing w:line="240" w:lineRule="auto"/>
        <w:rPr>
          <w:rFonts w:ascii="Times New Roman" w:hAnsi="Times New Roman"/>
        </w:rPr>
      </w:pPr>
      <w:r w:rsidRPr="00521CCC">
        <w:rPr>
          <w:rFonts w:ascii="Times New Roman" w:hAnsi="Times New Roman"/>
        </w:rPr>
        <w:t>Согласно п. 18 ст. 14 Федерального закона от 06.10.2003 № 131-ФЗ «Об общих принципах организации местного самоуправления в Российской Федерации» к вопросам местного значения городского поселения отнесены вопросы:</w:t>
      </w:r>
    </w:p>
    <w:p w14:paraId="200CC6EF" w14:textId="77777777" w:rsidR="00BE4FE6" w:rsidRPr="00521CCC" w:rsidRDefault="00BE4FE6" w:rsidP="00FF2AB5">
      <w:pPr>
        <w:spacing w:line="240" w:lineRule="auto"/>
        <w:rPr>
          <w:rFonts w:ascii="Times New Roman" w:hAnsi="Times New Roman"/>
        </w:rPr>
      </w:pPr>
      <w:r w:rsidRPr="00521CCC">
        <w:rPr>
          <w:rFonts w:ascii="Times New Roman" w:hAnsi="Times New Roman"/>
        </w:rPr>
        <w:t>– участие в организации деятельности по сбору (в том числе раздельному сбору) и транспортированию твердых коммунальных отходов.</w:t>
      </w:r>
    </w:p>
    <w:p w14:paraId="2538827D" w14:textId="1327E6DA" w:rsidR="00BE4FE6" w:rsidRPr="00521CCC" w:rsidRDefault="00BE4FE6" w:rsidP="00FF2AB5">
      <w:pPr>
        <w:spacing w:line="240" w:lineRule="auto"/>
        <w:rPr>
          <w:rFonts w:ascii="Times New Roman" w:hAnsi="Times New Roman"/>
        </w:rPr>
      </w:pPr>
      <w:r w:rsidRPr="00521CCC">
        <w:rPr>
          <w:rFonts w:ascii="Times New Roman" w:hAnsi="Times New Roman"/>
        </w:rPr>
        <w:t>Вопросы местного значения, предусмотренные частью 1 статьи 14 Федерального закона от 06.10.2003 № 131-ФЗ для городских поселений, не отнесенные к вопросам местного значения сельских поселений</w:t>
      </w:r>
      <w:r w:rsidR="00E47A0F" w:rsidRPr="00521CCC">
        <w:rPr>
          <w:rFonts w:ascii="Times New Roman" w:hAnsi="Times New Roman"/>
        </w:rPr>
        <w:t>,</w:t>
      </w:r>
      <w:r w:rsidRPr="00521CCC">
        <w:rPr>
          <w:rFonts w:ascii="Times New Roman" w:hAnsi="Times New Roman"/>
        </w:rPr>
        <w:t xml:space="preserve"> решаются органами местного самоуправления соответствующих муниципальных районов. В этих случаях данные вопросы являются вопросами местного значения муниципальных районов.</w:t>
      </w:r>
    </w:p>
    <w:p w14:paraId="03F2A9B7" w14:textId="4B85BE04" w:rsidR="00BE4FE6" w:rsidRPr="00521CCC" w:rsidRDefault="00BE4FE6" w:rsidP="00FF2AB5">
      <w:pPr>
        <w:spacing w:line="240" w:lineRule="auto"/>
        <w:rPr>
          <w:rFonts w:ascii="Times New Roman" w:hAnsi="Times New Roman"/>
        </w:rPr>
      </w:pPr>
      <w:r w:rsidRPr="00521CCC">
        <w:rPr>
          <w:rFonts w:ascii="Times New Roman" w:hAnsi="Times New Roman"/>
        </w:rPr>
        <w:t xml:space="preserve">Согласно п. 14 ст. 15 Федерального закона от 06.10.2003 № 131-ФЗ к вопросам местного значения муниципального </w:t>
      </w:r>
      <w:r w:rsidR="00970115" w:rsidRPr="00521CCC">
        <w:rPr>
          <w:rFonts w:ascii="Times New Roman" w:hAnsi="Times New Roman"/>
        </w:rPr>
        <w:t>округа</w:t>
      </w:r>
      <w:r w:rsidRPr="00521CCC">
        <w:rPr>
          <w:rFonts w:ascii="Times New Roman" w:hAnsi="Times New Roman"/>
        </w:rPr>
        <w:t xml:space="preserve"> отнесены вопросы:</w:t>
      </w:r>
    </w:p>
    <w:p w14:paraId="0F657CB8" w14:textId="77777777" w:rsidR="00BE4FE6" w:rsidRPr="00521CCC" w:rsidRDefault="00BE4FE6" w:rsidP="00FF2AB5">
      <w:pPr>
        <w:spacing w:line="240" w:lineRule="auto"/>
        <w:rPr>
          <w:rFonts w:ascii="Times New Roman" w:hAnsi="Times New Roman"/>
        </w:rPr>
      </w:pPr>
      <w:r w:rsidRPr="00521CCC">
        <w:rPr>
          <w:rFonts w:ascii="Times New Roman" w:hAnsi="Times New Roman"/>
        </w:rPr>
        <w:lastRenderedPageBreak/>
        <w:t>–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 на территориях соответствующих муниципальных районов.</w:t>
      </w:r>
    </w:p>
    <w:p w14:paraId="436E4AE7" w14:textId="77777777" w:rsidR="00BE4FE6" w:rsidRPr="00521CCC" w:rsidRDefault="00BE4FE6" w:rsidP="00FF2AB5">
      <w:pPr>
        <w:spacing w:line="240" w:lineRule="auto"/>
        <w:rPr>
          <w:rFonts w:ascii="Times New Roman" w:hAnsi="Times New Roman"/>
        </w:rPr>
      </w:pPr>
      <w:r w:rsidRPr="00521CCC">
        <w:rPr>
          <w:rFonts w:ascii="Times New Roman" w:hAnsi="Times New Roman"/>
        </w:rPr>
        <w:t>Согласно п. 14 ст. 16 Федерального закона от 06.10.2003 № 131-ФЗ к вопросам местного значения городского округа отнесены вопросы:</w:t>
      </w:r>
    </w:p>
    <w:p w14:paraId="793C5243" w14:textId="77777777" w:rsidR="00BE4FE6" w:rsidRPr="00521CCC" w:rsidRDefault="00BE4FE6" w:rsidP="00FF2AB5">
      <w:pPr>
        <w:spacing w:line="240" w:lineRule="auto"/>
        <w:rPr>
          <w:rFonts w:ascii="Times New Roman" w:hAnsi="Times New Roman"/>
        </w:rPr>
      </w:pPr>
      <w:r w:rsidRPr="00521CCC">
        <w:rPr>
          <w:rFonts w:ascii="Times New Roman" w:hAnsi="Times New Roman"/>
        </w:rPr>
        <w:t>–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w:t>
      </w:r>
    </w:p>
    <w:p w14:paraId="42B7E347" w14:textId="43108F8C" w:rsidR="00BE4FE6" w:rsidRDefault="00BE4FE6" w:rsidP="00FF2AB5">
      <w:pPr>
        <w:spacing w:line="240" w:lineRule="auto"/>
        <w:rPr>
          <w:rFonts w:ascii="Times New Roman" w:hAnsi="Times New Roman"/>
        </w:rPr>
      </w:pPr>
      <w:r w:rsidRPr="001B4364">
        <w:rPr>
          <w:rFonts w:ascii="Times New Roman" w:hAnsi="Times New Roman"/>
          <w:b/>
        </w:rPr>
        <w:t xml:space="preserve">Существующее положение. </w:t>
      </w:r>
      <w:r w:rsidRPr="001B4364">
        <w:rPr>
          <w:rFonts w:ascii="Times New Roman" w:hAnsi="Times New Roman"/>
        </w:rPr>
        <w:t>На нач</w:t>
      </w:r>
      <w:r w:rsidR="00305050" w:rsidRPr="001B4364">
        <w:rPr>
          <w:rFonts w:ascii="Times New Roman" w:hAnsi="Times New Roman"/>
        </w:rPr>
        <w:t>ало 20</w:t>
      </w:r>
      <w:r w:rsidR="007F505D" w:rsidRPr="001B4364">
        <w:rPr>
          <w:rFonts w:ascii="Times New Roman" w:hAnsi="Times New Roman"/>
        </w:rPr>
        <w:t>2</w:t>
      </w:r>
      <w:r w:rsidR="00C5753F">
        <w:rPr>
          <w:rFonts w:ascii="Times New Roman" w:hAnsi="Times New Roman"/>
        </w:rPr>
        <w:t>3</w:t>
      </w:r>
      <w:r w:rsidRPr="001B4364">
        <w:rPr>
          <w:rFonts w:ascii="Times New Roman" w:hAnsi="Times New Roman"/>
        </w:rPr>
        <w:t xml:space="preserve"> года </w:t>
      </w:r>
      <w:r w:rsidR="00C5753F">
        <w:rPr>
          <w:rFonts w:ascii="Times New Roman" w:hAnsi="Times New Roman"/>
        </w:rPr>
        <w:t>территория планируемого сельского поселения относится к зоне деятельности р</w:t>
      </w:r>
      <w:r w:rsidR="00C5753F" w:rsidRPr="00C5753F">
        <w:rPr>
          <w:rFonts w:ascii="Times New Roman" w:hAnsi="Times New Roman"/>
        </w:rPr>
        <w:t>егионального оператора по обращению с ТКО на территории г. Владикавказ, Алагирского, Ардонского, Дигорского, Ирафского, Кировского, Правобережного, Пригородного районов РСО-Алания</w:t>
      </w:r>
      <w:r w:rsidR="00C5753F">
        <w:rPr>
          <w:rFonts w:ascii="Times New Roman" w:hAnsi="Times New Roman"/>
        </w:rPr>
        <w:t xml:space="preserve"> (ООО «ЭРА»). В</w:t>
      </w:r>
      <w:r w:rsidRPr="00CF45C3">
        <w:rPr>
          <w:rFonts w:ascii="Times New Roman" w:hAnsi="Times New Roman"/>
        </w:rPr>
        <w:t>ывоз твердых комму</w:t>
      </w:r>
      <w:r w:rsidR="00C5753F">
        <w:rPr>
          <w:rFonts w:ascii="Times New Roman" w:hAnsi="Times New Roman"/>
        </w:rPr>
        <w:t xml:space="preserve">нальных отходов осуществляется </w:t>
      </w:r>
      <w:r w:rsidRPr="00CF45C3">
        <w:rPr>
          <w:rFonts w:ascii="Times New Roman" w:hAnsi="Times New Roman"/>
        </w:rPr>
        <w:t>регулярно</w:t>
      </w:r>
      <w:r w:rsidR="00C5753F">
        <w:rPr>
          <w:rFonts w:ascii="Times New Roman" w:hAnsi="Times New Roman"/>
        </w:rPr>
        <w:t>.</w:t>
      </w:r>
    </w:p>
    <w:p w14:paraId="7A7C863F" w14:textId="6FEF313F" w:rsidR="00021192" w:rsidRPr="008744BA" w:rsidRDefault="00BE4FE6" w:rsidP="00021192">
      <w:pPr>
        <w:spacing w:line="240" w:lineRule="auto"/>
        <w:rPr>
          <w:rFonts w:ascii="Times New Roman" w:hAnsi="Times New Roman"/>
        </w:rPr>
      </w:pPr>
      <w:r w:rsidRPr="008744BA">
        <w:rPr>
          <w:rFonts w:ascii="Times New Roman" w:hAnsi="Times New Roman"/>
          <w:b/>
        </w:rPr>
        <w:t>Перспективное положение.</w:t>
      </w:r>
      <w:r w:rsidRPr="008744BA">
        <w:rPr>
          <w:rFonts w:ascii="Times New Roman" w:hAnsi="Times New Roman"/>
        </w:rPr>
        <w:t xml:space="preserve"> </w:t>
      </w:r>
      <w:r w:rsidR="00021192" w:rsidRPr="008744BA">
        <w:rPr>
          <w:rFonts w:ascii="Times New Roman" w:hAnsi="Times New Roman"/>
        </w:rPr>
        <w:t xml:space="preserve">Принципы, направления и механизмы реализации системы управления отходами на территории Республики Северная Осетия-Алания определены Территориальной схемой </w:t>
      </w:r>
      <w:r w:rsidR="00CF45C3" w:rsidRPr="008744BA">
        <w:rPr>
          <w:rFonts w:ascii="Times New Roman" w:hAnsi="Times New Roman"/>
        </w:rPr>
        <w:t xml:space="preserve">в области обращения с отходами производства и потребления, в том числе с твердыми коммунальными отходами, в Республике Северная Осетия-Алания </w:t>
      </w:r>
      <w:r w:rsidR="00021192" w:rsidRPr="008744BA">
        <w:rPr>
          <w:rFonts w:ascii="Times New Roman" w:hAnsi="Times New Roman"/>
        </w:rPr>
        <w:t xml:space="preserve">(утверждена </w:t>
      </w:r>
      <w:r w:rsidR="00CF45C3" w:rsidRPr="008744BA">
        <w:rPr>
          <w:rFonts w:ascii="Times New Roman" w:hAnsi="Times New Roman"/>
        </w:rPr>
        <w:t xml:space="preserve">постановлением Правительства </w:t>
      </w:r>
      <w:r w:rsidR="00021192" w:rsidRPr="008744BA">
        <w:rPr>
          <w:rFonts w:ascii="Times New Roman" w:hAnsi="Times New Roman"/>
        </w:rPr>
        <w:t>Республики Северная Осетия-Алания от 2</w:t>
      </w:r>
      <w:r w:rsidR="00CF45C3" w:rsidRPr="008744BA">
        <w:rPr>
          <w:rFonts w:ascii="Times New Roman" w:hAnsi="Times New Roman"/>
        </w:rPr>
        <w:t>4</w:t>
      </w:r>
      <w:r w:rsidR="00021192" w:rsidRPr="008744BA">
        <w:rPr>
          <w:rFonts w:ascii="Times New Roman" w:hAnsi="Times New Roman"/>
        </w:rPr>
        <w:t xml:space="preserve"> </w:t>
      </w:r>
      <w:r w:rsidR="00CF45C3" w:rsidRPr="008744BA">
        <w:rPr>
          <w:rFonts w:ascii="Times New Roman" w:hAnsi="Times New Roman"/>
        </w:rPr>
        <w:t>декабря</w:t>
      </w:r>
      <w:r w:rsidR="00021192" w:rsidRPr="008744BA">
        <w:rPr>
          <w:rFonts w:ascii="Times New Roman" w:hAnsi="Times New Roman"/>
        </w:rPr>
        <w:t xml:space="preserve"> 202</w:t>
      </w:r>
      <w:r w:rsidR="00CF45C3" w:rsidRPr="008744BA">
        <w:rPr>
          <w:rFonts w:ascii="Times New Roman" w:hAnsi="Times New Roman"/>
        </w:rPr>
        <w:t>1</w:t>
      </w:r>
      <w:r w:rsidR="00021192" w:rsidRPr="008744BA">
        <w:rPr>
          <w:rFonts w:ascii="Times New Roman" w:hAnsi="Times New Roman"/>
        </w:rPr>
        <w:t xml:space="preserve"> г </w:t>
      </w:r>
      <w:r w:rsidR="00CF45C3" w:rsidRPr="008744BA">
        <w:rPr>
          <w:rFonts w:ascii="Times New Roman" w:hAnsi="Times New Roman"/>
        </w:rPr>
        <w:t xml:space="preserve">№ 495 </w:t>
      </w:r>
      <w:r w:rsidR="00021192" w:rsidRPr="008744BA">
        <w:rPr>
          <w:rFonts w:ascii="Times New Roman" w:hAnsi="Times New Roman"/>
        </w:rPr>
        <w:t>«</w:t>
      </w:r>
      <w:r w:rsidR="00CF45C3" w:rsidRPr="008744BA">
        <w:rPr>
          <w:rFonts w:ascii="Times New Roman" w:hAnsi="Times New Roman"/>
        </w:rPr>
        <w:t>Об утверждении территориальной схемы в области обращения с отходами производства и потребления, в том числе с твердыми коммунальными отходами, в Республике Северная Осетия-Алания»</w:t>
      </w:r>
      <w:r w:rsidR="00021192" w:rsidRPr="008744BA">
        <w:rPr>
          <w:rFonts w:ascii="Times New Roman" w:hAnsi="Times New Roman"/>
        </w:rPr>
        <w:t>.</w:t>
      </w:r>
    </w:p>
    <w:p w14:paraId="71AF56F6" w14:textId="15FC0219" w:rsidR="00BE4FE6" w:rsidRPr="008744BA" w:rsidRDefault="00BE4FE6" w:rsidP="00FF2AB5">
      <w:pPr>
        <w:spacing w:line="240" w:lineRule="auto"/>
        <w:rPr>
          <w:rFonts w:ascii="Times New Roman" w:hAnsi="Times New Roman"/>
        </w:rPr>
      </w:pPr>
      <w:r w:rsidRPr="008744BA">
        <w:rPr>
          <w:rFonts w:ascii="Times New Roman" w:hAnsi="Times New Roman"/>
        </w:rPr>
        <w:t xml:space="preserve">Система санитарной очистки и удаления твердых коммунальных отходов с территории </w:t>
      </w:r>
      <w:r w:rsidR="004C16D2" w:rsidRPr="008744BA">
        <w:rPr>
          <w:rFonts w:ascii="Times New Roman" w:hAnsi="Times New Roman"/>
        </w:rPr>
        <w:t>Стур-Д</w:t>
      </w:r>
      <w:r w:rsidR="00EF7BF3" w:rsidRPr="008744BA">
        <w:rPr>
          <w:rFonts w:ascii="Times New Roman" w:hAnsi="Times New Roman"/>
        </w:rPr>
        <w:t>игорского</w:t>
      </w:r>
      <w:r w:rsidR="003D10AD" w:rsidRPr="008744BA">
        <w:rPr>
          <w:rFonts w:ascii="Times New Roman" w:hAnsi="Times New Roman"/>
        </w:rPr>
        <w:t xml:space="preserve"> сельского поселения</w:t>
      </w:r>
      <w:r w:rsidR="00254B36" w:rsidRPr="008744BA">
        <w:rPr>
          <w:rFonts w:ascii="Times New Roman" w:hAnsi="Times New Roman"/>
        </w:rPr>
        <w:t xml:space="preserve"> </w:t>
      </w:r>
      <w:r w:rsidRPr="008744BA">
        <w:rPr>
          <w:rFonts w:ascii="Times New Roman" w:hAnsi="Times New Roman"/>
        </w:rPr>
        <w:t>должна предусматривать раздельный сбор, эффективное удаление, надежное обезвреживание и экономически целесообразную утилизацию коммунальных отходов.</w:t>
      </w:r>
    </w:p>
    <w:p w14:paraId="6EA8035D" w14:textId="297A7350" w:rsidR="00BE4FE6" w:rsidRPr="008744BA" w:rsidRDefault="00BE4FE6" w:rsidP="00FF2AB5">
      <w:pPr>
        <w:spacing w:line="240" w:lineRule="auto"/>
        <w:rPr>
          <w:rFonts w:ascii="Times New Roman" w:hAnsi="Times New Roman"/>
        </w:rPr>
      </w:pPr>
      <w:r w:rsidRPr="008744BA">
        <w:rPr>
          <w:rFonts w:ascii="Times New Roman" w:hAnsi="Times New Roman"/>
        </w:rPr>
        <w:t xml:space="preserve">Для обеспечения должного санитарного уровня </w:t>
      </w:r>
      <w:r w:rsidR="00EF7BF3" w:rsidRPr="008744BA">
        <w:rPr>
          <w:rFonts w:ascii="Times New Roman" w:hAnsi="Times New Roman"/>
        </w:rPr>
        <w:t>Стур-Дигорского сельского поселения</w:t>
      </w:r>
      <w:r w:rsidR="00254B36" w:rsidRPr="008744BA">
        <w:rPr>
          <w:rFonts w:ascii="Times New Roman" w:hAnsi="Times New Roman"/>
        </w:rPr>
        <w:t xml:space="preserve"> </w:t>
      </w:r>
      <w:r w:rsidRPr="008744BA">
        <w:rPr>
          <w:rFonts w:ascii="Times New Roman" w:hAnsi="Times New Roman"/>
        </w:rPr>
        <w:t>коммунальные отходы следует удалять по единой централизованной системе специализированными коммунальными предприятиями.</w:t>
      </w:r>
    </w:p>
    <w:p w14:paraId="3E960B7C" w14:textId="77777777" w:rsidR="00BE4FE6" w:rsidRPr="008744BA" w:rsidRDefault="00BE4FE6" w:rsidP="00FF2AB5">
      <w:pPr>
        <w:spacing w:line="240" w:lineRule="auto"/>
        <w:rPr>
          <w:rFonts w:ascii="Times New Roman" w:hAnsi="Times New Roman"/>
        </w:rPr>
      </w:pPr>
      <w:r w:rsidRPr="008744BA">
        <w:rPr>
          <w:rFonts w:ascii="Times New Roman" w:hAnsi="Times New Roman"/>
        </w:rPr>
        <w:t>Перечень отходов в период эксплуатации объектов жилой застройки включает в себя:</w:t>
      </w:r>
    </w:p>
    <w:p w14:paraId="1D4361E6" w14:textId="77777777" w:rsidR="00BE4FE6" w:rsidRPr="008744BA" w:rsidRDefault="00BE4FE6" w:rsidP="00FF2AB5">
      <w:pPr>
        <w:spacing w:line="240" w:lineRule="auto"/>
        <w:rPr>
          <w:rFonts w:ascii="Times New Roman" w:hAnsi="Times New Roman"/>
        </w:rPr>
      </w:pPr>
      <w:r w:rsidRPr="008744BA">
        <w:rPr>
          <w:rFonts w:ascii="Times New Roman" w:hAnsi="Times New Roman"/>
        </w:rPr>
        <w:t>- твердые коммунальные отходы от жилого фонда;</w:t>
      </w:r>
    </w:p>
    <w:p w14:paraId="3D0F83D4" w14:textId="77777777" w:rsidR="00BE4FE6" w:rsidRPr="008744BA" w:rsidRDefault="00BE4FE6" w:rsidP="00FF2AB5">
      <w:pPr>
        <w:spacing w:line="240" w:lineRule="auto"/>
        <w:rPr>
          <w:rFonts w:ascii="Times New Roman" w:hAnsi="Times New Roman"/>
        </w:rPr>
      </w:pPr>
      <w:r w:rsidRPr="008744BA">
        <w:rPr>
          <w:rFonts w:ascii="Times New Roman" w:hAnsi="Times New Roman"/>
        </w:rPr>
        <w:t>- твердые коммунальные отходы от детских дошкольных учреждений;</w:t>
      </w:r>
    </w:p>
    <w:p w14:paraId="17413C9A" w14:textId="77777777" w:rsidR="00BE4FE6" w:rsidRPr="008744BA" w:rsidRDefault="00BE4FE6" w:rsidP="00FF2AB5">
      <w:pPr>
        <w:spacing w:line="240" w:lineRule="auto"/>
        <w:rPr>
          <w:rFonts w:ascii="Times New Roman" w:hAnsi="Times New Roman"/>
        </w:rPr>
      </w:pPr>
      <w:r w:rsidRPr="008744BA">
        <w:rPr>
          <w:rFonts w:ascii="Times New Roman" w:hAnsi="Times New Roman"/>
        </w:rPr>
        <w:t>- твердые коммунальные отходы от школ основного (полного) образования;</w:t>
      </w:r>
    </w:p>
    <w:p w14:paraId="3CBE9897" w14:textId="77777777" w:rsidR="00BE4FE6" w:rsidRPr="008744BA" w:rsidRDefault="00BE4FE6" w:rsidP="00FF2AB5">
      <w:pPr>
        <w:spacing w:line="240" w:lineRule="auto"/>
        <w:rPr>
          <w:rFonts w:ascii="Times New Roman" w:hAnsi="Times New Roman"/>
        </w:rPr>
      </w:pPr>
      <w:r w:rsidRPr="008744BA">
        <w:rPr>
          <w:rFonts w:ascii="Times New Roman" w:hAnsi="Times New Roman"/>
        </w:rPr>
        <w:t>- твердые коммунальные отходы от предприятий торговли;</w:t>
      </w:r>
    </w:p>
    <w:p w14:paraId="76F0BEFB" w14:textId="77777777" w:rsidR="00BE4FE6" w:rsidRPr="008744BA" w:rsidRDefault="00BE4FE6" w:rsidP="00FF2AB5">
      <w:pPr>
        <w:spacing w:line="240" w:lineRule="auto"/>
        <w:rPr>
          <w:rFonts w:ascii="Times New Roman" w:hAnsi="Times New Roman"/>
        </w:rPr>
      </w:pPr>
      <w:r w:rsidRPr="008744BA">
        <w:rPr>
          <w:rFonts w:ascii="Times New Roman" w:hAnsi="Times New Roman"/>
        </w:rPr>
        <w:t>- твердые коммунальные отходы от объектов обслуживания и прочих нежилых помещений.</w:t>
      </w:r>
    </w:p>
    <w:p w14:paraId="0CDB9321" w14:textId="7EC25D41" w:rsidR="00BE4FE6" w:rsidRPr="008744BA" w:rsidRDefault="00BE4FE6" w:rsidP="00FF2AB5">
      <w:pPr>
        <w:spacing w:line="240" w:lineRule="auto"/>
        <w:rPr>
          <w:rFonts w:ascii="Times New Roman" w:hAnsi="Times New Roman"/>
        </w:rPr>
      </w:pPr>
      <w:r w:rsidRPr="008744BA">
        <w:rPr>
          <w:rFonts w:ascii="Times New Roman" w:hAnsi="Times New Roman"/>
        </w:rPr>
        <w:t xml:space="preserve">Генеральным планом </w:t>
      </w:r>
      <w:r w:rsidR="00EF7BF3" w:rsidRPr="008744BA">
        <w:rPr>
          <w:rFonts w:ascii="Times New Roman" w:hAnsi="Times New Roman"/>
        </w:rPr>
        <w:t>Стур-Дигорского</w:t>
      </w:r>
      <w:r w:rsidR="003D10AD" w:rsidRPr="008744BA">
        <w:rPr>
          <w:rFonts w:ascii="Times New Roman" w:hAnsi="Times New Roman"/>
        </w:rPr>
        <w:t xml:space="preserve"> сельского поселения</w:t>
      </w:r>
      <w:r w:rsidR="00254B36" w:rsidRPr="008744BA">
        <w:rPr>
          <w:rFonts w:ascii="Times New Roman" w:hAnsi="Times New Roman"/>
        </w:rPr>
        <w:t xml:space="preserve"> </w:t>
      </w:r>
      <w:r w:rsidRPr="008744BA">
        <w:rPr>
          <w:rFonts w:ascii="Times New Roman" w:hAnsi="Times New Roman"/>
        </w:rPr>
        <w:t>предусматривается развитие обязательной планово-регулярной системы сбора, транспортировки всех бытовых отходов (включая уличный смет с усовершенствованных покрытий) и их обезвреживание и утилизация (с предварительной сортировкой).</w:t>
      </w:r>
    </w:p>
    <w:p w14:paraId="5EA81AD9" w14:textId="77777777" w:rsidR="00BE4FE6" w:rsidRPr="008744BA" w:rsidRDefault="00BE4FE6" w:rsidP="00FF2AB5">
      <w:pPr>
        <w:spacing w:line="240" w:lineRule="auto"/>
        <w:rPr>
          <w:rFonts w:ascii="Times New Roman" w:hAnsi="Times New Roman"/>
        </w:rPr>
      </w:pPr>
      <w:r w:rsidRPr="008744BA">
        <w:rPr>
          <w:rFonts w:ascii="Times New Roman" w:hAnsi="Times New Roman"/>
        </w:rPr>
        <w:t>Планово-регулярная система включает: 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территории, утилизацию и обезвреживание специфических отходов и вторичных ресурсов.</w:t>
      </w:r>
    </w:p>
    <w:p w14:paraId="721AEA12" w14:textId="77777777" w:rsidR="00BE4FE6" w:rsidRPr="008744BA" w:rsidRDefault="00BE4FE6" w:rsidP="00FF2AB5">
      <w:pPr>
        <w:spacing w:line="240" w:lineRule="auto"/>
        <w:rPr>
          <w:rFonts w:ascii="Times New Roman" w:hAnsi="Times New Roman"/>
        </w:rPr>
      </w:pPr>
      <w:r w:rsidRPr="008744BA">
        <w:rPr>
          <w:rFonts w:ascii="Times New Roman" w:hAnsi="Times New Roman"/>
        </w:rPr>
        <w:t>Значительной проблемой в организации системы санитарной очистки является не отсутствие технологий переработки (современные технологии позволяют переработать до 90</w:t>
      </w:r>
      <w:r w:rsidR="00305050" w:rsidRPr="008744BA">
        <w:rPr>
          <w:rFonts w:ascii="Times New Roman" w:hAnsi="Times New Roman"/>
        </w:rPr>
        <w:t xml:space="preserve"> </w:t>
      </w:r>
      <w:r w:rsidRPr="008744BA">
        <w:rPr>
          <w:rFonts w:ascii="Times New Roman" w:hAnsi="Times New Roman"/>
        </w:rPr>
        <w:t>% от общего количества отходов), а отделение полезного сырья от остального мусора (и разделение различных компонентов). Поэтому целесообразно участие населения в организации системы селективного сбора отходов.</w:t>
      </w:r>
    </w:p>
    <w:p w14:paraId="0D929C51" w14:textId="47E11341" w:rsidR="00BE4FE6" w:rsidRPr="008744BA" w:rsidRDefault="00BE4FE6" w:rsidP="00FF2AB5">
      <w:pPr>
        <w:spacing w:line="240" w:lineRule="auto"/>
        <w:rPr>
          <w:rFonts w:ascii="Times New Roman" w:hAnsi="Times New Roman"/>
        </w:rPr>
      </w:pPr>
      <w:r w:rsidRPr="008744BA">
        <w:rPr>
          <w:rFonts w:ascii="Times New Roman" w:hAnsi="Times New Roman"/>
        </w:rPr>
        <w:t xml:space="preserve">На территории </w:t>
      </w:r>
      <w:r w:rsidR="00940FBB" w:rsidRPr="008744BA">
        <w:rPr>
          <w:rFonts w:ascii="Times New Roman" w:hAnsi="Times New Roman"/>
        </w:rPr>
        <w:t>сельского поселения</w:t>
      </w:r>
      <w:r w:rsidRPr="008744BA">
        <w:rPr>
          <w:rFonts w:ascii="Times New Roman" w:hAnsi="Times New Roman"/>
        </w:rPr>
        <w:t xml:space="preserve"> следует предусмотреть организацию селективного сбора отходов (бумага, стекло, пластик) в местах их образования, </w:t>
      </w:r>
      <w:r w:rsidRPr="008744BA">
        <w:rPr>
          <w:rFonts w:ascii="Times New Roman" w:hAnsi="Times New Roman"/>
        </w:rPr>
        <w:lastRenderedPageBreak/>
        <w:t>упорядочение и активизацию работы предприятий, занимающихся сбором вторичных ресурсов.</w:t>
      </w:r>
    </w:p>
    <w:p w14:paraId="436D705D" w14:textId="0557C2EF" w:rsidR="00BE4FE6" w:rsidRPr="008744BA" w:rsidRDefault="00BE4FE6" w:rsidP="00FF2AB5">
      <w:pPr>
        <w:spacing w:line="240" w:lineRule="auto"/>
        <w:rPr>
          <w:rFonts w:ascii="Times New Roman" w:hAnsi="Times New Roman"/>
        </w:rPr>
      </w:pPr>
      <w:r w:rsidRPr="008744BA">
        <w:rPr>
          <w:rFonts w:ascii="Times New Roman" w:hAnsi="Times New Roman"/>
        </w:rPr>
        <w:t xml:space="preserve">Временное накопление твердых коммунальных отходов с территории </w:t>
      </w:r>
      <w:r w:rsidR="00521CCC" w:rsidRPr="008744BA">
        <w:rPr>
          <w:rFonts w:ascii="Times New Roman" w:hAnsi="Times New Roman"/>
        </w:rPr>
        <w:t>Стур-Дигорского сельского поселения</w:t>
      </w:r>
      <w:r w:rsidR="003C7D16" w:rsidRPr="008744BA">
        <w:rPr>
          <w:rFonts w:ascii="Times New Roman" w:hAnsi="Times New Roman"/>
        </w:rPr>
        <w:t xml:space="preserve"> </w:t>
      </w:r>
      <w:r w:rsidRPr="008744BA">
        <w:rPr>
          <w:rFonts w:ascii="Times New Roman" w:hAnsi="Times New Roman"/>
        </w:rPr>
        <w:t xml:space="preserve">к расчетному сроку предусматривается в </w:t>
      </w:r>
      <w:r w:rsidR="00521CCC" w:rsidRPr="008744BA">
        <w:rPr>
          <w:rFonts w:ascii="Times New Roman" w:hAnsi="Times New Roman"/>
        </w:rPr>
        <w:t xml:space="preserve">4 </w:t>
      </w:r>
      <w:r w:rsidRPr="008744BA">
        <w:rPr>
          <w:rFonts w:ascii="Times New Roman" w:hAnsi="Times New Roman"/>
        </w:rPr>
        <w:t>металлических контейнерах объемом 0,75 м</w:t>
      </w:r>
      <w:r w:rsidRPr="008744BA">
        <w:rPr>
          <w:rFonts w:ascii="Times New Roman" w:hAnsi="Times New Roman"/>
          <w:vertAlign w:val="superscript"/>
        </w:rPr>
        <w:t>3</w:t>
      </w:r>
      <w:r w:rsidRPr="008744BA">
        <w:rPr>
          <w:rFonts w:ascii="Times New Roman" w:hAnsi="Times New Roman"/>
        </w:rPr>
        <w:t xml:space="preserve"> с крышкой, которые будут размещаться на специально оборудованной площадке (в соответствии с требованиями СанПин 2.1.7.1322-03 «Гигиенические требования к размещению и обезвреживанию отходов производства и потребления»).</w:t>
      </w:r>
    </w:p>
    <w:p w14:paraId="587C73B4" w14:textId="77777777" w:rsidR="00BE4FE6" w:rsidRPr="008744BA" w:rsidRDefault="00BE4FE6" w:rsidP="00BE4FE6">
      <w:pPr>
        <w:spacing w:line="240" w:lineRule="auto"/>
        <w:ind w:left="851"/>
        <w:rPr>
          <w:rFonts w:ascii="Times New Roman" w:hAnsi="Times New Roman"/>
        </w:rPr>
      </w:pPr>
    </w:p>
    <w:p w14:paraId="396FAB04" w14:textId="77777777" w:rsidR="00BE4FE6" w:rsidRPr="008744BA" w:rsidRDefault="00BE4FE6" w:rsidP="00BB652A">
      <w:pPr>
        <w:spacing w:line="240" w:lineRule="auto"/>
        <w:ind w:firstLine="0"/>
        <w:jc w:val="center"/>
        <w:rPr>
          <w:rFonts w:ascii="Times New Roman" w:hAnsi="Times New Roman"/>
        </w:rPr>
      </w:pPr>
      <w:r w:rsidRPr="008744BA">
        <w:rPr>
          <w:rFonts w:ascii="Times New Roman" w:hAnsi="Times New Roman"/>
          <w:noProof/>
        </w:rPr>
        <w:drawing>
          <wp:inline distT="0" distB="0" distL="0" distR="0" wp14:anchorId="6FEE452A" wp14:editId="0A7CB1FD">
            <wp:extent cx="4546600" cy="4672894"/>
            <wp:effectExtent l="0" t="0" r="6350" b="0"/>
            <wp:docPr id="8" name="Рисунок 8" descr="C:\Users\Alex\Desktop\317781-vms-Konteyner-dlya-musora-075-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317781-vms-Konteyner-dlya-musora-075-m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9590" cy="4727356"/>
                    </a:xfrm>
                    <a:prstGeom prst="rect">
                      <a:avLst/>
                    </a:prstGeom>
                    <a:noFill/>
                    <a:ln>
                      <a:noFill/>
                    </a:ln>
                  </pic:spPr>
                </pic:pic>
              </a:graphicData>
            </a:graphic>
          </wp:inline>
        </w:drawing>
      </w:r>
    </w:p>
    <w:p w14:paraId="0C007E24" w14:textId="77777777" w:rsidR="00BE4FE6" w:rsidRPr="008744BA" w:rsidRDefault="00BE4FE6" w:rsidP="00BE4FE6">
      <w:pPr>
        <w:spacing w:line="240" w:lineRule="auto"/>
        <w:ind w:firstLine="0"/>
        <w:jc w:val="center"/>
        <w:rPr>
          <w:rFonts w:ascii="Times New Roman" w:hAnsi="Times New Roman"/>
          <w:bCs/>
        </w:rPr>
      </w:pPr>
      <w:r w:rsidRPr="008744BA">
        <w:rPr>
          <w:rFonts w:ascii="Times New Roman" w:hAnsi="Times New Roman"/>
          <w:bCs/>
        </w:rPr>
        <w:t>Рисунок 10.2.1. Схема (чертеж) контейнера для сбора твердых коммунальных отходов объемом 0,75 м</w:t>
      </w:r>
      <w:r w:rsidRPr="008744BA">
        <w:rPr>
          <w:rFonts w:ascii="Times New Roman" w:hAnsi="Times New Roman"/>
          <w:bCs/>
          <w:vertAlign w:val="superscript"/>
        </w:rPr>
        <w:t>3</w:t>
      </w:r>
    </w:p>
    <w:p w14:paraId="09F3DBB6" w14:textId="77777777" w:rsidR="00BE4FE6" w:rsidRPr="008744BA" w:rsidRDefault="00BE4FE6" w:rsidP="00BE4FE6">
      <w:pPr>
        <w:spacing w:line="240" w:lineRule="auto"/>
        <w:ind w:left="851"/>
        <w:rPr>
          <w:rFonts w:ascii="Times New Roman" w:hAnsi="Times New Roman"/>
          <w:b/>
        </w:rPr>
      </w:pPr>
    </w:p>
    <w:p w14:paraId="6B40842B" w14:textId="77777777" w:rsidR="00BE4FE6" w:rsidRPr="008744BA" w:rsidRDefault="00BE4FE6" w:rsidP="00BE4FE6">
      <w:pPr>
        <w:spacing w:line="240" w:lineRule="auto"/>
        <w:ind w:firstLine="0"/>
        <w:jc w:val="center"/>
        <w:rPr>
          <w:rFonts w:ascii="Times New Roman" w:hAnsi="Times New Roman"/>
        </w:rPr>
      </w:pPr>
      <w:r w:rsidRPr="008744BA">
        <w:rPr>
          <w:rFonts w:ascii="Times New Roman" w:hAnsi="Times New Roman"/>
          <w:noProof/>
        </w:rPr>
        <w:drawing>
          <wp:inline distT="0" distB="0" distL="0" distR="0" wp14:anchorId="1533A203" wp14:editId="78DB0E6D">
            <wp:extent cx="4413250" cy="2346285"/>
            <wp:effectExtent l="0" t="0" r="6350" b="0"/>
            <wp:docPr id="25" name="Рисунок 25" descr="C:\Users\Alex\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36-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22164" cy="2351024"/>
                    </a:xfrm>
                    <a:prstGeom prst="rect">
                      <a:avLst/>
                    </a:prstGeom>
                    <a:noFill/>
                    <a:ln>
                      <a:noFill/>
                    </a:ln>
                  </pic:spPr>
                </pic:pic>
              </a:graphicData>
            </a:graphic>
          </wp:inline>
        </w:drawing>
      </w:r>
    </w:p>
    <w:p w14:paraId="251B6886" w14:textId="77777777" w:rsidR="00BE4FE6" w:rsidRPr="008744BA" w:rsidRDefault="00BE4FE6" w:rsidP="00BE4FE6">
      <w:pPr>
        <w:spacing w:line="240" w:lineRule="auto"/>
        <w:ind w:firstLine="0"/>
        <w:jc w:val="center"/>
        <w:rPr>
          <w:rFonts w:ascii="Times New Roman" w:hAnsi="Times New Roman"/>
          <w:bCs/>
        </w:rPr>
      </w:pPr>
      <w:r w:rsidRPr="008744BA">
        <w:rPr>
          <w:rFonts w:ascii="Times New Roman" w:hAnsi="Times New Roman"/>
          <w:bCs/>
        </w:rPr>
        <w:lastRenderedPageBreak/>
        <w:t>Рисунок 10.2.2. Схема (чертеж) устройства группы контейнеров для селективного сбора твердых коммунальных отходов на 4 контейнера объемом 0,75 м</w:t>
      </w:r>
      <w:r w:rsidRPr="008744BA">
        <w:rPr>
          <w:rFonts w:ascii="Times New Roman" w:hAnsi="Times New Roman"/>
          <w:bCs/>
          <w:vertAlign w:val="superscript"/>
        </w:rPr>
        <w:t>3</w:t>
      </w:r>
    </w:p>
    <w:p w14:paraId="27859CBF" w14:textId="77777777" w:rsidR="00BE4FE6" w:rsidRPr="008744BA" w:rsidRDefault="00BE4FE6" w:rsidP="00BE4FE6">
      <w:pPr>
        <w:spacing w:line="240" w:lineRule="auto"/>
        <w:ind w:left="851"/>
        <w:rPr>
          <w:rFonts w:ascii="Times New Roman" w:hAnsi="Times New Roman"/>
        </w:rPr>
      </w:pPr>
    </w:p>
    <w:p w14:paraId="4BDB0A7A" w14:textId="77777777" w:rsidR="00BE4FE6" w:rsidRPr="008744BA" w:rsidRDefault="00BE4FE6" w:rsidP="00FF2AB5">
      <w:pPr>
        <w:spacing w:line="240" w:lineRule="auto"/>
        <w:rPr>
          <w:rFonts w:ascii="Times New Roman" w:hAnsi="Times New Roman"/>
        </w:rPr>
      </w:pPr>
      <w:r w:rsidRPr="008744BA">
        <w:rPr>
          <w:rFonts w:ascii="Times New Roman" w:hAnsi="Times New Roman"/>
        </w:rPr>
        <w:t>Выбор участка для размещения контейнерных площадок на территории поселения осуществляется на основании функционального зонирования территории и градостроительных решений. Размещение площадок не допускается:</w:t>
      </w:r>
    </w:p>
    <w:p w14:paraId="2D2DC1EA" w14:textId="77777777" w:rsidR="00BE4FE6" w:rsidRPr="008744BA" w:rsidRDefault="00BE4FE6" w:rsidP="00FF2AB5">
      <w:pPr>
        <w:spacing w:line="240" w:lineRule="auto"/>
        <w:rPr>
          <w:rFonts w:ascii="Times New Roman" w:hAnsi="Times New Roman"/>
        </w:rPr>
      </w:pPr>
      <w:r w:rsidRPr="008744BA">
        <w:rPr>
          <w:rFonts w:ascii="Times New Roman" w:hAnsi="Times New Roman"/>
        </w:rPr>
        <w:t>– на территории I, II и III поясов зон санитарной охраны водоисточников и минеральных источников;</w:t>
      </w:r>
    </w:p>
    <w:p w14:paraId="4F74EE72" w14:textId="77777777" w:rsidR="00BE4FE6" w:rsidRPr="008744BA" w:rsidRDefault="00BE4FE6" w:rsidP="00FF2AB5">
      <w:pPr>
        <w:spacing w:line="240" w:lineRule="auto"/>
        <w:rPr>
          <w:rFonts w:ascii="Times New Roman" w:hAnsi="Times New Roman"/>
        </w:rPr>
      </w:pPr>
      <w:r w:rsidRPr="008744BA">
        <w:rPr>
          <w:rFonts w:ascii="Times New Roman" w:hAnsi="Times New Roman"/>
        </w:rPr>
        <w:t>– во всех поясах зоны санитарной охраны курортов;</w:t>
      </w:r>
    </w:p>
    <w:p w14:paraId="53EC6D58" w14:textId="77777777" w:rsidR="00BE4FE6" w:rsidRPr="008744BA" w:rsidRDefault="00BE4FE6" w:rsidP="00FF2AB5">
      <w:pPr>
        <w:spacing w:line="240" w:lineRule="auto"/>
        <w:rPr>
          <w:rFonts w:ascii="Times New Roman" w:hAnsi="Times New Roman"/>
        </w:rPr>
      </w:pPr>
      <w:r w:rsidRPr="008744BA">
        <w:rPr>
          <w:rFonts w:ascii="Times New Roman" w:hAnsi="Times New Roman"/>
        </w:rPr>
        <w:t>– в зонах массового загородного отдыха населения и на территории лечебно-оздоровительных учреждений;</w:t>
      </w:r>
    </w:p>
    <w:p w14:paraId="302BB252" w14:textId="77777777" w:rsidR="00BE4FE6" w:rsidRPr="008744BA" w:rsidRDefault="00BE4FE6" w:rsidP="00FF2AB5">
      <w:pPr>
        <w:spacing w:line="240" w:lineRule="auto"/>
        <w:rPr>
          <w:rFonts w:ascii="Times New Roman" w:hAnsi="Times New Roman"/>
        </w:rPr>
      </w:pPr>
      <w:r w:rsidRPr="008744BA">
        <w:rPr>
          <w:rFonts w:ascii="Times New Roman" w:hAnsi="Times New Roman"/>
        </w:rPr>
        <w:t>– рекреационных зонах;</w:t>
      </w:r>
    </w:p>
    <w:p w14:paraId="1764B61A" w14:textId="77777777" w:rsidR="00BE4FE6" w:rsidRPr="008744BA" w:rsidRDefault="00BE4FE6" w:rsidP="00FF2AB5">
      <w:pPr>
        <w:spacing w:line="240" w:lineRule="auto"/>
        <w:rPr>
          <w:rFonts w:ascii="Times New Roman" w:hAnsi="Times New Roman"/>
        </w:rPr>
      </w:pPr>
      <w:r w:rsidRPr="008744BA">
        <w:rPr>
          <w:rFonts w:ascii="Times New Roman" w:hAnsi="Times New Roman"/>
        </w:rPr>
        <w:t>– в местах выклинивания водоносных горизонтов;</w:t>
      </w:r>
    </w:p>
    <w:p w14:paraId="0DAAD3C6" w14:textId="77777777" w:rsidR="00BE4FE6" w:rsidRPr="008744BA" w:rsidRDefault="00BE4FE6" w:rsidP="00FF2AB5">
      <w:pPr>
        <w:spacing w:line="240" w:lineRule="auto"/>
        <w:rPr>
          <w:rFonts w:ascii="Times New Roman" w:hAnsi="Times New Roman"/>
        </w:rPr>
      </w:pPr>
      <w:r w:rsidRPr="008744BA">
        <w:rPr>
          <w:rFonts w:ascii="Times New Roman" w:hAnsi="Times New Roman"/>
        </w:rPr>
        <w:t>– в границах, установленных водоохранных зон открытых водоемов.</w:t>
      </w:r>
    </w:p>
    <w:p w14:paraId="6D8AFB9D" w14:textId="77777777" w:rsidR="00BE4FE6" w:rsidRPr="008744BA" w:rsidRDefault="00BE4FE6" w:rsidP="00FF2AB5">
      <w:pPr>
        <w:spacing w:line="240" w:lineRule="auto"/>
        <w:rPr>
          <w:rFonts w:ascii="Times New Roman" w:hAnsi="Times New Roman"/>
        </w:rPr>
      </w:pPr>
      <w:r w:rsidRPr="008744BA">
        <w:rPr>
          <w:rFonts w:ascii="Times New Roman" w:hAnsi="Times New Roman"/>
        </w:rPr>
        <w:t>Для предупреждения рассеивания и потерь отходов контейнерную площадку необходимо оборудовать твердым водонепроницаемым покрытием (асфальт, бетон), ограждение с трех сторон, допускается использование контейнеров с крышками. Размер площадок должен быть рассчитан на установку необходимого числа контейнеров. При этом контейнеров на площадке не может быть более 5.</w:t>
      </w:r>
    </w:p>
    <w:p w14:paraId="07E3A814" w14:textId="77777777" w:rsidR="00BE4FE6" w:rsidRPr="008744BA" w:rsidRDefault="00BE4FE6" w:rsidP="00FF2AB5">
      <w:pPr>
        <w:spacing w:line="240" w:lineRule="auto"/>
        <w:rPr>
          <w:rFonts w:ascii="Times New Roman" w:hAnsi="Times New Roman"/>
        </w:rPr>
      </w:pPr>
    </w:p>
    <w:p w14:paraId="43B3CC6D" w14:textId="77777777" w:rsidR="00BE4FE6" w:rsidRPr="008744BA" w:rsidRDefault="00BE4FE6" w:rsidP="00BE4FE6">
      <w:pPr>
        <w:spacing w:line="240" w:lineRule="auto"/>
        <w:ind w:firstLine="0"/>
        <w:rPr>
          <w:rFonts w:ascii="Times New Roman" w:hAnsi="Times New Roman"/>
        </w:rPr>
      </w:pPr>
      <w:r w:rsidRPr="008744BA">
        <w:rPr>
          <w:rFonts w:ascii="Times New Roman" w:hAnsi="Times New Roman"/>
          <w:noProof/>
        </w:rPr>
        <w:drawing>
          <wp:inline distT="0" distB="0" distL="0" distR="0" wp14:anchorId="06C5546D" wp14:editId="5B449191">
            <wp:extent cx="5911702" cy="5035248"/>
            <wp:effectExtent l="0" t="0" r="0" b="0"/>
            <wp:docPr id="26" name="Рисунок 26" descr="C:\Users\Alex\Desktop\bla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esktop\blag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13116" cy="5036452"/>
                    </a:xfrm>
                    <a:prstGeom prst="rect">
                      <a:avLst/>
                    </a:prstGeom>
                    <a:noFill/>
                    <a:ln>
                      <a:noFill/>
                    </a:ln>
                  </pic:spPr>
                </pic:pic>
              </a:graphicData>
            </a:graphic>
          </wp:inline>
        </w:drawing>
      </w:r>
    </w:p>
    <w:p w14:paraId="63B63E2C" w14:textId="77777777" w:rsidR="00BE4FE6" w:rsidRPr="008744BA" w:rsidRDefault="00BE4FE6" w:rsidP="00BE4FE6">
      <w:pPr>
        <w:spacing w:line="240" w:lineRule="auto"/>
        <w:ind w:firstLine="0"/>
        <w:jc w:val="center"/>
        <w:rPr>
          <w:rFonts w:ascii="Times New Roman" w:hAnsi="Times New Roman"/>
          <w:bCs/>
        </w:rPr>
      </w:pPr>
      <w:r w:rsidRPr="008744BA">
        <w:rPr>
          <w:rFonts w:ascii="Times New Roman" w:hAnsi="Times New Roman"/>
          <w:bCs/>
        </w:rPr>
        <w:t>Рисунок 10.2.3. План (схема) устройства контейнерных площадок для сбора ТКО</w:t>
      </w:r>
    </w:p>
    <w:p w14:paraId="617C1040" w14:textId="77777777" w:rsidR="00BE4FE6" w:rsidRPr="008744BA" w:rsidRDefault="00BE4FE6" w:rsidP="00BE4FE6">
      <w:pPr>
        <w:spacing w:line="240" w:lineRule="auto"/>
        <w:ind w:left="851"/>
        <w:rPr>
          <w:rFonts w:ascii="Times New Roman" w:hAnsi="Times New Roman"/>
        </w:rPr>
      </w:pPr>
    </w:p>
    <w:p w14:paraId="345886BF" w14:textId="77777777" w:rsidR="00021192" w:rsidRPr="008744BA" w:rsidRDefault="00021192" w:rsidP="00021192">
      <w:pPr>
        <w:spacing w:line="240" w:lineRule="auto"/>
        <w:rPr>
          <w:rFonts w:ascii="Times New Roman" w:hAnsi="Times New Roman"/>
        </w:rPr>
      </w:pPr>
      <w:r w:rsidRPr="008744BA">
        <w:rPr>
          <w:rFonts w:ascii="Times New Roman" w:hAnsi="Times New Roman"/>
        </w:rPr>
        <w:t xml:space="preserve">Расстояние от контейнеров до жилых зданий, детских игровых площадок, а также мест отдыха и занятий спортом должно быть не менее 20 м и не более 100 м, по </w:t>
      </w:r>
      <w:r w:rsidRPr="008744BA">
        <w:rPr>
          <w:rFonts w:ascii="Times New Roman" w:hAnsi="Times New Roman"/>
        </w:rPr>
        <w:lastRenderedPageBreak/>
        <w:t>возможности рекомендуется совмещение с инженерными сооружениями (трансформаторные подстанции, гаражи, автостоянки и пр.), ограждение, озеленение по периметру, удобные подъезды, площадки для маневрирования специализированного транспорта, уклон в сторону проезжей части не менее 0,02 %. Контейнеры располагаются на расстоянии 1 м от ограждения и друг от друга на расстоянии 0,35 м.</w:t>
      </w:r>
    </w:p>
    <w:p w14:paraId="43362B59" w14:textId="77777777" w:rsidR="00021192" w:rsidRPr="008744BA" w:rsidRDefault="00021192" w:rsidP="00021192">
      <w:pPr>
        <w:spacing w:line="240" w:lineRule="auto"/>
        <w:rPr>
          <w:rFonts w:ascii="Times New Roman" w:hAnsi="Times New Roman"/>
        </w:rPr>
      </w:pPr>
      <w:r w:rsidRPr="008744BA">
        <w:rPr>
          <w:rFonts w:ascii="Times New Roman" w:hAnsi="Times New Roman"/>
        </w:rPr>
        <w:t>На контейнерной площадке может предусматриваться 10 м</w:t>
      </w:r>
      <w:r w:rsidRPr="008744BA">
        <w:rPr>
          <w:rFonts w:ascii="Times New Roman" w:hAnsi="Times New Roman"/>
          <w:vertAlign w:val="superscript"/>
        </w:rPr>
        <w:t>2</w:t>
      </w:r>
      <w:r w:rsidRPr="008744BA">
        <w:rPr>
          <w:rFonts w:ascii="Times New Roman" w:hAnsi="Times New Roman"/>
        </w:rPr>
        <w:t xml:space="preserve"> (ориентировочно) асфальтированного покрытия для сбора крупногабаритных отходов, не помещающихся в контейнер 0,75 м</w:t>
      </w:r>
      <w:r w:rsidRPr="008744BA">
        <w:rPr>
          <w:rFonts w:ascii="Times New Roman" w:hAnsi="Times New Roman"/>
          <w:vertAlign w:val="superscript"/>
        </w:rPr>
        <w:t>3</w:t>
      </w:r>
      <w:r w:rsidRPr="008744BA">
        <w:rPr>
          <w:rFonts w:ascii="Times New Roman" w:hAnsi="Times New Roman"/>
        </w:rPr>
        <w:t xml:space="preserve"> (упаковочный материал, строительные отходы, крупногабаритные бытовые приборы и т. д.).</w:t>
      </w:r>
    </w:p>
    <w:p w14:paraId="1029C6A2" w14:textId="77777777" w:rsidR="00021192" w:rsidRPr="008744BA" w:rsidRDefault="00021192" w:rsidP="00021192">
      <w:pPr>
        <w:spacing w:line="240" w:lineRule="auto"/>
        <w:rPr>
          <w:rFonts w:ascii="Times New Roman" w:hAnsi="Times New Roman"/>
        </w:rPr>
      </w:pPr>
      <w:r w:rsidRPr="008744BA">
        <w:rPr>
          <w:rFonts w:ascii="Times New Roman" w:hAnsi="Times New Roman"/>
        </w:rPr>
        <w:t>Сбор использованных люминесцентных ламп, ртутьсодержащих приборов и других опасных отходов, образующихся в общественных зданиях, осуществляется в специальную тару с последующей передачей специализированному предприятию для обезвреживания данных типов отходов.</w:t>
      </w:r>
    </w:p>
    <w:p w14:paraId="2DB5EB67" w14:textId="77777777" w:rsidR="00021192" w:rsidRPr="008744BA" w:rsidRDefault="00021192" w:rsidP="00021192">
      <w:pPr>
        <w:spacing w:line="240" w:lineRule="auto"/>
        <w:rPr>
          <w:rFonts w:ascii="Times New Roman" w:hAnsi="Times New Roman"/>
        </w:rPr>
      </w:pPr>
      <w:r w:rsidRPr="008744BA">
        <w:rPr>
          <w:rFonts w:ascii="Times New Roman" w:hAnsi="Times New Roman"/>
        </w:rPr>
        <w:t>На территории рынков и торговых комплексов следует предусматривать места под размещение стационарных или мобильных пунктов приемки вторичного сырья площадью не менее 10 м</w:t>
      </w:r>
      <w:r w:rsidRPr="008744BA">
        <w:rPr>
          <w:rFonts w:ascii="Times New Roman" w:hAnsi="Times New Roman"/>
          <w:vertAlign w:val="superscript"/>
        </w:rPr>
        <w:t>2</w:t>
      </w:r>
      <w:r w:rsidRPr="008744BA">
        <w:rPr>
          <w:rFonts w:ascii="Times New Roman" w:hAnsi="Times New Roman"/>
        </w:rPr>
        <w:t xml:space="preserve">. </w:t>
      </w:r>
    </w:p>
    <w:p w14:paraId="2A20F059" w14:textId="5C862C43" w:rsidR="00021192" w:rsidRPr="008744BA" w:rsidRDefault="00021192" w:rsidP="004C16D2">
      <w:pPr>
        <w:spacing w:line="240" w:lineRule="auto"/>
        <w:rPr>
          <w:rFonts w:ascii="Times New Roman" w:hAnsi="Times New Roman"/>
        </w:rPr>
      </w:pPr>
      <w:r w:rsidRPr="008744BA">
        <w:rPr>
          <w:rFonts w:ascii="Times New Roman" w:hAnsi="Times New Roman"/>
        </w:rPr>
        <w:t>Запрещается сжигание растительных остатков на территории населенных пунктов сельского поселения.</w:t>
      </w:r>
    </w:p>
    <w:p w14:paraId="4951BEC8" w14:textId="07C4F883" w:rsidR="00021192" w:rsidRPr="008744BA" w:rsidRDefault="00021192" w:rsidP="00021192">
      <w:pPr>
        <w:spacing w:line="240" w:lineRule="auto"/>
        <w:rPr>
          <w:rFonts w:ascii="Times New Roman" w:hAnsi="Times New Roman"/>
        </w:rPr>
      </w:pPr>
      <w:r w:rsidRPr="008744BA">
        <w:rPr>
          <w:rFonts w:ascii="Times New Roman" w:hAnsi="Times New Roman"/>
        </w:rPr>
        <w:t xml:space="preserve">Сбор строительных отходов на территориях строительства, реконструкции, ремонта зданий производится в специальные емкости до накопления транспортных партий. При производстве работ по ремонту усовершенствованных покрытий и инженерных коммуникаций различного назначения отходы (асфальтобетонные покрытия и т.п.) должны быть вывезены к местам обезвреживания в срок, определенный администрацией </w:t>
      </w:r>
      <w:r w:rsidR="00F207EB" w:rsidRPr="008744BA">
        <w:rPr>
          <w:rFonts w:ascii="Times New Roman" w:hAnsi="Times New Roman"/>
        </w:rPr>
        <w:t>Ирафского</w:t>
      </w:r>
      <w:r w:rsidRPr="008744BA">
        <w:rPr>
          <w:rFonts w:ascii="Times New Roman" w:hAnsi="Times New Roman"/>
        </w:rPr>
        <w:t xml:space="preserve"> района.</w:t>
      </w:r>
    </w:p>
    <w:p w14:paraId="0275A9E0" w14:textId="6F94B7CA" w:rsidR="00021192" w:rsidRPr="008744BA" w:rsidRDefault="00021192" w:rsidP="00021192">
      <w:pPr>
        <w:spacing w:line="240" w:lineRule="auto"/>
        <w:rPr>
          <w:rFonts w:ascii="Times New Roman" w:hAnsi="Times New Roman"/>
        </w:rPr>
      </w:pPr>
      <w:r w:rsidRPr="008744BA">
        <w:rPr>
          <w:rFonts w:ascii="Times New Roman" w:hAnsi="Times New Roman"/>
        </w:rPr>
        <w:t xml:space="preserve">В соответствии со Территориальной схемой обращения с отходами, в том числе с твердыми коммунальными отходами в Республике Северная Осетия-Алания на территории </w:t>
      </w:r>
      <w:r w:rsidR="00F207EB" w:rsidRPr="008744BA">
        <w:rPr>
          <w:rFonts w:ascii="Times New Roman" w:hAnsi="Times New Roman"/>
        </w:rPr>
        <w:t>Ирафского</w:t>
      </w:r>
      <w:r w:rsidRPr="008744BA">
        <w:rPr>
          <w:rFonts w:ascii="Times New Roman" w:hAnsi="Times New Roman"/>
        </w:rPr>
        <w:t xml:space="preserve"> района строительство дополнительных мощностей, реконструкция и модернизация существующих объектов по обработке, утилизации, обезвреживанию и размещению отходов на территории </w:t>
      </w:r>
      <w:r w:rsidR="00B14A1A" w:rsidRPr="008744BA">
        <w:rPr>
          <w:rFonts w:ascii="Times New Roman" w:hAnsi="Times New Roman"/>
        </w:rPr>
        <w:t>Стур-Дигорского</w:t>
      </w:r>
      <w:r w:rsidRPr="008744BA">
        <w:rPr>
          <w:rFonts w:ascii="Times New Roman" w:hAnsi="Times New Roman"/>
        </w:rPr>
        <w:t xml:space="preserve"> сельского поселения не планируется.</w:t>
      </w:r>
    </w:p>
    <w:p w14:paraId="7702B310" w14:textId="77777777" w:rsidR="00021192" w:rsidRPr="004C16D2" w:rsidRDefault="00021192" w:rsidP="00021192">
      <w:pPr>
        <w:spacing w:line="240" w:lineRule="auto"/>
        <w:rPr>
          <w:rFonts w:ascii="Times New Roman" w:hAnsi="Times New Roman"/>
        </w:rPr>
      </w:pPr>
      <w:r w:rsidRPr="008744BA">
        <w:rPr>
          <w:rFonts w:ascii="Times New Roman" w:hAnsi="Times New Roman"/>
        </w:rPr>
        <w:t>Общее количество контейнерных площадок, их территориальное расположение, количество контейнеров, деление территории сельского поселения на зоны, в которых осуществляется тарный и безтарный способы накопления ТКО определяются в соответствии с Генеральной схемой санитарной очистки населенных пунктов соответствующего муниципального образования, подготовленной в соответствии с постановлением Госстроя Российской Федерации от 21.08.2003 г. № 152 «Об утверждении методических рекомендаций о порядке разработки генеральных схем очистки территорий населенных пунктов Российской Федерации» и Реестром мест (площадок) накопления твердых коммунальных отходов, подготовленным в соответствии с постановлением Правительства Российской Федерации от 31.08.2018 г. № 1039.</w:t>
      </w:r>
    </w:p>
    <w:p w14:paraId="2AF450F6" w14:textId="77777777" w:rsidR="000E6105" w:rsidRPr="00521CCC" w:rsidRDefault="000E6105" w:rsidP="00DE52E5">
      <w:pPr>
        <w:pStyle w:val="a8"/>
        <w:spacing w:line="240" w:lineRule="auto"/>
        <w:ind w:left="0" w:firstLine="0"/>
        <w:jc w:val="center"/>
        <w:rPr>
          <w:rFonts w:ascii="Times New Roman" w:hAnsi="Times New Roman"/>
          <w:b/>
          <w:sz w:val="26"/>
          <w:szCs w:val="26"/>
        </w:rPr>
      </w:pPr>
    </w:p>
    <w:p w14:paraId="72697CFA" w14:textId="38C9A60F" w:rsidR="00EF1584" w:rsidRPr="00521CCC" w:rsidRDefault="00EF1584" w:rsidP="00DE52E5">
      <w:pPr>
        <w:pStyle w:val="a8"/>
        <w:spacing w:line="240" w:lineRule="auto"/>
        <w:ind w:left="0" w:firstLine="0"/>
        <w:jc w:val="center"/>
        <w:rPr>
          <w:rFonts w:ascii="Times New Roman" w:hAnsi="Times New Roman"/>
          <w:b/>
          <w:sz w:val="26"/>
          <w:szCs w:val="26"/>
        </w:rPr>
      </w:pPr>
      <w:r w:rsidRPr="00521CCC">
        <w:rPr>
          <w:rFonts w:ascii="Times New Roman" w:hAnsi="Times New Roman"/>
          <w:b/>
          <w:sz w:val="26"/>
          <w:szCs w:val="26"/>
        </w:rPr>
        <w:t>10.3. Захоронение биологических отходов</w:t>
      </w:r>
    </w:p>
    <w:p w14:paraId="53EC7ED3" w14:textId="77777777" w:rsidR="00DE52E5" w:rsidRPr="00521CCC" w:rsidRDefault="00DE52E5" w:rsidP="00DE52E5">
      <w:pPr>
        <w:pStyle w:val="a8"/>
        <w:spacing w:line="240" w:lineRule="auto"/>
        <w:ind w:left="0"/>
        <w:jc w:val="right"/>
        <w:rPr>
          <w:rFonts w:ascii="Times New Roman" w:hAnsi="Times New Roman"/>
        </w:rPr>
      </w:pPr>
    </w:p>
    <w:p w14:paraId="32CA562B" w14:textId="77777777" w:rsidR="00EF1584" w:rsidRPr="008F7593" w:rsidRDefault="00EF1584" w:rsidP="00DE52E5">
      <w:pPr>
        <w:spacing w:line="240" w:lineRule="auto"/>
        <w:rPr>
          <w:rFonts w:ascii="Times New Roman" w:hAnsi="Times New Roman"/>
          <w:b/>
          <w:bCs/>
        </w:rPr>
      </w:pPr>
      <w:r w:rsidRPr="00521CCC">
        <w:rPr>
          <w:rFonts w:ascii="Times New Roman" w:hAnsi="Times New Roman"/>
          <w:b/>
          <w:bCs/>
          <w:i/>
        </w:rPr>
        <w:t xml:space="preserve">Согласно ГОСТ 30772-2001, биологические отходы </w:t>
      </w:r>
      <w:r w:rsidRPr="00521CCC">
        <w:rPr>
          <w:rFonts w:ascii="Times New Roman" w:hAnsi="Times New Roman"/>
          <w:bCs/>
          <w:i/>
        </w:rPr>
        <w:t xml:space="preserve">–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w:t>
      </w:r>
      <w:r w:rsidRPr="008F7593">
        <w:rPr>
          <w:rFonts w:ascii="Times New Roman" w:hAnsi="Times New Roman"/>
          <w:bCs/>
          <w:i/>
        </w:rPr>
        <w:t>при переработке пищевого и непищевого сырья животного происхождения, а также отходы биотехнологической промышленности.</w:t>
      </w:r>
    </w:p>
    <w:p w14:paraId="17589095" w14:textId="77777777" w:rsidR="00EF1584" w:rsidRPr="008F7593" w:rsidRDefault="00EF1584" w:rsidP="00DE52E5">
      <w:pPr>
        <w:spacing w:line="240" w:lineRule="auto"/>
        <w:rPr>
          <w:rFonts w:ascii="Times New Roman" w:hAnsi="Times New Roman"/>
        </w:rPr>
      </w:pPr>
      <w:r w:rsidRPr="008F7593">
        <w:rPr>
          <w:rFonts w:ascii="Times New Roman" w:hAnsi="Times New Roman"/>
          <w:bCs/>
        </w:rPr>
        <w:t>В соответствии с документом «Ветеринарно-санитарные правила сбора, утилизации и уничтожения биологических отходов», б</w:t>
      </w:r>
      <w:r w:rsidRPr="008F7593">
        <w:rPr>
          <w:rFonts w:ascii="Times New Roman" w:hAnsi="Times New Roman"/>
        </w:rPr>
        <w:t>иологическими отходами являются:</w:t>
      </w:r>
    </w:p>
    <w:p w14:paraId="3BAF5941" w14:textId="77777777" w:rsidR="00EF1584" w:rsidRPr="008F7593" w:rsidRDefault="00EF1584" w:rsidP="00DE52E5">
      <w:pPr>
        <w:spacing w:line="240" w:lineRule="auto"/>
        <w:rPr>
          <w:rFonts w:ascii="Times New Roman" w:hAnsi="Times New Roman"/>
        </w:rPr>
      </w:pPr>
      <w:r w:rsidRPr="008F7593">
        <w:rPr>
          <w:rFonts w:ascii="Times New Roman" w:hAnsi="Times New Roman"/>
        </w:rPr>
        <w:t>- трупы животных и птиц;</w:t>
      </w:r>
    </w:p>
    <w:p w14:paraId="50FFE422" w14:textId="77777777" w:rsidR="00EF1584" w:rsidRPr="008F7593" w:rsidRDefault="00EF1584" w:rsidP="00DE52E5">
      <w:pPr>
        <w:spacing w:line="240" w:lineRule="auto"/>
        <w:rPr>
          <w:rFonts w:ascii="Times New Roman" w:hAnsi="Times New Roman"/>
        </w:rPr>
      </w:pPr>
      <w:r w:rsidRPr="008F7593">
        <w:rPr>
          <w:rFonts w:ascii="Times New Roman" w:hAnsi="Times New Roman"/>
        </w:rPr>
        <w:lastRenderedPageBreak/>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14:paraId="03DFDE2C" w14:textId="77777777" w:rsidR="00EF1584" w:rsidRPr="008F7593" w:rsidRDefault="00EF1584" w:rsidP="00DE52E5">
      <w:pPr>
        <w:spacing w:line="240" w:lineRule="auto"/>
        <w:rPr>
          <w:rFonts w:ascii="Times New Roman" w:hAnsi="Times New Roman"/>
        </w:rPr>
      </w:pPr>
      <w:r w:rsidRPr="008F7593">
        <w:rPr>
          <w:rFonts w:ascii="Times New Roman" w:hAnsi="Times New Roman"/>
        </w:rPr>
        <w:t>- другие отходы, получаемые при переработке пищевого и непищевого сырья животного происхождения.</w:t>
      </w:r>
    </w:p>
    <w:p w14:paraId="3E5AEE17" w14:textId="77777777" w:rsidR="00EF1584" w:rsidRPr="008F7593" w:rsidRDefault="00EF1584" w:rsidP="00DE52E5">
      <w:pPr>
        <w:spacing w:line="240" w:lineRule="auto"/>
        <w:rPr>
          <w:rFonts w:ascii="Times New Roman" w:hAnsi="Times New Roman"/>
        </w:rPr>
      </w:pPr>
      <w:r w:rsidRPr="008F7593">
        <w:rPr>
          <w:rFonts w:ascii="Times New Roman" w:hAnsi="Times New Roman"/>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14:paraId="416CB35C" w14:textId="77777777" w:rsidR="00EF1584" w:rsidRPr="008F7593" w:rsidRDefault="00EF1584" w:rsidP="00DE52E5">
      <w:pPr>
        <w:spacing w:line="240" w:lineRule="auto"/>
        <w:rPr>
          <w:rFonts w:ascii="Times New Roman" w:hAnsi="Times New Roman"/>
        </w:rPr>
      </w:pPr>
      <w:r w:rsidRPr="008F7593">
        <w:rPr>
          <w:rFonts w:ascii="Times New Roman" w:hAnsi="Times New Roman"/>
        </w:rPr>
        <w:t>Места, отведенные для захоронения биологических отходов (скотомогильники), должны иметь одну или несколько биотермических ям.</w:t>
      </w:r>
    </w:p>
    <w:p w14:paraId="0229A372" w14:textId="77777777" w:rsidR="00EF1584" w:rsidRPr="008F7593" w:rsidRDefault="00EF1584" w:rsidP="00DE52E5">
      <w:pPr>
        <w:spacing w:line="240" w:lineRule="auto"/>
        <w:rPr>
          <w:rFonts w:ascii="Times New Roman" w:hAnsi="Times New Roman"/>
        </w:rPr>
      </w:pPr>
      <w:r w:rsidRPr="008F7593">
        <w:rPr>
          <w:rFonts w:ascii="Times New Roman" w:hAnsi="Times New Roman"/>
        </w:rPr>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14:paraId="127009C9" w14:textId="77777777" w:rsidR="00EF1584" w:rsidRPr="008F7593" w:rsidRDefault="00EF1584" w:rsidP="00DE52E5">
      <w:pPr>
        <w:spacing w:line="240" w:lineRule="auto"/>
        <w:rPr>
          <w:rFonts w:ascii="Times New Roman" w:hAnsi="Times New Roman"/>
        </w:rPr>
      </w:pPr>
      <w:r w:rsidRPr="008F7593">
        <w:rPr>
          <w:rFonts w:ascii="Times New Roman" w:hAnsi="Times New Roman"/>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14:paraId="6F340E6E" w14:textId="77777777" w:rsidR="00EF1584" w:rsidRPr="008F7593" w:rsidRDefault="00EF1584" w:rsidP="00DE52E5">
      <w:pPr>
        <w:spacing w:line="240" w:lineRule="auto"/>
        <w:rPr>
          <w:rFonts w:ascii="Times New Roman" w:hAnsi="Times New Roman"/>
        </w:rPr>
      </w:pPr>
      <w:r w:rsidRPr="008F7593">
        <w:rPr>
          <w:rFonts w:ascii="Times New Roman" w:hAnsi="Times New Roman"/>
        </w:rPr>
        <w:t>Запрещается сброс биологических отходов в водоемы и реки.</w:t>
      </w:r>
    </w:p>
    <w:p w14:paraId="3B1A7B76" w14:textId="77777777" w:rsidR="00EF1584" w:rsidRPr="008F7593" w:rsidRDefault="00EF1584" w:rsidP="00DE52E5">
      <w:pPr>
        <w:spacing w:line="240" w:lineRule="auto"/>
        <w:rPr>
          <w:rFonts w:ascii="Times New Roman" w:hAnsi="Times New Roman"/>
        </w:rPr>
      </w:pPr>
      <w:r w:rsidRPr="008F7593">
        <w:rPr>
          <w:rFonts w:ascii="Times New Roman" w:hAnsi="Times New Roman"/>
        </w:rPr>
        <w:t>Категорически запрещается сброс биологических отходов в бытовые мусорные контейнеры и вывоз их на свалки и полигоны для захоронения.</w:t>
      </w:r>
    </w:p>
    <w:p w14:paraId="01FF2E1F" w14:textId="77777777" w:rsidR="00EF1584" w:rsidRPr="008F7593" w:rsidRDefault="00EF1584" w:rsidP="00DE52E5">
      <w:pPr>
        <w:spacing w:line="240" w:lineRule="auto"/>
        <w:rPr>
          <w:rFonts w:ascii="Times New Roman" w:hAnsi="Times New Roman"/>
        </w:rPr>
      </w:pPr>
      <w:r w:rsidRPr="008F7593">
        <w:rPr>
          <w:rFonts w:ascii="Times New Roman" w:hAnsi="Times New Roman"/>
        </w:rPr>
        <w:t>В случае значительного роста общего поголовья с/х животных на территории планируемого сельского поселения может возникнуть необходимость организации скотомогильника.</w:t>
      </w:r>
    </w:p>
    <w:p w14:paraId="3598FCFB" w14:textId="77777777" w:rsidR="00EF1584" w:rsidRPr="008F7593" w:rsidRDefault="00EF1584" w:rsidP="00DE52E5">
      <w:pPr>
        <w:spacing w:line="240" w:lineRule="auto"/>
        <w:rPr>
          <w:rFonts w:ascii="Times New Roman" w:hAnsi="Times New Roman"/>
        </w:rPr>
      </w:pPr>
      <w:r w:rsidRPr="008F7593">
        <w:rPr>
          <w:rFonts w:ascii="Times New Roman" w:hAnsi="Times New Roman"/>
          <w:b/>
        </w:rPr>
        <w:t>СЗЗ от скотомогильников</w:t>
      </w:r>
      <w:r w:rsidRPr="008F7593">
        <w:rPr>
          <w:rFonts w:ascii="Times New Roman" w:hAnsi="Times New Roman"/>
        </w:rPr>
        <w:t xml:space="preserve"> согласно Санитарно-эпидемиологическим правилам и нормативам СанПиН 2.2.1/2.1.1.1200-03 составляет 1000 м.</w:t>
      </w:r>
    </w:p>
    <w:p w14:paraId="492DF8FC" w14:textId="77777777" w:rsidR="00EF1584" w:rsidRPr="008F7593" w:rsidRDefault="00EF1584" w:rsidP="00EF1584">
      <w:pPr>
        <w:spacing w:line="240" w:lineRule="auto"/>
        <w:ind w:left="1701" w:firstLine="0"/>
        <w:jc w:val="right"/>
        <w:rPr>
          <w:rFonts w:ascii="Times New Roman" w:hAnsi="Times New Roman"/>
          <w:b/>
          <w:sz w:val="26"/>
          <w:szCs w:val="26"/>
        </w:rPr>
      </w:pPr>
    </w:p>
    <w:p w14:paraId="6D416588" w14:textId="548B2E72" w:rsidR="00EF1584" w:rsidRPr="008F7593" w:rsidRDefault="00EF1584" w:rsidP="00C40B78">
      <w:pPr>
        <w:spacing w:line="240" w:lineRule="auto"/>
        <w:ind w:firstLine="0"/>
        <w:jc w:val="center"/>
        <w:rPr>
          <w:rFonts w:ascii="Times New Roman" w:hAnsi="Times New Roman"/>
          <w:b/>
          <w:sz w:val="26"/>
          <w:szCs w:val="26"/>
        </w:rPr>
      </w:pPr>
      <w:r w:rsidRPr="008F7593">
        <w:rPr>
          <w:rFonts w:ascii="Times New Roman" w:hAnsi="Times New Roman"/>
          <w:b/>
          <w:sz w:val="26"/>
          <w:szCs w:val="26"/>
        </w:rPr>
        <w:t>10.4. Оценка размещения и использования</w:t>
      </w:r>
      <w:r w:rsidR="00C40B78" w:rsidRPr="008F7593">
        <w:rPr>
          <w:rFonts w:ascii="Times New Roman" w:hAnsi="Times New Roman"/>
          <w:b/>
          <w:sz w:val="26"/>
          <w:szCs w:val="26"/>
        </w:rPr>
        <w:t xml:space="preserve"> </w:t>
      </w:r>
      <w:r w:rsidRPr="008F7593">
        <w:rPr>
          <w:rFonts w:ascii="Times New Roman" w:hAnsi="Times New Roman"/>
          <w:b/>
          <w:sz w:val="26"/>
          <w:szCs w:val="26"/>
        </w:rPr>
        <w:t>коммунальных объектов специального пользования</w:t>
      </w:r>
    </w:p>
    <w:p w14:paraId="510B2A3E" w14:textId="77777777" w:rsidR="00C40B78" w:rsidRPr="008F7593" w:rsidRDefault="00C40B78" w:rsidP="00C40B78">
      <w:pPr>
        <w:spacing w:line="240" w:lineRule="auto"/>
        <w:jc w:val="right"/>
        <w:rPr>
          <w:rFonts w:ascii="Times New Roman" w:hAnsi="Times New Roman"/>
          <w:b/>
          <w:bCs/>
        </w:rPr>
      </w:pPr>
    </w:p>
    <w:p w14:paraId="00E0FBFC" w14:textId="68045847" w:rsidR="00EF1584" w:rsidRPr="008F7593" w:rsidRDefault="00EF1584" w:rsidP="00C40B78">
      <w:pPr>
        <w:spacing w:line="240" w:lineRule="auto"/>
        <w:rPr>
          <w:rFonts w:ascii="Times New Roman" w:hAnsi="Times New Roman"/>
          <w:bCs/>
        </w:rPr>
      </w:pPr>
      <w:r w:rsidRPr="008F7593">
        <w:rPr>
          <w:rFonts w:ascii="Times New Roman" w:hAnsi="Times New Roman"/>
          <w:bCs/>
        </w:rPr>
        <w:t xml:space="preserve">На территории </w:t>
      </w:r>
      <w:r w:rsidR="008F7593" w:rsidRPr="008F7593">
        <w:rPr>
          <w:rFonts w:ascii="Times New Roman" w:hAnsi="Times New Roman"/>
          <w:bCs/>
        </w:rPr>
        <w:t>Стур-Дигорского сельского поселения</w:t>
      </w:r>
      <w:r w:rsidR="00033FE8" w:rsidRPr="008F7593">
        <w:rPr>
          <w:rFonts w:ascii="Times New Roman" w:hAnsi="Times New Roman"/>
          <w:bCs/>
        </w:rPr>
        <w:t xml:space="preserve"> </w:t>
      </w:r>
      <w:r w:rsidR="0079553D" w:rsidRPr="008F7593">
        <w:rPr>
          <w:rFonts w:ascii="Times New Roman" w:hAnsi="Times New Roman"/>
          <w:bCs/>
        </w:rPr>
        <w:t>располага</w:t>
      </w:r>
      <w:r w:rsidR="00E20A6B" w:rsidRPr="008F7593">
        <w:rPr>
          <w:rFonts w:ascii="Times New Roman" w:hAnsi="Times New Roman"/>
          <w:bCs/>
        </w:rPr>
        <w:t>ю</w:t>
      </w:r>
      <w:r w:rsidRPr="008F7593">
        <w:rPr>
          <w:rFonts w:ascii="Times New Roman" w:hAnsi="Times New Roman"/>
          <w:bCs/>
        </w:rPr>
        <w:t xml:space="preserve">тся </w:t>
      </w:r>
      <w:r w:rsidR="008F7593" w:rsidRPr="008F7593">
        <w:rPr>
          <w:rFonts w:ascii="Times New Roman" w:hAnsi="Times New Roman"/>
          <w:bCs/>
        </w:rPr>
        <w:t>4</w:t>
      </w:r>
      <w:r w:rsidR="007E6EF8" w:rsidRPr="008F7593">
        <w:rPr>
          <w:rFonts w:ascii="Times New Roman" w:hAnsi="Times New Roman"/>
          <w:bCs/>
        </w:rPr>
        <w:t xml:space="preserve"> сельск</w:t>
      </w:r>
      <w:r w:rsidR="00E20A6B" w:rsidRPr="008F7593">
        <w:rPr>
          <w:rFonts w:ascii="Times New Roman" w:hAnsi="Times New Roman"/>
          <w:bCs/>
        </w:rPr>
        <w:t>их</w:t>
      </w:r>
      <w:r w:rsidR="007E6EF8" w:rsidRPr="008F7593">
        <w:rPr>
          <w:rFonts w:ascii="Times New Roman" w:hAnsi="Times New Roman"/>
          <w:bCs/>
        </w:rPr>
        <w:t xml:space="preserve"> кладбищ</w:t>
      </w:r>
      <w:r w:rsidR="00E20A6B" w:rsidRPr="008F7593">
        <w:rPr>
          <w:rFonts w:ascii="Times New Roman" w:hAnsi="Times New Roman"/>
          <w:bCs/>
        </w:rPr>
        <w:t>а</w:t>
      </w:r>
      <w:r w:rsidRPr="008F7593">
        <w:rPr>
          <w:rFonts w:ascii="Times New Roman" w:hAnsi="Times New Roman"/>
          <w:bCs/>
        </w:rPr>
        <w:t xml:space="preserve">. </w:t>
      </w:r>
    </w:p>
    <w:p w14:paraId="522FA379" w14:textId="77777777" w:rsidR="00EF1584" w:rsidRPr="008F7593" w:rsidRDefault="00EF1584" w:rsidP="00C40B78">
      <w:pPr>
        <w:spacing w:line="240" w:lineRule="auto"/>
        <w:rPr>
          <w:rFonts w:ascii="Times New Roman" w:hAnsi="Times New Roman"/>
          <w:bCs/>
        </w:rPr>
      </w:pPr>
      <w:r w:rsidRPr="008F7593">
        <w:rPr>
          <w:rFonts w:ascii="Times New Roman" w:hAnsi="Times New Roman"/>
          <w:bCs/>
        </w:rPr>
        <w:t>В пределах санитарно-защитных зон существующих кладбищ располагаются участки жилой застройки.</w:t>
      </w:r>
    </w:p>
    <w:p w14:paraId="089F4A41" w14:textId="5F409EF6" w:rsidR="00EF1584" w:rsidRPr="008F7593" w:rsidRDefault="00EF1584" w:rsidP="00C40B78">
      <w:pPr>
        <w:spacing w:line="240" w:lineRule="auto"/>
        <w:rPr>
          <w:rFonts w:ascii="Times New Roman" w:hAnsi="Times New Roman"/>
          <w:bCs/>
        </w:rPr>
      </w:pPr>
      <w:r w:rsidRPr="008F7593">
        <w:rPr>
          <w:rFonts w:ascii="Times New Roman" w:hAnsi="Times New Roman"/>
          <w:bCs/>
        </w:rPr>
        <w:t>В соответствии со СП 42.13330.2016, нормативный размер земельного участка, отводимого под традиционное захоронение, составляет 0,24 га на 1000 чел. населения. Необходимая нормативна</w:t>
      </w:r>
      <w:r w:rsidR="007E6EF8" w:rsidRPr="008F7593">
        <w:rPr>
          <w:rFonts w:ascii="Times New Roman" w:hAnsi="Times New Roman"/>
          <w:bCs/>
        </w:rPr>
        <w:t>я обеспеченность составляет 0,</w:t>
      </w:r>
      <w:r w:rsidR="00033FE8" w:rsidRPr="008F7593">
        <w:rPr>
          <w:rFonts w:ascii="Times New Roman" w:hAnsi="Times New Roman"/>
          <w:bCs/>
        </w:rPr>
        <w:t>7</w:t>
      </w:r>
      <w:r w:rsidR="00E20A6B" w:rsidRPr="008F7593">
        <w:rPr>
          <w:rFonts w:ascii="Times New Roman" w:hAnsi="Times New Roman"/>
          <w:bCs/>
        </w:rPr>
        <w:t>4</w:t>
      </w:r>
      <w:r w:rsidRPr="008F7593">
        <w:rPr>
          <w:rFonts w:ascii="Times New Roman" w:hAnsi="Times New Roman"/>
          <w:bCs/>
        </w:rPr>
        <w:t xml:space="preserve"> га. </w:t>
      </w:r>
      <w:r w:rsidRPr="008F7593">
        <w:rPr>
          <w:rFonts w:ascii="Times New Roman" w:hAnsi="Times New Roman"/>
        </w:rPr>
        <w:t>Перспективные площади кладбищ необходимо рассчитывать по данным нормативам с учетом фактической численности населения сельского поселения.</w:t>
      </w:r>
    </w:p>
    <w:p w14:paraId="61F050C4" w14:textId="77777777" w:rsidR="00EF1584" w:rsidRPr="008F7593" w:rsidRDefault="00EF1584" w:rsidP="00C40B78">
      <w:pPr>
        <w:spacing w:line="240" w:lineRule="auto"/>
        <w:rPr>
          <w:rFonts w:ascii="Times New Roman" w:hAnsi="Times New Roman"/>
          <w:bCs/>
        </w:rPr>
      </w:pPr>
      <w:r w:rsidRPr="008F7593">
        <w:rPr>
          <w:rFonts w:ascii="Times New Roman" w:hAnsi="Times New Roman"/>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14:paraId="5B574F09" w14:textId="77777777" w:rsidR="00EF1584" w:rsidRPr="001406F6" w:rsidRDefault="00EF1584" w:rsidP="00C40B78">
      <w:pPr>
        <w:spacing w:line="240" w:lineRule="auto"/>
        <w:rPr>
          <w:rFonts w:ascii="Times New Roman" w:hAnsi="Times New Roman"/>
        </w:rPr>
      </w:pPr>
      <w:r w:rsidRPr="008F7593">
        <w:rPr>
          <w:rFonts w:ascii="Times New Roman" w:hAnsi="Times New Roman"/>
        </w:rPr>
        <w:t xml:space="preserve">При устройстве новых участков кладбищ необходимо руководствоваться </w:t>
      </w:r>
      <w:r w:rsidRPr="001406F6">
        <w:rPr>
          <w:rFonts w:ascii="Times New Roman" w:hAnsi="Times New Roman"/>
        </w:rPr>
        <w:t>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14:paraId="3F7FF252" w14:textId="4C6D89E3" w:rsidR="00EE47D8" w:rsidRDefault="00EE47D8" w:rsidP="00C40B78">
      <w:pPr>
        <w:spacing w:line="240" w:lineRule="auto"/>
        <w:rPr>
          <w:rFonts w:ascii="Times New Roman" w:hAnsi="Times New Roman"/>
        </w:rPr>
      </w:pPr>
    </w:p>
    <w:p w14:paraId="214FBA75" w14:textId="68EDBBD5" w:rsidR="001C2317" w:rsidRDefault="001C2317" w:rsidP="00C40B78">
      <w:pPr>
        <w:spacing w:line="240" w:lineRule="auto"/>
        <w:rPr>
          <w:rFonts w:ascii="Times New Roman" w:hAnsi="Times New Roman"/>
        </w:rPr>
      </w:pPr>
    </w:p>
    <w:p w14:paraId="034BCA07" w14:textId="77777777" w:rsidR="001C2317" w:rsidRPr="001406F6" w:rsidRDefault="001C2317" w:rsidP="00C40B78">
      <w:pPr>
        <w:spacing w:line="240" w:lineRule="auto"/>
        <w:rPr>
          <w:rFonts w:ascii="Times New Roman" w:hAnsi="Times New Roman"/>
        </w:rPr>
      </w:pPr>
    </w:p>
    <w:p w14:paraId="2A801CC4" w14:textId="71C91D52" w:rsidR="00EE47D8" w:rsidRPr="001406F6" w:rsidRDefault="004F3A0D" w:rsidP="00C40B78">
      <w:pPr>
        <w:spacing w:line="240" w:lineRule="auto"/>
        <w:ind w:firstLine="0"/>
        <w:jc w:val="center"/>
        <w:rPr>
          <w:rFonts w:ascii="Times New Roman" w:hAnsi="Times New Roman"/>
          <w:b/>
          <w:sz w:val="26"/>
          <w:szCs w:val="26"/>
        </w:rPr>
      </w:pPr>
      <w:r w:rsidRPr="001406F6">
        <w:rPr>
          <w:rFonts w:ascii="Times New Roman" w:hAnsi="Times New Roman"/>
          <w:b/>
          <w:sz w:val="26"/>
          <w:szCs w:val="26"/>
        </w:rPr>
        <w:lastRenderedPageBreak/>
        <w:t>10</w:t>
      </w:r>
      <w:r w:rsidR="00EE47D8" w:rsidRPr="001406F6">
        <w:rPr>
          <w:rFonts w:ascii="Times New Roman" w:hAnsi="Times New Roman"/>
          <w:b/>
          <w:sz w:val="26"/>
          <w:szCs w:val="26"/>
        </w:rPr>
        <w:t>.5. Особо охраняемые природные территории</w:t>
      </w:r>
    </w:p>
    <w:p w14:paraId="4B76CF9F" w14:textId="77777777" w:rsidR="00C40B78" w:rsidRPr="001406F6" w:rsidRDefault="00C40B78" w:rsidP="00C40B78">
      <w:pPr>
        <w:spacing w:line="240" w:lineRule="auto"/>
        <w:jc w:val="right"/>
        <w:rPr>
          <w:rFonts w:ascii="Times New Roman" w:hAnsi="Times New Roman"/>
          <w:b/>
          <w:sz w:val="26"/>
          <w:szCs w:val="26"/>
        </w:rPr>
      </w:pPr>
    </w:p>
    <w:p w14:paraId="0FDC510A" w14:textId="77777777" w:rsidR="00EE47D8" w:rsidRPr="001406F6" w:rsidRDefault="00EE47D8" w:rsidP="00C40B78">
      <w:pPr>
        <w:spacing w:line="240" w:lineRule="auto"/>
        <w:rPr>
          <w:rFonts w:ascii="Times New Roman" w:hAnsi="Times New Roman"/>
          <w:i/>
        </w:rPr>
      </w:pPr>
      <w:r w:rsidRPr="001406F6">
        <w:rPr>
          <w:rFonts w:ascii="Times New Roman" w:hAnsi="Times New Roman"/>
          <w:b/>
          <w:i/>
        </w:rPr>
        <w:t>Особо охраняемые природные территории</w:t>
      </w:r>
      <w:r w:rsidRPr="001406F6">
        <w:rPr>
          <w:rFonts w:ascii="Times New Roman" w:hAnsi="Times New Roman"/>
          <w:i/>
        </w:rPr>
        <w:t xml:space="preserve">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 (Федеральный закон от 14.03.1995 № 33-ФЗ «Об особо охраняемых природных территориях»).</w:t>
      </w:r>
    </w:p>
    <w:p w14:paraId="34E1E27B" w14:textId="34B54182" w:rsidR="005510BC" w:rsidRDefault="003243A4" w:rsidP="00C40B78">
      <w:pPr>
        <w:spacing w:line="240" w:lineRule="auto"/>
        <w:rPr>
          <w:rFonts w:ascii="Times New Roman" w:hAnsi="Times New Roman"/>
        </w:rPr>
      </w:pPr>
      <w:r w:rsidRPr="003243A4">
        <w:rPr>
          <w:rFonts w:ascii="Times New Roman" w:hAnsi="Times New Roman"/>
        </w:rPr>
        <w:t xml:space="preserve">На территории </w:t>
      </w:r>
      <w:r>
        <w:rPr>
          <w:rFonts w:ascii="Times New Roman" w:hAnsi="Times New Roman"/>
        </w:rPr>
        <w:t xml:space="preserve">Стур-Дигорского сельского поселения </w:t>
      </w:r>
      <w:r w:rsidRPr="003243A4">
        <w:rPr>
          <w:rFonts w:ascii="Times New Roman" w:hAnsi="Times New Roman"/>
        </w:rPr>
        <w:t>распол</w:t>
      </w:r>
      <w:r>
        <w:rPr>
          <w:rFonts w:ascii="Times New Roman" w:hAnsi="Times New Roman"/>
        </w:rPr>
        <w:t>агается</w:t>
      </w:r>
      <w:r w:rsidRPr="003243A4">
        <w:rPr>
          <w:rFonts w:ascii="Times New Roman" w:hAnsi="Times New Roman"/>
        </w:rPr>
        <w:t xml:space="preserve"> </w:t>
      </w:r>
      <w:r w:rsidR="00B14A1A">
        <w:rPr>
          <w:rFonts w:ascii="Times New Roman" w:hAnsi="Times New Roman"/>
        </w:rPr>
        <w:t>15</w:t>
      </w:r>
      <w:r w:rsidRPr="003243A4">
        <w:rPr>
          <w:rFonts w:ascii="Times New Roman" w:hAnsi="Times New Roman"/>
        </w:rPr>
        <w:t xml:space="preserve"> особо охраняемых природных территори</w:t>
      </w:r>
      <w:r>
        <w:rPr>
          <w:rFonts w:ascii="Times New Roman" w:hAnsi="Times New Roman"/>
        </w:rPr>
        <w:t>и</w:t>
      </w:r>
      <w:r w:rsidRPr="003243A4">
        <w:rPr>
          <w:rFonts w:ascii="Times New Roman" w:hAnsi="Times New Roman"/>
        </w:rPr>
        <w:t>, в т</w:t>
      </w:r>
      <w:r>
        <w:rPr>
          <w:rFonts w:ascii="Times New Roman" w:hAnsi="Times New Roman"/>
        </w:rPr>
        <w:t xml:space="preserve">ом </w:t>
      </w:r>
      <w:r w:rsidRPr="003243A4">
        <w:rPr>
          <w:rFonts w:ascii="Times New Roman" w:hAnsi="Times New Roman"/>
        </w:rPr>
        <w:t>ч</w:t>
      </w:r>
      <w:r>
        <w:rPr>
          <w:rFonts w:ascii="Times New Roman" w:hAnsi="Times New Roman"/>
        </w:rPr>
        <w:t xml:space="preserve">исле </w:t>
      </w:r>
      <w:r w:rsidR="00B14A1A">
        <w:rPr>
          <w:rFonts w:ascii="Times New Roman" w:hAnsi="Times New Roman"/>
        </w:rPr>
        <w:t xml:space="preserve">1 ООПТ </w:t>
      </w:r>
      <w:r w:rsidRPr="003243A4">
        <w:rPr>
          <w:rFonts w:ascii="Times New Roman" w:hAnsi="Times New Roman"/>
        </w:rPr>
        <w:t>федерального значения.</w:t>
      </w:r>
    </w:p>
    <w:p w14:paraId="2FE526AD" w14:textId="58BA46B9" w:rsidR="008F3A94" w:rsidRDefault="003243A4" w:rsidP="00C40B78">
      <w:pPr>
        <w:spacing w:line="240" w:lineRule="auto"/>
        <w:rPr>
          <w:rFonts w:ascii="Times New Roman" w:hAnsi="Times New Roman"/>
        </w:rPr>
      </w:pPr>
      <w:r w:rsidRPr="003243A4">
        <w:rPr>
          <w:rFonts w:ascii="Times New Roman" w:hAnsi="Times New Roman"/>
        </w:rPr>
        <w:t>Наиболее крупным по территории является национальный парк «</w:t>
      </w:r>
      <w:r>
        <w:rPr>
          <w:rFonts w:ascii="Times New Roman" w:hAnsi="Times New Roman"/>
        </w:rPr>
        <w:t>Алания</w:t>
      </w:r>
      <w:r w:rsidRPr="003243A4">
        <w:rPr>
          <w:rFonts w:ascii="Times New Roman" w:hAnsi="Times New Roman"/>
        </w:rPr>
        <w:t xml:space="preserve">», его площадь составляет </w:t>
      </w:r>
      <w:r>
        <w:rPr>
          <w:rFonts w:ascii="Times New Roman" w:hAnsi="Times New Roman"/>
        </w:rPr>
        <w:t>549,26 км</w:t>
      </w:r>
      <w:r>
        <w:rPr>
          <w:rFonts w:ascii="Times New Roman" w:hAnsi="Times New Roman"/>
          <w:vertAlign w:val="superscript"/>
        </w:rPr>
        <w:t>2</w:t>
      </w:r>
      <w:r w:rsidRPr="003243A4">
        <w:rPr>
          <w:rFonts w:ascii="Times New Roman" w:hAnsi="Times New Roman"/>
        </w:rPr>
        <w:t>.</w:t>
      </w:r>
      <w:r>
        <w:rPr>
          <w:rFonts w:ascii="Times New Roman" w:hAnsi="Times New Roman"/>
        </w:rPr>
        <w:t xml:space="preserve"> Национальный парк «Алания» образован в соответствии с постановлением Правительства Российской Федерации от 18.02.1998 г. № 225 «О создании в Республике Северная Осетия-Алания национального парка «Алания» Федеральной службы лесного хозяйства России».</w:t>
      </w:r>
    </w:p>
    <w:p w14:paraId="05548A2A" w14:textId="52F6FE80" w:rsidR="005510BC" w:rsidRDefault="005510BC" w:rsidP="005510BC">
      <w:pPr>
        <w:spacing w:line="240" w:lineRule="auto"/>
        <w:rPr>
          <w:rFonts w:ascii="Times New Roman" w:hAnsi="Times New Roman"/>
        </w:rPr>
      </w:pPr>
      <w:r w:rsidRPr="005510BC">
        <w:rPr>
          <w:rFonts w:ascii="Times New Roman" w:hAnsi="Times New Roman"/>
        </w:rPr>
        <w:t>Положени</w:t>
      </w:r>
      <w:r>
        <w:rPr>
          <w:rFonts w:ascii="Times New Roman" w:hAnsi="Times New Roman"/>
        </w:rPr>
        <w:t>е</w:t>
      </w:r>
      <w:r w:rsidRPr="005510BC">
        <w:rPr>
          <w:rFonts w:ascii="Times New Roman" w:hAnsi="Times New Roman"/>
        </w:rPr>
        <w:t xml:space="preserve"> о федеральном государственном учреждении </w:t>
      </w:r>
      <w:r>
        <w:rPr>
          <w:rFonts w:ascii="Times New Roman" w:hAnsi="Times New Roman"/>
        </w:rPr>
        <w:t>«</w:t>
      </w:r>
      <w:r w:rsidRPr="005510BC">
        <w:rPr>
          <w:rFonts w:ascii="Times New Roman" w:hAnsi="Times New Roman"/>
        </w:rPr>
        <w:t xml:space="preserve">Национальный парк </w:t>
      </w:r>
      <w:r>
        <w:rPr>
          <w:rFonts w:ascii="Times New Roman" w:hAnsi="Times New Roman"/>
        </w:rPr>
        <w:t>«</w:t>
      </w:r>
      <w:r w:rsidRPr="005510BC">
        <w:rPr>
          <w:rFonts w:ascii="Times New Roman" w:hAnsi="Times New Roman"/>
        </w:rPr>
        <w:t>Алания</w:t>
      </w:r>
      <w:r>
        <w:rPr>
          <w:rFonts w:ascii="Times New Roman" w:hAnsi="Times New Roman"/>
        </w:rPr>
        <w:t>»</w:t>
      </w:r>
      <w:r w:rsidRPr="005510BC">
        <w:rPr>
          <w:rFonts w:ascii="Times New Roman" w:hAnsi="Times New Roman"/>
        </w:rPr>
        <w:t>, утверждено руководителем Федеральной службы лесного хозяйства В.</w:t>
      </w:r>
      <w:r>
        <w:rPr>
          <w:rFonts w:ascii="Times New Roman" w:hAnsi="Times New Roman"/>
        </w:rPr>
        <w:t xml:space="preserve"> </w:t>
      </w:r>
      <w:r w:rsidRPr="005510BC">
        <w:rPr>
          <w:rFonts w:ascii="Times New Roman" w:hAnsi="Times New Roman"/>
        </w:rPr>
        <w:t>А.</w:t>
      </w:r>
      <w:r>
        <w:rPr>
          <w:rFonts w:ascii="Times New Roman" w:hAnsi="Times New Roman"/>
        </w:rPr>
        <w:t xml:space="preserve"> </w:t>
      </w:r>
      <w:r w:rsidRPr="005510BC">
        <w:rPr>
          <w:rFonts w:ascii="Times New Roman" w:hAnsi="Times New Roman"/>
        </w:rPr>
        <w:t>Шубиным 21 ноября 1998 года</w:t>
      </w:r>
      <w:r>
        <w:rPr>
          <w:rFonts w:ascii="Times New Roman" w:hAnsi="Times New Roman"/>
        </w:rPr>
        <w:t>.</w:t>
      </w:r>
    </w:p>
    <w:p w14:paraId="1E6595C6" w14:textId="6B8DFEEC" w:rsidR="003243A4" w:rsidRDefault="005510BC" w:rsidP="00C40B78">
      <w:pPr>
        <w:spacing w:line="240" w:lineRule="auto"/>
        <w:rPr>
          <w:rFonts w:ascii="Times New Roman" w:hAnsi="Times New Roman"/>
        </w:rPr>
      </w:pPr>
      <w:r w:rsidRPr="005510BC">
        <w:rPr>
          <w:rFonts w:ascii="Times New Roman" w:hAnsi="Times New Roman"/>
        </w:rPr>
        <w:t xml:space="preserve">Национальный парк расположен на северном склоне Центрального Кавказа. Его территория со всех сторон окаймлена цепью высоких хребтов и попасть сюда можно только по единственной горной дороге в долине реки Урух, через уникальный каньон Ахсинта. Это высокогорный национальный парк. Минимальная высота его территории 1350 м над уровнем моря, максимальная </w:t>
      </w:r>
      <w:r>
        <w:rPr>
          <w:rFonts w:ascii="Times New Roman" w:hAnsi="Times New Roman"/>
        </w:rPr>
        <w:t>–</w:t>
      </w:r>
      <w:r w:rsidRPr="005510BC">
        <w:rPr>
          <w:rFonts w:ascii="Times New Roman" w:hAnsi="Times New Roman"/>
        </w:rPr>
        <w:t xml:space="preserve"> 4646 м (гора Уилпата). Северная граница парка начинается от селения Мацута, проходит по левому берегу реки Сонгутидон до селения Дунта, затем по границе с Северо-Осетинским заповедником до государственной границы с Грузией. Затем следует на запад по границе с Грузией до границы Северной Осетии-Алании с Кабардино-Балкарской </w:t>
      </w:r>
      <w:r>
        <w:rPr>
          <w:rFonts w:ascii="Times New Roman" w:hAnsi="Times New Roman"/>
        </w:rPr>
        <w:t>Р</w:t>
      </w:r>
      <w:r w:rsidRPr="005510BC">
        <w:rPr>
          <w:rFonts w:ascii="Times New Roman" w:hAnsi="Times New Roman"/>
        </w:rPr>
        <w:t xml:space="preserve">еспубликой, до верховий реки Билагидон, впадающей в реку Урух у селения Ахсау. Далее </w:t>
      </w:r>
      <w:r>
        <w:rPr>
          <w:rFonts w:ascii="Times New Roman" w:hAnsi="Times New Roman"/>
        </w:rPr>
        <w:t>–</w:t>
      </w:r>
      <w:r w:rsidRPr="005510BC">
        <w:rPr>
          <w:rFonts w:ascii="Times New Roman" w:hAnsi="Times New Roman"/>
        </w:rPr>
        <w:t xml:space="preserve"> на север по правому берегу реки Урух до исходной точки у селения Мацута</w:t>
      </w:r>
    </w:p>
    <w:p w14:paraId="4E5D64EC" w14:textId="206EDBFD" w:rsidR="003243A4" w:rsidRDefault="005510BC" w:rsidP="00C40B78">
      <w:pPr>
        <w:spacing w:line="240" w:lineRule="auto"/>
        <w:rPr>
          <w:rFonts w:ascii="Times New Roman" w:hAnsi="Times New Roman"/>
        </w:rPr>
      </w:pPr>
      <w:r>
        <w:rPr>
          <w:rFonts w:ascii="Times New Roman" w:hAnsi="Times New Roman"/>
        </w:rPr>
        <w:t>В соответствии с постановлением Правительства Республики Северная Осетия-Алания от 22 февраля 2008 года № 31 «О памятниках природы Республики Северная Осетия-Алания» на территории Стур-Дигорского сельского поселения располага</w:t>
      </w:r>
      <w:r w:rsidR="00B14A1A">
        <w:rPr>
          <w:rFonts w:ascii="Times New Roman" w:hAnsi="Times New Roman"/>
        </w:rPr>
        <w:t>ются четырнадцать</w:t>
      </w:r>
      <w:r>
        <w:rPr>
          <w:rFonts w:ascii="Times New Roman" w:hAnsi="Times New Roman"/>
        </w:rPr>
        <w:t xml:space="preserve"> особо охраняем</w:t>
      </w:r>
      <w:r w:rsidR="00B14A1A">
        <w:rPr>
          <w:rFonts w:ascii="Times New Roman" w:hAnsi="Times New Roman"/>
        </w:rPr>
        <w:t>ых</w:t>
      </w:r>
      <w:r>
        <w:rPr>
          <w:rFonts w:ascii="Times New Roman" w:hAnsi="Times New Roman"/>
        </w:rPr>
        <w:t xml:space="preserve"> природн</w:t>
      </w:r>
      <w:r w:rsidR="00B14A1A">
        <w:rPr>
          <w:rFonts w:ascii="Times New Roman" w:hAnsi="Times New Roman"/>
        </w:rPr>
        <w:t>ых</w:t>
      </w:r>
      <w:r>
        <w:rPr>
          <w:rFonts w:ascii="Times New Roman" w:hAnsi="Times New Roman"/>
        </w:rPr>
        <w:t xml:space="preserve"> территори</w:t>
      </w:r>
      <w:r w:rsidR="00B14A1A">
        <w:rPr>
          <w:rFonts w:ascii="Times New Roman" w:hAnsi="Times New Roman"/>
        </w:rPr>
        <w:t>й</w:t>
      </w:r>
      <w:r>
        <w:rPr>
          <w:rFonts w:ascii="Times New Roman" w:hAnsi="Times New Roman"/>
        </w:rPr>
        <w:t xml:space="preserve"> регионального значения – памятник природы </w:t>
      </w:r>
      <w:r w:rsidR="00B14A1A" w:rsidRPr="00B14A1A">
        <w:rPr>
          <w:rFonts w:ascii="Times New Roman" w:hAnsi="Times New Roman"/>
        </w:rPr>
        <w:t>Озеро Мадзаскацад, Кубусский торфяник, Останец лавы древнего вулкана, Сфагнумное болото Чифандзар. Минеральный источник «Хумес», Минеральный источник «Танадон», Минеральный источник «Колтасаур», Минеральный источник «Аставкорт», Минеральный источник «Сайрактор», Минеральный источник «Лабода», Минеральный источник «Масота», Минеральный источник «Дзираска», Минеральный источник «Гурам», Минеральный источник «Кариудон».</w:t>
      </w:r>
    </w:p>
    <w:p w14:paraId="3BBBA3C5" w14:textId="77777777" w:rsidR="003243A4" w:rsidRPr="008F7593" w:rsidRDefault="003243A4" w:rsidP="00C40B78">
      <w:pPr>
        <w:spacing w:line="240" w:lineRule="auto"/>
        <w:rPr>
          <w:rFonts w:ascii="Times New Roman" w:hAnsi="Times New Roman"/>
          <w:b/>
          <w:i/>
        </w:rPr>
      </w:pPr>
    </w:p>
    <w:p w14:paraId="05099A29" w14:textId="216C7978" w:rsidR="00A845E5" w:rsidRPr="008F7593" w:rsidRDefault="00A845E5" w:rsidP="008922B6">
      <w:pPr>
        <w:spacing w:line="240" w:lineRule="auto"/>
        <w:ind w:firstLine="0"/>
        <w:jc w:val="center"/>
        <w:rPr>
          <w:rFonts w:ascii="Times New Roman" w:hAnsi="Times New Roman"/>
          <w:b/>
          <w:sz w:val="26"/>
          <w:szCs w:val="26"/>
        </w:rPr>
      </w:pPr>
      <w:r w:rsidRPr="008F7593">
        <w:rPr>
          <w:rFonts w:ascii="Times New Roman" w:hAnsi="Times New Roman"/>
          <w:b/>
          <w:sz w:val="26"/>
          <w:szCs w:val="26"/>
        </w:rPr>
        <w:t>10.6. Лесной фонд</w:t>
      </w:r>
    </w:p>
    <w:p w14:paraId="597CC0FE" w14:textId="77777777" w:rsidR="008922B6" w:rsidRPr="008F7593" w:rsidRDefault="008922B6" w:rsidP="00C40B78">
      <w:pPr>
        <w:spacing w:line="240" w:lineRule="auto"/>
        <w:jc w:val="right"/>
        <w:rPr>
          <w:rFonts w:ascii="Times New Roman" w:hAnsi="Times New Roman"/>
          <w:b/>
          <w:sz w:val="26"/>
          <w:szCs w:val="26"/>
        </w:rPr>
      </w:pPr>
    </w:p>
    <w:p w14:paraId="5C6BCC2B" w14:textId="77777777" w:rsidR="00DF2316" w:rsidRPr="008F7593" w:rsidRDefault="00A845E5" w:rsidP="00C40B78">
      <w:pPr>
        <w:spacing w:line="240" w:lineRule="auto"/>
        <w:rPr>
          <w:rFonts w:ascii="Times New Roman" w:hAnsi="Times New Roman"/>
        </w:rPr>
      </w:pPr>
      <w:r w:rsidRPr="008F7593">
        <w:rPr>
          <w:rFonts w:ascii="Times New Roman" w:hAnsi="Times New Roman"/>
          <w:b/>
          <w:i/>
        </w:rPr>
        <w:t xml:space="preserve">Лесной фонд </w:t>
      </w:r>
      <w:r w:rsidRPr="008F7593">
        <w:rPr>
          <w:rFonts w:ascii="Times New Roman" w:hAnsi="Times New Roman"/>
          <w:i/>
        </w:rPr>
        <w:t>— природно-хозяйственный объект федеральной собственности, лесных отношений, управления, использования и воспроизводства лесов, представляющий совокупность лесов, лесных и нелесных земель в границах, установленных в соответствии с лесным и земельным законодательством. К лесному фонду относятся все леса, за исключением лесов на землях обороны и городских поселений, а также древесно-кустарниковой растительности на землях сельскохозяйственного назначения, транспорта, населённых пунктов, водного фонда и иных категорий.</w:t>
      </w:r>
    </w:p>
    <w:p w14:paraId="2E846D15" w14:textId="00132B81" w:rsidR="00DF2316" w:rsidRPr="008F7593" w:rsidRDefault="00DF2316" w:rsidP="00C40B78">
      <w:pPr>
        <w:spacing w:line="240" w:lineRule="auto"/>
        <w:rPr>
          <w:rFonts w:ascii="Times New Roman" w:hAnsi="Times New Roman"/>
        </w:rPr>
      </w:pPr>
      <w:r w:rsidRPr="008F7593">
        <w:rPr>
          <w:rFonts w:ascii="Times New Roman" w:hAnsi="Times New Roman"/>
        </w:rPr>
        <w:lastRenderedPageBreak/>
        <w:t xml:space="preserve">На территории </w:t>
      </w:r>
      <w:r w:rsidR="008F7593" w:rsidRPr="008F7593">
        <w:rPr>
          <w:rFonts w:ascii="Times New Roman" w:hAnsi="Times New Roman"/>
        </w:rPr>
        <w:t>Стур-Дигорского</w:t>
      </w:r>
      <w:r w:rsidR="003D10AD" w:rsidRPr="008F7593">
        <w:rPr>
          <w:rFonts w:ascii="Times New Roman" w:hAnsi="Times New Roman"/>
        </w:rPr>
        <w:t xml:space="preserve"> сельского поселения</w:t>
      </w:r>
      <w:r w:rsidR="00465014" w:rsidRPr="008F7593">
        <w:rPr>
          <w:rFonts w:ascii="Times New Roman" w:hAnsi="Times New Roman"/>
        </w:rPr>
        <w:t xml:space="preserve"> </w:t>
      </w:r>
      <w:r w:rsidRPr="008F7593">
        <w:rPr>
          <w:rFonts w:ascii="Times New Roman" w:hAnsi="Times New Roman"/>
        </w:rPr>
        <w:t xml:space="preserve">земли лесного фонда </w:t>
      </w:r>
      <w:r w:rsidR="009A6E85" w:rsidRPr="008F7593">
        <w:rPr>
          <w:rFonts w:ascii="Times New Roman" w:hAnsi="Times New Roman"/>
        </w:rPr>
        <w:t>отсутствуют.</w:t>
      </w:r>
    </w:p>
    <w:p w14:paraId="0AEC58B6" w14:textId="4D1F3901" w:rsidR="007729DD" w:rsidRPr="008F7593" w:rsidRDefault="007729DD" w:rsidP="00C40B78">
      <w:pPr>
        <w:spacing w:line="240" w:lineRule="auto"/>
        <w:jc w:val="right"/>
        <w:rPr>
          <w:rFonts w:ascii="Times New Roman" w:hAnsi="Times New Roman"/>
          <w:b/>
          <w:sz w:val="26"/>
          <w:szCs w:val="26"/>
        </w:rPr>
      </w:pPr>
    </w:p>
    <w:p w14:paraId="2813FF62" w14:textId="7EA9F38E" w:rsidR="00EE47D8" w:rsidRPr="008F7593" w:rsidRDefault="00604753" w:rsidP="008922B6">
      <w:pPr>
        <w:spacing w:line="240" w:lineRule="auto"/>
        <w:ind w:firstLine="0"/>
        <w:jc w:val="center"/>
        <w:rPr>
          <w:rFonts w:ascii="Times New Roman" w:hAnsi="Times New Roman"/>
          <w:b/>
          <w:sz w:val="26"/>
          <w:szCs w:val="26"/>
        </w:rPr>
      </w:pPr>
      <w:r w:rsidRPr="008F7593">
        <w:rPr>
          <w:rFonts w:ascii="Times New Roman" w:hAnsi="Times New Roman"/>
          <w:b/>
          <w:sz w:val="26"/>
          <w:szCs w:val="26"/>
        </w:rPr>
        <w:t>10</w:t>
      </w:r>
      <w:r w:rsidR="00EE47D8" w:rsidRPr="008F7593">
        <w:rPr>
          <w:rFonts w:ascii="Times New Roman" w:hAnsi="Times New Roman"/>
          <w:b/>
          <w:sz w:val="26"/>
          <w:szCs w:val="26"/>
        </w:rPr>
        <w:t>.7. Водные объекты общего пользования</w:t>
      </w:r>
    </w:p>
    <w:p w14:paraId="58F180A0" w14:textId="77777777" w:rsidR="008922B6" w:rsidRPr="008F7593" w:rsidRDefault="008922B6" w:rsidP="00C40B78">
      <w:pPr>
        <w:spacing w:line="240" w:lineRule="auto"/>
        <w:jc w:val="right"/>
        <w:rPr>
          <w:rFonts w:ascii="Times New Roman" w:hAnsi="Times New Roman"/>
          <w:b/>
          <w:sz w:val="26"/>
          <w:szCs w:val="26"/>
        </w:rPr>
      </w:pPr>
    </w:p>
    <w:p w14:paraId="22390E19" w14:textId="77777777" w:rsidR="00EE47D8" w:rsidRPr="008F7593" w:rsidRDefault="00EE47D8" w:rsidP="00C40B78">
      <w:pPr>
        <w:spacing w:line="240" w:lineRule="auto"/>
        <w:rPr>
          <w:rFonts w:ascii="Times New Roman" w:hAnsi="Times New Roman"/>
        </w:rPr>
      </w:pPr>
      <w:r w:rsidRPr="008F7593">
        <w:rPr>
          <w:rFonts w:ascii="Times New Roman" w:hAnsi="Times New Roman"/>
        </w:rPr>
        <w:t>Поверхностные водные объекты</w:t>
      </w:r>
      <w:r w:rsidRPr="008F7593">
        <w:rPr>
          <w:rStyle w:val="aff0"/>
          <w:rFonts w:ascii="Times New Roman" w:hAnsi="Times New Roman"/>
        </w:rPr>
        <w:footnoteReference w:id="13"/>
      </w:r>
      <w:r w:rsidRPr="008F7593">
        <w:rPr>
          <w:rFonts w:ascii="Times New Roman" w:hAnsi="Times New Roman"/>
        </w:rPr>
        <w:t>,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если иное не предусмотрено Водным кодексом РФ от 03.06.2006 № 74-ФЗ (статья 6).</w:t>
      </w:r>
    </w:p>
    <w:p w14:paraId="01DE911B" w14:textId="77777777" w:rsidR="00EE47D8" w:rsidRPr="008F7593" w:rsidRDefault="00EE47D8" w:rsidP="00C40B78">
      <w:pPr>
        <w:spacing w:line="240" w:lineRule="auto"/>
        <w:rPr>
          <w:rFonts w:ascii="Times New Roman" w:hAnsi="Times New Roman"/>
        </w:rPr>
      </w:pPr>
      <w:r w:rsidRPr="008F7593">
        <w:rPr>
          <w:rFonts w:ascii="Times New Roman" w:hAnsi="Times New Roman"/>
        </w:rPr>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уполномоченным федеральным органом исполнительной власти, а также исходя из устанавливаемых органами местного самоуправления правил использования водных объектов для личных и бытовых нужд.</w:t>
      </w:r>
    </w:p>
    <w:p w14:paraId="527158E1" w14:textId="77777777" w:rsidR="00EE47D8" w:rsidRPr="008F7593" w:rsidRDefault="00EE47D8" w:rsidP="00C40B78">
      <w:pPr>
        <w:spacing w:line="240" w:lineRule="auto"/>
        <w:rPr>
          <w:rFonts w:ascii="Times New Roman" w:hAnsi="Times New Roman"/>
        </w:rPr>
      </w:pPr>
      <w:r w:rsidRPr="008F7593">
        <w:rPr>
          <w:rFonts w:ascii="Times New Roman" w:hAnsi="Times New Roman"/>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14:paraId="616B7FB0" w14:textId="77777777" w:rsidR="00EE47D8" w:rsidRPr="008F7593" w:rsidRDefault="00EE47D8" w:rsidP="00C40B78">
      <w:pPr>
        <w:spacing w:line="240" w:lineRule="auto"/>
        <w:rPr>
          <w:rFonts w:ascii="Times New Roman" w:hAnsi="Times New Roman"/>
        </w:rPr>
      </w:pPr>
      <w:r w:rsidRPr="008F7593">
        <w:rPr>
          <w:rFonts w:ascii="Times New Roman" w:hAnsi="Times New Roman"/>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6865B4CE" w14:textId="77777777" w:rsidR="00EE47D8" w:rsidRPr="008F7593" w:rsidRDefault="00EE47D8" w:rsidP="00C40B78">
      <w:pPr>
        <w:spacing w:line="240" w:lineRule="auto"/>
        <w:rPr>
          <w:rFonts w:ascii="Times New Roman" w:hAnsi="Times New Roman"/>
        </w:rPr>
      </w:pPr>
      <w:r w:rsidRPr="008F7593">
        <w:rPr>
          <w:rFonts w:ascii="Times New Roman" w:hAnsi="Times New Roman"/>
        </w:rPr>
        <w:t>В соответствии с положениями ст. 65 Водного кодекса от указанных водных объектов определены зоны с особыми условиями использования территории – водоохранные зоны и прибрежно-защитные полосы.</w:t>
      </w:r>
    </w:p>
    <w:p w14:paraId="20D62D29" w14:textId="77777777" w:rsidR="00CA5721" w:rsidRPr="008F7593" w:rsidRDefault="00CA5721" w:rsidP="00C40B78">
      <w:pPr>
        <w:spacing w:line="240" w:lineRule="auto"/>
        <w:rPr>
          <w:rFonts w:ascii="Times New Roman" w:hAnsi="Times New Roman"/>
        </w:rPr>
      </w:pPr>
    </w:p>
    <w:p w14:paraId="538F4E11" w14:textId="225359F6" w:rsidR="00EE47D8" w:rsidRPr="008F7593" w:rsidRDefault="00604753" w:rsidP="00D848EA">
      <w:pPr>
        <w:spacing w:line="240" w:lineRule="auto"/>
        <w:jc w:val="center"/>
        <w:rPr>
          <w:rFonts w:ascii="Times New Roman" w:hAnsi="Times New Roman"/>
          <w:b/>
          <w:sz w:val="26"/>
          <w:szCs w:val="26"/>
        </w:rPr>
      </w:pPr>
      <w:r w:rsidRPr="008F7593">
        <w:rPr>
          <w:rFonts w:ascii="Times New Roman" w:hAnsi="Times New Roman"/>
          <w:b/>
          <w:sz w:val="26"/>
          <w:szCs w:val="26"/>
        </w:rPr>
        <w:t>10</w:t>
      </w:r>
      <w:r w:rsidR="00EE47D8" w:rsidRPr="008F7593">
        <w:rPr>
          <w:rFonts w:ascii="Times New Roman" w:hAnsi="Times New Roman"/>
          <w:b/>
          <w:sz w:val="26"/>
          <w:szCs w:val="26"/>
        </w:rPr>
        <w:t>.7.1. Охрана водных объектов</w:t>
      </w:r>
    </w:p>
    <w:p w14:paraId="72AF0323" w14:textId="77777777" w:rsidR="00D848EA" w:rsidRPr="008F7593" w:rsidRDefault="00D848EA" w:rsidP="00C40B78">
      <w:pPr>
        <w:spacing w:line="240" w:lineRule="auto"/>
        <w:jc w:val="right"/>
        <w:rPr>
          <w:rFonts w:ascii="Times New Roman" w:hAnsi="Times New Roman"/>
          <w:b/>
        </w:rPr>
      </w:pPr>
    </w:p>
    <w:p w14:paraId="3BB2C9A7" w14:textId="77777777" w:rsidR="00EE47D8" w:rsidRPr="008F7593" w:rsidRDefault="00EE47D8" w:rsidP="00C40B78">
      <w:pPr>
        <w:spacing w:line="240" w:lineRule="auto"/>
        <w:rPr>
          <w:rFonts w:ascii="Times New Roman" w:hAnsi="Times New Roman"/>
        </w:rPr>
      </w:pPr>
      <w:r w:rsidRPr="008F7593">
        <w:rPr>
          <w:rFonts w:ascii="Times New Roman" w:hAnsi="Times New Roman"/>
        </w:rPr>
        <w:t>Основные требования к охране водных объектов установлены ст. 55 Водного кодекса РФ от 03.06.2006 № 74-ФЗ.</w:t>
      </w:r>
    </w:p>
    <w:p w14:paraId="54EEDF96" w14:textId="77777777" w:rsidR="00EE47D8" w:rsidRPr="008F7593" w:rsidRDefault="00EE47D8" w:rsidP="00C40B78">
      <w:pPr>
        <w:spacing w:line="240" w:lineRule="auto"/>
        <w:rPr>
          <w:rFonts w:ascii="Times New Roman" w:hAnsi="Times New Roman"/>
        </w:rPr>
      </w:pPr>
      <w:r w:rsidRPr="008F7593">
        <w:rPr>
          <w:rFonts w:ascii="Times New Roman" w:hAnsi="Times New Roman"/>
        </w:rPr>
        <w:t>Собственники водных объектов осуществляют мероприятия по охране водных объектов, предотвращению их загрязнения, засорения и истощения вод, а также меры по ликвидации последствий указанных явлений. Охрана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осуществляется исполнительными органами государственной власти или органами местного самоуправления в пределах их полномочий в соответствии со статьями 24 - 27 Водного кодекса РФ от 03.06.2006 № 74-ФЗ.</w:t>
      </w:r>
    </w:p>
    <w:p w14:paraId="6B04681D" w14:textId="77777777" w:rsidR="00EE47D8" w:rsidRPr="008F7593" w:rsidRDefault="00EE47D8" w:rsidP="00C40B78">
      <w:pPr>
        <w:spacing w:line="240" w:lineRule="auto"/>
        <w:rPr>
          <w:rFonts w:ascii="Times New Roman" w:hAnsi="Times New Roman"/>
        </w:rPr>
      </w:pPr>
      <w:r w:rsidRPr="008F7593">
        <w:rPr>
          <w:rFonts w:ascii="Times New Roman" w:hAnsi="Times New Roman"/>
        </w:rPr>
        <w:t>При использовании водных объектов физические лица, юридические лица обязаны осуществлять водохозяйственные мероприятия и мероприятия по охране водных объектов в соответствии с Водным кодексом РФ и другими федеральными законами, а также правилами охраны поверхностных водных объектов и правилами охраны подземных водных объектов, утвержденными Правительством Российской Федерации.</w:t>
      </w:r>
    </w:p>
    <w:p w14:paraId="5FBE8745" w14:textId="030C4F14" w:rsidR="00EE47D8" w:rsidRPr="008F7593" w:rsidRDefault="00EE47D8" w:rsidP="00EB483A">
      <w:pPr>
        <w:spacing w:line="240" w:lineRule="auto"/>
        <w:rPr>
          <w:rFonts w:ascii="Times New Roman" w:hAnsi="Times New Roman"/>
        </w:rPr>
      </w:pPr>
      <w:r w:rsidRPr="008F7593">
        <w:rPr>
          <w:rFonts w:ascii="Times New Roman" w:hAnsi="Times New Roman"/>
        </w:rPr>
        <w:t>Сброс в водные объекты сточных вод, содержание в которых радиоактивных веществ, пестицидов, агрохимикатов и других опасных для здоровья человека веществ и соединений превышает нормативы допустимого воздействия на водные объекты, запрещается.</w:t>
      </w:r>
      <w:r w:rsidRPr="008F7593">
        <w:rPr>
          <w:rFonts w:ascii="Times New Roman" w:hAnsi="Times New Roman"/>
        </w:rPr>
        <w:br w:type="page"/>
      </w:r>
    </w:p>
    <w:p w14:paraId="0CE5A610" w14:textId="1B4F0335" w:rsidR="00B14A1A" w:rsidRPr="001336BF" w:rsidRDefault="00B14A1A" w:rsidP="00B14A1A">
      <w:pPr>
        <w:spacing w:line="240" w:lineRule="auto"/>
        <w:ind w:firstLine="0"/>
        <w:jc w:val="center"/>
        <w:rPr>
          <w:rFonts w:ascii="Times New Roman" w:hAnsi="Times New Roman"/>
          <w:b/>
        </w:rPr>
      </w:pPr>
      <w:r w:rsidRPr="001336BF">
        <w:rPr>
          <w:rFonts w:ascii="Times New Roman" w:hAnsi="Times New Roman"/>
          <w:b/>
        </w:rPr>
        <w:lastRenderedPageBreak/>
        <w:t>Г</w:t>
      </w:r>
      <w:r>
        <w:rPr>
          <w:rFonts w:ascii="Times New Roman" w:hAnsi="Times New Roman"/>
          <w:b/>
        </w:rPr>
        <w:t>лава</w:t>
      </w:r>
      <w:r w:rsidRPr="001336BF">
        <w:rPr>
          <w:rFonts w:ascii="Times New Roman" w:hAnsi="Times New Roman"/>
          <w:b/>
        </w:rPr>
        <w:t xml:space="preserve"> </w:t>
      </w:r>
      <w:r w:rsidRPr="001336BF">
        <w:rPr>
          <w:rFonts w:ascii="Times New Roman" w:hAnsi="Times New Roman"/>
          <w:b/>
          <w:lang w:val="en-US"/>
        </w:rPr>
        <w:t>II</w:t>
      </w:r>
      <w:r>
        <w:rPr>
          <w:rFonts w:ascii="Times New Roman" w:hAnsi="Times New Roman"/>
          <w:b/>
        </w:rPr>
        <w:t>. Анализ существующих ограничений градостроительного развития Стур-Дигорского сельского поселения</w:t>
      </w:r>
    </w:p>
    <w:p w14:paraId="5AF73571" w14:textId="77777777" w:rsidR="00B14A1A" w:rsidRDefault="00B14A1A" w:rsidP="0099447A">
      <w:pPr>
        <w:spacing w:line="240" w:lineRule="auto"/>
        <w:ind w:firstLine="0"/>
        <w:jc w:val="center"/>
        <w:rPr>
          <w:rFonts w:ascii="Times New Roman" w:hAnsi="Times New Roman"/>
          <w:b/>
        </w:rPr>
      </w:pPr>
    </w:p>
    <w:p w14:paraId="5996E540" w14:textId="77777777" w:rsidR="00B14A1A" w:rsidRDefault="00B14A1A" w:rsidP="0099447A">
      <w:pPr>
        <w:spacing w:line="240" w:lineRule="auto"/>
        <w:ind w:firstLine="0"/>
        <w:jc w:val="center"/>
        <w:rPr>
          <w:rFonts w:ascii="Times New Roman" w:hAnsi="Times New Roman"/>
          <w:b/>
        </w:rPr>
      </w:pPr>
    </w:p>
    <w:p w14:paraId="3C1B161D" w14:textId="5140278B" w:rsidR="00075D0B" w:rsidRPr="00F77CC2" w:rsidRDefault="00B14A1A" w:rsidP="0099447A">
      <w:pPr>
        <w:spacing w:line="240" w:lineRule="auto"/>
        <w:ind w:firstLine="0"/>
        <w:jc w:val="center"/>
        <w:rPr>
          <w:rFonts w:ascii="Times New Roman" w:hAnsi="Times New Roman"/>
          <w:b/>
        </w:rPr>
      </w:pPr>
      <w:r>
        <w:rPr>
          <w:rFonts w:ascii="Times New Roman" w:hAnsi="Times New Roman"/>
          <w:b/>
        </w:rPr>
        <w:t>Р</w:t>
      </w:r>
      <w:r w:rsidRPr="00F77CC2">
        <w:rPr>
          <w:rFonts w:ascii="Times New Roman" w:hAnsi="Times New Roman"/>
          <w:b/>
        </w:rPr>
        <w:t xml:space="preserve">аздел 11. </w:t>
      </w:r>
      <w:r>
        <w:rPr>
          <w:rFonts w:ascii="Times New Roman" w:hAnsi="Times New Roman"/>
          <w:b/>
        </w:rPr>
        <w:t>З</w:t>
      </w:r>
      <w:r w:rsidRPr="00F77CC2">
        <w:rPr>
          <w:rFonts w:ascii="Times New Roman" w:hAnsi="Times New Roman"/>
          <w:b/>
        </w:rPr>
        <w:t>оны с особыми условиями использования территории</w:t>
      </w:r>
    </w:p>
    <w:p w14:paraId="762C23DC" w14:textId="77777777" w:rsidR="00075D0B" w:rsidRPr="00F77CC2" w:rsidRDefault="00075D0B" w:rsidP="0099447A">
      <w:pPr>
        <w:spacing w:line="240" w:lineRule="auto"/>
        <w:rPr>
          <w:rFonts w:ascii="Times New Roman" w:hAnsi="Times New Roman"/>
        </w:rPr>
      </w:pPr>
    </w:p>
    <w:p w14:paraId="16689A26" w14:textId="77777777" w:rsidR="00075D0B" w:rsidRPr="00F77CC2" w:rsidRDefault="00075D0B" w:rsidP="0099447A">
      <w:pPr>
        <w:pStyle w:val="a8"/>
        <w:spacing w:line="240" w:lineRule="auto"/>
        <w:ind w:left="0"/>
        <w:rPr>
          <w:rFonts w:ascii="Times New Roman" w:hAnsi="Times New Roman"/>
          <w:iCs/>
        </w:rPr>
      </w:pPr>
      <w:r w:rsidRPr="00F77CC2">
        <w:rPr>
          <w:rFonts w:ascii="Times New Roman" w:hAnsi="Times New Roman"/>
          <w:b/>
          <w:iCs/>
        </w:rPr>
        <w:t>Зоны с особыми условиями использования территорий</w:t>
      </w:r>
      <w:r w:rsidRPr="00F77CC2">
        <w:rPr>
          <w:rFonts w:ascii="Times New Roman" w:hAnsi="Times New Roman"/>
          <w:iCs/>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14:paraId="45EE5495"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Раздел выполнен в соответствии с требованиями нормативных документов:</w:t>
      </w:r>
    </w:p>
    <w:p w14:paraId="632FBB7B" w14:textId="1D348070"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2.2.1/2.1.1.1200-03 «Санитарно-защитные зоны и санитарная классификация предприятий, сооружений и иных объектов»;</w:t>
      </w:r>
    </w:p>
    <w:p w14:paraId="39385858" w14:textId="09873F4A"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2.1.6.1032-01 «Гигиенические требования к обеспечению качества атмосферного воздуха населенных мест»;</w:t>
      </w:r>
    </w:p>
    <w:p w14:paraId="41A1E8B5" w14:textId="52B8F0B4"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2.1.4.1110-02 «Зоны санитарной охраны источников водоснабжения и водопроводов питьевого назначения»;</w:t>
      </w:r>
    </w:p>
    <w:p w14:paraId="7B693F31" w14:textId="70CBF2FA"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2.1.4.1074-01 «Питьевая вода. Гигиенические требования к качеству воды централизованных систем питьевого водоснабжения. Контроль качества»;</w:t>
      </w:r>
    </w:p>
    <w:p w14:paraId="0FAA3A08" w14:textId="29033E80"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2.1.4.1175-02 «Гигиенические требования к качеству воды нецентрализованного водоснабжения. Санитарная охрана источников»;</w:t>
      </w:r>
    </w:p>
    <w:p w14:paraId="108108DF" w14:textId="0C2E0B9B"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2.1.5.980-00 «Гигиенические требования к охране поверхностных вод»;</w:t>
      </w:r>
    </w:p>
    <w:p w14:paraId="413DFCD2" w14:textId="122F8FBA"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2.1.7.1287-03 «Санитарно-эпидемиологические требования к качеству почвы»;</w:t>
      </w:r>
    </w:p>
    <w:p w14:paraId="0218EBC5" w14:textId="131B10F3"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2.1.1279-03 «Гигиенические требования к размещению, устройству и содержанию кладбищ, зданий и сооружений похоронного назначения»;</w:t>
      </w:r>
    </w:p>
    <w:p w14:paraId="11199220" w14:textId="4101C51B"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42-128-4690-88 «Санитарные правила содержания территорий населенных мест»;</w:t>
      </w:r>
    </w:p>
    <w:p w14:paraId="1D0799E4" w14:textId="43A04C8F"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СП 2.1.5.1059-01 «Гигиенические требования к охране подземных вод от загрязнения»;</w:t>
      </w:r>
    </w:p>
    <w:p w14:paraId="47A77627" w14:textId="3093DFE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СН 2.2.4/2.1.8.562-96 «Шум на рабочих местах, в помещениях, общественных зданий и на территории жилой застройки»;</w:t>
      </w:r>
    </w:p>
    <w:p w14:paraId="7E6C8417" w14:textId="36BB4291"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СП 2.1.7.1038-01 «Гигиенические требования к устройству и содержанию полигонов для твердых бытовых отходов»;</w:t>
      </w:r>
    </w:p>
    <w:p w14:paraId="241462F7" w14:textId="0B641DED"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Водный кодекс РФ. Ст. 65. «Водоохранные зоны и прибрежные защитные полосы»;</w:t>
      </w:r>
    </w:p>
    <w:p w14:paraId="3D2553E7" w14:textId="2463FB9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СНиП 23-03-2003 «Защита от шума»;</w:t>
      </w:r>
    </w:p>
    <w:p w14:paraId="5C10AB45" w14:textId="76B369F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СП 42.13330.2016 – «Градостроительство. Планировка и застройка городских и сельских поселений»;</w:t>
      </w:r>
    </w:p>
    <w:p w14:paraId="0687548E" w14:textId="0B23C7C4"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СНиП 2.05.06-85 «Магистральные трубопроводы»;</w:t>
      </w:r>
    </w:p>
    <w:p w14:paraId="10C380F0" w14:textId="64C066B5"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СНиП 2.04.02-84 «Водоснабжение. Наружные сети и сооружения».</w:t>
      </w:r>
    </w:p>
    <w:p w14:paraId="37363741"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14:paraId="35F277B4" w14:textId="77777777" w:rsidR="00075D0B" w:rsidRPr="00F77CC2" w:rsidRDefault="00075D0B" w:rsidP="0099447A">
      <w:pPr>
        <w:pStyle w:val="a8"/>
        <w:spacing w:line="240" w:lineRule="auto"/>
        <w:ind w:left="0"/>
        <w:rPr>
          <w:rFonts w:ascii="Times New Roman" w:hAnsi="Times New Roman"/>
        </w:rPr>
      </w:pPr>
    </w:p>
    <w:p w14:paraId="31E70BFC" w14:textId="19608B75" w:rsidR="00075D0B" w:rsidRPr="00F77CC2" w:rsidRDefault="00075D0B" w:rsidP="00061FF5">
      <w:pPr>
        <w:pStyle w:val="a8"/>
        <w:spacing w:line="240" w:lineRule="auto"/>
        <w:ind w:left="0" w:firstLine="0"/>
        <w:jc w:val="center"/>
        <w:rPr>
          <w:rFonts w:ascii="Times New Roman" w:hAnsi="Times New Roman"/>
          <w:b/>
        </w:rPr>
      </w:pPr>
      <w:r w:rsidRPr="00F77CC2">
        <w:rPr>
          <w:rFonts w:ascii="Times New Roman" w:hAnsi="Times New Roman"/>
          <w:b/>
        </w:rPr>
        <w:t>11.1. Санитарно-защитные зоны</w:t>
      </w:r>
    </w:p>
    <w:p w14:paraId="39EDBA0F" w14:textId="77777777" w:rsidR="00061FF5" w:rsidRPr="00F77CC2" w:rsidRDefault="00061FF5" w:rsidP="0099447A">
      <w:pPr>
        <w:pStyle w:val="a8"/>
        <w:spacing w:line="240" w:lineRule="auto"/>
        <w:ind w:left="0"/>
        <w:jc w:val="right"/>
        <w:rPr>
          <w:rFonts w:ascii="Times New Roman" w:hAnsi="Times New Roman"/>
          <w:b/>
        </w:rPr>
      </w:pPr>
    </w:p>
    <w:p w14:paraId="07C382FD"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 xml:space="preserve">Санитарно-защитная зона (СЗЗ) — специальная территория с особым режимом использования, которая устанавливается вокруг объектов и производств, являющихся источниками воздействия на среду обитания и здоровье человека. Размер СЗЗ </w:t>
      </w:r>
      <w:r w:rsidRPr="00F77CC2">
        <w:rPr>
          <w:rFonts w:ascii="Times New Roman" w:hAnsi="Times New Roman"/>
        </w:rPr>
        <w:lastRenderedPageBreak/>
        <w:t>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
    <w:p w14:paraId="6E7E34AB"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Ориентировочный размер СЗЗ определяется СанПиН 2.2.1/2.1.1.1200-03 на время проектирования и ввода в эксплуатацию объекта. в зависимости от класса опасности предприятия (всего пять классов опасности, с I по V).</w:t>
      </w:r>
    </w:p>
    <w:p w14:paraId="69DB5E3F"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2.2.1/2.1.1.1200-03 классифицирует промышленные объекты и производства:</w:t>
      </w:r>
    </w:p>
    <w:p w14:paraId="78D433B7"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промышленные объекты и производства первого класса I — 1000 м;</w:t>
      </w:r>
    </w:p>
    <w:p w14:paraId="7FD0FA6C"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промышленные объекты и производства второго класса II— 500 м;</w:t>
      </w:r>
    </w:p>
    <w:p w14:paraId="0F2406AF"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промышленные объекты и производства третьего класса III— 300 м;</w:t>
      </w:r>
    </w:p>
    <w:p w14:paraId="74212E61"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промышленные объекты и производства четвертого класса IV— 100 м;</w:t>
      </w:r>
    </w:p>
    <w:p w14:paraId="37FD3207"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промышленные объекты и производства пятого класса V— 50 м.</w:t>
      </w:r>
    </w:p>
    <w:p w14:paraId="07751AE0"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СанПиН 2.2.1/2.1.1.1200-03 классифицирует промышленные объекты и производства тепловые электрические станции, складские здания и сооружения и размеры ориентировочных санитарно-защитных зон для них.</w:t>
      </w:r>
    </w:p>
    <w:p w14:paraId="0F76AC84"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Размеры и границы санитарно-защитной зоны определяются в проекте санитарно-защитной зоны. Проект СЗЗ обязаны разрабатывать предприятия, относящиеся к объектам I—III классов опасности, и предприятия, являющиеся источниками воздействия на атмосферный воздух, но для которых СанПиН 2.2.1/2.1.1.1200-03 не устанавливает размеры СЗЗ.</w:t>
      </w:r>
    </w:p>
    <w:p w14:paraId="5DB3E45D"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DD45770"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475C6DC1"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14:paraId="3FEB5716"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w:t>
      </w:r>
      <w:r w:rsidRPr="00F77CC2">
        <w:rPr>
          <w:rFonts w:ascii="Times New Roman" w:hAnsi="Times New Roman"/>
        </w:rPr>
        <w:lastRenderedPageBreak/>
        <w:t>продукции, иные сельскохозяйственные организации при осуществлении своей деятельности должны соблюдать требования в области охраны окружающей среды.</w:t>
      </w:r>
    </w:p>
    <w:p w14:paraId="4278B5E4" w14:textId="77777777" w:rsidR="00075D0B" w:rsidRPr="00F77CC2" w:rsidRDefault="00075D0B" w:rsidP="0099447A">
      <w:pPr>
        <w:pStyle w:val="a8"/>
        <w:spacing w:line="240" w:lineRule="auto"/>
        <w:ind w:left="0"/>
        <w:rPr>
          <w:rFonts w:ascii="Times New Roman" w:hAnsi="Times New Roman"/>
        </w:rPr>
      </w:pPr>
    </w:p>
    <w:p w14:paraId="2BE6CFEF" w14:textId="219DD993" w:rsidR="00075D0B" w:rsidRPr="00F77CC2" w:rsidRDefault="00075D0B" w:rsidP="00027AB3">
      <w:pPr>
        <w:pStyle w:val="a8"/>
        <w:spacing w:line="240" w:lineRule="auto"/>
        <w:ind w:left="0" w:firstLine="0"/>
        <w:jc w:val="center"/>
        <w:rPr>
          <w:rFonts w:ascii="Times New Roman" w:hAnsi="Times New Roman"/>
          <w:b/>
        </w:rPr>
      </w:pPr>
      <w:r w:rsidRPr="00F77CC2">
        <w:rPr>
          <w:rFonts w:ascii="Times New Roman" w:hAnsi="Times New Roman"/>
          <w:b/>
        </w:rPr>
        <w:t>11.2. Зоны охраны объектов культурного наследия</w:t>
      </w:r>
    </w:p>
    <w:p w14:paraId="3FB0A8D4" w14:textId="77777777" w:rsidR="00027AB3" w:rsidRPr="00F77CC2" w:rsidRDefault="00027AB3" w:rsidP="0099447A">
      <w:pPr>
        <w:pStyle w:val="a8"/>
        <w:spacing w:line="240" w:lineRule="auto"/>
        <w:ind w:left="0"/>
        <w:jc w:val="right"/>
        <w:rPr>
          <w:rFonts w:ascii="Times New Roman" w:hAnsi="Times New Roman"/>
          <w:b/>
        </w:rPr>
      </w:pPr>
    </w:p>
    <w:p w14:paraId="0149E476" w14:textId="77777777" w:rsidR="00EB483A" w:rsidRPr="00F77CC2" w:rsidRDefault="00EB483A" w:rsidP="00EB483A">
      <w:pPr>
        <w:pStyle w:val="a8"/>
        <w:spacing w:line="240" w:lineRule="auto"/>
        <w:ind w:left="0"/>
        <w:rPr>
          <w:rFonts w:ascii="Times New Roman" w:hAnsi="Times New Roman"/>
        </w:rPr>
      </w:pPr>
      <w:bookmarkStart w:id="13" w:name="_Hlk41239965"/>
      <w:bookmarkStart w:id="14" w:name="_Hlk53779331"/>
      <w:r w:rsidRPr="00F77CC2">
        <w:rPr>
          <w:rFonts w:ascii="Times New Roman" w:hAnsi="Times New Roman"/>
        </w:rPr>
        <w:t>Необходимый состав зон охраны объектов культурного наследия определяется проектом зон охраны объектов культурного наследия.</w:t>
      </w:r>
    </w:p>
    <w:p w14:paraId="0ACE31B3" w14:textId="77777777" w:rsidR="00EB483A" w:rsidRPr="00F77CC2" w:rsidRDefault="00EB483A" w:rsidP="00EB483A">
      <w:pPr>
        <w:pStyle w:val="a8"/>
        <w:spacing w:line="240" w:lineRule="auto"/>
        <w:ind w:left="0"/>
        <w:rPr>
          <w:rFonts w:ascii="Times New Roman" w:hAnsi="Times New Roman"/>
          <w:i/>
        </w:rPr>
      </w:pPr>
      <w:r w:rsidRPr="00F77CC2">
        <w:rPr>
          <w:rFonts w:ascii="Times New Roman" w:hAnsi="Times New Roman"/>
          <w:b/>
          <w:i/>
        </w:rPr>
        <w:t>Зоны охраны памятников</w:t>
      </w:r>
      <w:r w:rsidRPr="00F77CC2">
        <w:rPr>
          <w:rFonts w:ascii="Times New Roman" w:hAnsi="Times New Roman"/>
          <w:i/>
        </w:rPr>
        <w:t xml:space="preserve"> – это территории, в границах которых обеспечивается сохранность объектов культурного наследия за счет установления охранной зоны, зоны регулирования застройки и хозяйственной деятельности вокруг охранной зоны и зоны охраняемого природного ландшафта.</w:t>
      </w:r>
    </w:p>
    <w:p w14:paraId="235567A9" w14:textId="77777777" w:rsidR="00EB483A" w:rsidRPr="00F77CC2" w:rsidRDefault="00EB483A" w:rsidP="00EB483A">
      <w:pPr>
        <w:pStyle w:val="a8"/>
        <w:spacing w:line="240" w:lineRule="auto"/>
        <w:ind w:left="0"/>
        <w:rPr>
          <w:rFonts w:ascii="Times New Roman" w:hAnsi="Times New Roman"/>
          <w:i/>
        </w:rPr>
      </w:pPr>
      <w:r w:rsidRPr="00F77CC2">
        <w:rPr>
          <w:rFonts w:ascii="Times New Roman" w:hAnsi="Times New Roman"/>
          <w:b/>
          <w:i/>
        </w:rPr>
        <w:t>Охранная зона</w:t>
      </w:r>
      <w:r w:rsidRPr="00F77CC2">
        <w:rPr>
          <w:rFonts w:ascii="Times New Roman" w:hAnsi="Times New Roman"/>
          <w:i/>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1E769640" w14:textId="77777777" w:rsidR="00EB483A" w:rsidRPr="00F77CC2" w:rsidRDefault="00EB483A" w:rsidP="00EB483A">
      <w:pPr>
        <w:pStyle w:val="a8"/>
        <w:spacing w:line="240" w:lineRule="auto"/>
        <w:ind w:left="0"/>
        <w:rPr>
          <w:rFonts w:ascii="Times New Roman" w:hAnsi="Times New Roman"/>
          <w:i/>
        </w:rPr>
      </w:pPr>
      <w:r w:rsidRPr="00F77CC2">
        <w:rPr>
          <w:rFonts w:ascii="Times New Roman" w:hAnsi="Times New Roman"/>
          <w:b/>
          <w:i/>
        </w:rPr>
        <w:t>Зона регулирования застройки и хозяйственной деятельности</w:t>
      </w:r>
      <w:r w:rsidRPr="00F77CC2">
        <w:rPr>
          <w:rFonts w:ascii="Times New Roman" w:hAnsi="Times New Roman"/>
          <w:i/>
        </w:rPr>
        <w:t xml:space="preserve">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14:paraId="466EDAE5" w14:textId="77777777" w:rsidR="00EB483A" w:rsidRPr="00F77CC2" w:rsidRDefault="00EB483A" w:rsidP="00EB483A">
      <w:pPr>
        <w:pStyle w:val="a8"/>
        <w:spacing w:line="240" w:lineRule="auto"/>
        <w:ind w:left="0"/>
        <w:rPr>
          <w:rFonts w:ascii="Times New Roman" w:hAnsi="Times New Roman"/>
          <w:i/>
        </w:rPr>
      </w:pPr>
      <w:r w:rsidRPr="00F77CC2">
        <w:rPr>
          <w:rFonts w:ascii="Times New Roman" w:hAnsi="Times New Roman"/>
          <w:b/>
          <w:i/>
        </w:rPr>
        <w:t>Зона охраняемого природного ландшафта</w:t>
      </w:r>
      <w:r w:rsidRPr="00F77CC2">
        <w:rPr>
          <w:rFonts w:ascii="Times New Roman" w:hAnsi="Times New Roman"/>
          <w:i/>
        </w:rPr>
        <w:t xml:space="preserve">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14:paraId="25D069E2" w14:textId="77777777" w:rsidR="00EB483A" w:rsidRPr="00F77CC2" w:rsidRDefault="00EB483A" w:rsidP="00EB483A">
      <w:pPr>
        <w:pStyle w:val="a8"/>
        <w:spacing w:line="240" w:lineRule="auto"/>
        <w:ind w:left="0"/>
        <w:rPr>
          <w:rFonts w:ascii="Times New Roman" w:hAnsi="Times New Roman"/>
        </w:rPr>
      </w:pPr>
    </w:p>
    <w:p w14:paraId="477AC770" w14:textId="77777777" w:rsidR="00EB483A" w:rsidRPr="00F77CC2" w:rsidRDefault="00EB483A" w:rsidP="00EB483A">
      <w:pPr>
        <w:spacing w:line="240" w:lineRule="auto"/>
        <w:rPr>
          <w:rFonts w:ascii="Times New Roman" w:hAnsi="Times New Roman"/>
        </w:rPr>
      </w:pPr>
      <w:r w:rsidRPr="00F77CC2">
        <w:rPr>
          <w:rFonts w:ascii="Times New Roman" w:hAnsi="Times New Roman"/>
        </w:rPr>
        <w:t>Границы зон охраны объектов культурного наследия устанавливаются в соответствии с Законом Республики Северная Осетия-Алания от 24 августа 2005 г. № 53-РЗ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 (с изменениями на 12.12.2019 г).</w:t>
      </w:r>
    </w:p>
    <w:bookmarkEnd w:id="13"/>
    <w:p w14:paraId="4C41E057" w14:textId="77777777" w:rsidR="00EB483A" w:rsidRPr="00F77CC2" w:rsidRDefault="00EB483A" w:rsidP="00EB483A">
      <w:pPr>
        <w:shd w:val="clear" w:color="auto" w:fill="FFFFFF"/>
        <w:spacing w:line="240" w:lineRule="auto"/>
        <w:textAlignment w:val="baseline"/>
        <w:rPr>
          <w:rFonts w:ascii="Times New Roman" w:hAnsi="Times New Roman"/>
          <w:spacing w:val="2"/>
        </w:rPr>
      </w:pPr>
      <w:r w:rsidRPr="00F77CC2">
        <w:rPr>
          <w:rFonts w:ascii="Times New Roman" w:hAnsi="Times New Roman"/>
          <w:spacing w:val="2"/>
        </w:rPr>
        <w:t>Границы зон охраны объектов культурного наследия, в том числе границы объединенной зоны охраны объектов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Правительством Республики Северная Осетия-Алания:</w:t>
      </w:r>
    </w:p>
    <w:p w14:paraId="16483C7B" w14:textId="77777777" w:rsidR="00EB483A" w:rsidRPr="00F77CC2" w:rsidRDefault="00EB483A" w:rsidP="00EB483A">
      <w:pPr>
        <w:pStyle w:val="a8"/>
        <w:numPr>
          <w:ilvl w:val="0"/>
          <w:numId w:val="36"/>
        </w:numPr>
        <w:shd w:val="clear" w:color="auto" w:fill="FFFFFF"/>
        <w:spacing w:line="240" w:lineRule="auto"/>
        <w:ind w:left="0" w:firstLine="567"/>
        <w:textAlignment w:val="baseline"/>
        <w:rPr>
          <w:rFonts w:ascii="Times New Roman" w:hAnsi="Times New Roman"/>
          <w:spacing w:val="2"/>
        </w:rPr>
      </w:pPr>
      <w:r w:rsidRPr="00F77CC2">
        <w:rPr>
          <w:rFonts w:ascii="Times New Roman" w:hAnsi="Times New Roman"/>
          <w:spacing w:val="2"/>
        </w:rPr>
        <w:t>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по согласованию с федеральным органом охраны объектов культурного наследия;</w:t>
      </w:r>
    </w:p>
    <w:p w14:paraId="6C44EA1C" w14:textId="77777777" w:rsidR="00EB483A" w:rsidRPr="00F77CC2" w:rsidRDefault="00EB483A" w:rsidP="00EB483A">
      <w:pPr>
        <w:pStyle w:val="a8"/>
        <w:numPr>
          <w:ilvl w:val="0"/>
          <w:numId w:val="36"/>
        </w:numPr>
        <w:shd w:val="clear" w:color="auto" w:fill="FFFFFF"/>
        <w:spacing w:line="240" w:lineRule="auto"/>
        <w:ind w:left="0" w:firstLine="567"/>
        <w:textAlignment w:val="baseline"/>
        <w:rPr>
          <w:rFonts w:ascii="Times New Roman" w:hAnsi="Times New Roman"/>
          <w:spacing w:val="2"/>
        </w:rPr>
      </w:pPr>
      <w:r w:rsidRPr="00F77CC2">
        <w:rPr>
          <w:rFonts w:ascii="Times New Roman" w:hAnsi="Times New Roman"/>
          <w:spacing w:val="2"/>
        </w:rPr>
        <w:t>на основании проектов зон охраны объектов культурного наследия в отношении объектов культурного наследия регионального значения и объектов культурного наследия местного (муниципального) значения.</w:t>
      </w:r>
    </w:p>
    <w:p w14:paraId="2AD6338D" w14:textId="77777777" w:rsidR="00EB483A" w:rsidRPr="00F77CC2" w:rsidRDefault="00EB483A" w:rsidP="00EB483A">
      <w:pPr>
        <w:pStyle w:val="a8"/>
        <w:shd w:val="clear" w:color="auto" w:fill="FFFFFF"/>
        <w:spacing w:line="240" w:lineRule="auto"/>
        <w:ind w:left="0"/>
        <w:textAlignment w:val="baseline"/>
        <w:rPr>
          <w:rFonts w:ascii="Times New Roman" w:hAnsi="Times New Roman"/>
          <w:spacing w:val="2"/>
        </w:rPr>
      </w:pPr>
      <w:r w:rsidRPr="00F77CC2">
        <w:rPr>
          <w:rFonts w:ascii="Times New Roman" w:hAnsi="Times New Roman"/>
          <w:spacing w:val="2"/>
        </w:rPr>
        <w:t>Границы защитной зоны объекта культурного наследия устанавливаются:</w:t>
      </w:r>
    </w:p>
    <w:p w14:paraId="768479F7" w14:textId="77777777" w:rsidR="00EB483A" w:rsidRPr="00F77CC2" w:rsidRDefault="00EB483A" w:rsidP="00EB483A">
      <w:pPr>
        <w:pStyle w:val="formattext"/>
        <w:shd w:val="clear" w:color="auto" w:fill="FFFFFF"/>
        <w:spacing w:before="0" w:beforeAutospacing="0" w:after="0" w:afterAutospacing="0"/>
        <w:ind w:firstLine="567"/>
        <w:jc w:val="both"/>
        <w:textAlignment w:val="baseline"/>
        <w:rPr>
          <w:spacing w:val="2"/>
        </w:rPr>
      </w:pPr>
      <w:r w:rsidRPr="00F77CC2">
        <w:rPr>
          <w:spacing w:val="2"/>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5347FF73" w14:textId="77777777" w:rsidR="00EB483A" w:rsidRPr="00F77CC2" w:rsidRDefault="00EB483A" w:rsidP="00EB483A">
      <w:pPr>
        <w:pStyle w:val="formattext"/>
        <w:shd w:val="clear" w:color="auto" w:fill="FFFFFF"/>
        <w:spacing w:before="0" w:beforeAutospacing="0" w:after="0" w:afterAutospacing="0"/>
        <w:ind w:firstLine="567"/>
        <w:jc w:val="both"/>
        <w:textAlignment w:val="baseline"/>
        <w:rPr>
          <w:spacing w:val="2"/>
        </w:rPr>
      </w:pPr>
      <w:r w:rsidRPr="00F77CC2">
        <w:rPr>
          <w:spacing w:val="2"/>
        </w:rPr>
        <w:lastRenderedPageBreak/>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0C1FCF66" w14:textId="77777777" w:rsidR="00EB483A" w:rsidRPr="00F77CC2" w:rsidRDefault="00EB483A" w:rsidP="00EB483A">
      <w:pPr>
        <w:pStyle w:val="formattext"/>
        <w:shd w:val="clear" w:color="auto" w:fill="FFFFFF"/>
        <w:spacing w:before="0" w:beforeAutospacing="0" w:after="0" w:afterAutospacing="0"/>
        <w:ind w:firstLine="567"/>
        <w:jc w:val="both"/>
        <w:textAlignment w:val="baseline"/>
        <w:rPr>
          <w:spacing w:val="2"/>
        </w:rPr>
      </w:pPr>
      <w:r w:rsidRPr="00F77CC2">
        <w:rPr>
          <w:spacing w:val="2"/>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2CB7597" w14:textId="77777777" w:rsidR="00075D0B" w:rsidRPr="00F77CC2" w:rsidRDefault="00075D0B" w:rsidP="0099447A">
      <w:pPr>
        <w:pStyle w:val="a8"/>
        <w:spacing w:line="240" w:lineRule="auto"/>
        <w:ind w:left="0"/>
        <w:rPr>
          <w:rFonts w:ascii="Times New Roman" w:hAnsi="Times New Roman"/>
        </w:rPr>
      </w:pPr>
    </w:p>
    <w:bookmarkEnd w:id="14"/>
    <w:p w14:paraId="326AFD7E" w14:textId="22137067" w:rsidR="00075D0B" w:rsidRPr="00F77CC2" w:rsidRDefault="00075D0B" w:rsidP="00C21ADD">
      <w:pPr>
        <w:pStyle w:val="a8"/>
        <w:spacing w:line="240" w:lineRule="auto"/>
        <w:ind w:left="0" w:firstLine="0"/>
        <w:jc w:val="center"/>
        <w:rPr>
          <w:rFonts w:ascii="Times New Roman" w:hAnsi="Times New Roman"/>
          <w:b/>
        </w:rPr>
      </w:pPr>
      <w:r w:rsidRPr="00F77CC2">
        <w:rPr>
          <w:rFonts w:ascii="Times New Roman" w:hAnsi="Times New Roman"/>
          <w:b/>
        </w:rPr>
        <w:t>11.3. Водоохранные зоны и прибрежные защитные полосы</w:t>
      </w:r>
    </w:p>
    <w:p w14:paraId="5ECBF25D" w14:textId="77777777" w:rsidR="00C21ADD" w:rsidRPr="00F77CC2" w:rsidRDefault="00C21ADD" w:rsidP="0099447A">
      <w:pPr>
        <w:pStyle w:val="a8"/>
        <w:spacing w:line="240" w:lineRule="auto"/>
        <w:ind w:left="0"/>
        <w:jc w:val="right"/>
        <w:rPr>
          <w:rFonts w:ascii="Times New Roman" w:hAnsi="Times New Roman"/>
          <w:b/>
        </w:rPr>
      </w:pPr>
    </w:p>
    <w:p w14:paraId="4D8BAA3B" w14:textId="77777777" w:rsidR="00075D0B" w:rsidRPr="00F77CC2" w:rsidRDefault="00075D0B" w:rsidP="0099447A">
      <w:pPr>
        <w:spacing w:line="240" w:lineRule="auto"/>
        <w:rPr>
          <w:rFonts w:ascii="Times New Roman" w:hAnsi="Times New Roman"/>
        </w:rPr>
      </w:pPr>
      <w:r w:rsidRPr="00F77CC2">
        <w:rPr>
          <w:rFonts w:ascii="Times New Roman" w:hAnsi="Times New Roman"/>
        </w:rPr>
        <w:t>Водоохранные и прибрежные защитные полосы водных объектов устанавливаются в соответствии со статьей 65 Водного кодекса РФ от 03.06.2006 № 74-ФЗ.</w:t>
      </w:r>
    </w:p>
    <w:p w14:paraId="020E8303" w14:textId="77777777" w:rsidR="00075D0B" w:rsidRPr="00F77CC2" w:rsidRDefault="00075D0B" w:rsidP="0099447A">
      <w:pPr>
        <w:spacing w:line="240" w:lineRule="auto"/>
        <w:rPr>
          <w:rFonts w:ascii="Times New Roman" w:hAnsi="Times New Roman"/>
        </w:rPr>
      </w:pPr>
      <w:r w:rsidRPr="00F77CC2">
        <w:rPr>
          <w:rFonts w:ascii="Times New Roman" w:hAnsi="Times New Roman"/>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01C4BAF2" w14:textId="77777777" w:rsidR="00075D0B" w:rsidRPr="00F77CC2" w:rsidRDefault="00075D0B" w:rsidP="0099447A">
      <w:pPr>
        <w:spacing w:line="240" w:lineRule="auto"/>
        <w:rPr>
          <w:rFonts w:ascii="Times New Roman" w:hAnsi="Times New Roman"/>
        </w:rPr>
      </w:pPr>
      <w:r w:rsidRPr="00F77CC2">
        <w:rPr>
          <w:rFonts w:ascii="Times New Roman" w:hAnsi="Times New Roman"/>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734499E0" w14:textId="77777777" w:rsidR="00075D0B" w:rsidRPr="00F77CC2" w:rsidRDefault="00075D0B" w:rsidP="0099447A">
      <w:pPr>
        <w:spacing w:line="240" w:lineRule="auto"/>
        <w:rPr>
          <w:rFonts w:ascii="Times New Roman" w:hAnsi="Times New Roman"/>
        </w:rPr>
      </w:pPr>
      <w:r w:rsidRPr="00F77CC2">
        <w:rPr>
          <w:rFonts w:ascii="Times New Roman" w:hAnsi="Times New Roman"/>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p w14:paraId="29D00D8C" w14:textId="77777777" w:rsidR="00075D0B" w:rsidRPr="00F77CC2" w:rsidRDefault="00075D0B" w:rsidP="0099447A">
      <w:pPr>
        <w:spacing w:line="240" w:lineRule="auto"/>
        <w:rPr>
          <w:rFonts w:ascii="Times New Roman" w:hAnsi="Times New Roman"/>
        </w:rPr>
      </w:pPr>
    </w:p>
    <w:p w14:paraId="2DA48AB4" w14:textId="77777777" w:rsidR="00075D0B" w:rsidRPr="00F77CC2" w:rsidRDefault="00075D0B" w:rsidP="0099447A">
      <w:pPr>
        <w:spacing w:line="240" w:lineRule="auto"/>
        <w:rPr>
          <w:rFonts w:ascii="Times New Roman" w:hAnsi="Times New Roman"/>
        </w:rPr>
      </w:pPr>
      <w:r w:rsidRPr="00F77CC2">
        <w:rPr>
          <w:rFonts w:ascii="Times New Roman" w:hAnsi="Times New Roman"/>
        </w:rPr>
        <w:t>Ширина водоохранной зоны рек или ручьев устанавливается от их истока для рек или ручьев протяженностью:</w:t>
      </w:r>
    </w:p>
    <w:p w14:paraId="1C69E2E0" w14:textId="77777777" w:rsidR="00075D0B" w:rsidRPr="00F77CC2" w:rsidRDefault="00075D0B" w:rsidP="0099447A">
      <w:pPr>
        <w:spacing w:line="240" w:lineRule="auto"/>
        <w:rPr>
          <w:rFonts w:ascii="Times New Roman" w:hAnsi="Times New Roman"/>
        </w:rPr>
      </w:pPr>
      <w:r w:rsidRPr="00F77CC2">
        <w:rPr>
          <w:rFonts w:ascii="Times New Roman" w:hAnsi="Times New Roman"/>
        </w:rPr>
        <w:t>1) до десяти километров - в размере пятидесяти метров;</w:t>
      </w:r>
    </w:p>
    <w:p w14:paraId="253169CB" w14:textId="77777777" w:rsidR="00075D0B" w:rsidRPr="00F77CC2" w:rsidRDefault="00075D0B" w:rsidP="0099447A">
      <w:pPr>
        <w:spacing w:line="240" w:lineRule="auto"/>
        <w:rPr>
          <w:rFonts w:ascii="Times New Roman" w:hAnsi="Times New Roman"/>
        </w:rPr>
      </w:pPr>
      <w:r w:rsidRPr="00F77CC2">
        <w:rPr>
          <w:rFonts w:ascii="Times New Roman" w:hAnsi="Times New Roman"/>
        </w:rPr>
        <w:t>2) от десяти до пятидесяти километров - в размере ста метров;</w:t>
      </w:r>
    </w:p>
    <w:p w14:paraId="73B44FFC" w14:textId="77777777" w:rsidR="00075D0B" w:rsidRPr="00F77CC2" w:rsidRDefault="00075D0B" w:rsidP="0099447A">
      <w:pPr>
        <w:spacing w:line="240" w:lineRule="auto"/>
        <w:rPr>
          <w:rFonts w:ascii="Times New Roman" w:hAnsi="Times New Roman"/>
        </w:rPr>
      </w:pPr>
      <w:r w:rsidRPr="00F77CC2">
        <w:rPr>
          <w:rFonts w:ascii="Times New Roman" w:hAnsi="Times New Roman"/>
        </w:rPr>
        <w:t>3) от пятидесяти километров и более - в размере двухсот метров.</w:t>
      </w:r>
    </w:p>
    <w:p w14:paraId="676D5C13" w14:textId="77777777" w:rsidR="00075D0B" w:rsidRPr="00F77CC2" w:rsidRDefault="00075D0B" w:rsidP="0099447A">
      <w:pPr>
        <w:spacing w:line="240" w:lineRule="auto"/>
        <w:rPr>
          <w:rFonts w:ascii="Times New Roman" w:hAnsi="Times New Roman"/>
        </w:rPr>
      </w:pPr>
    </w:p>
    <w:p w14:paraId="69722389" w14:textId="77777777" w:rsidR="00075D0B" w:rsidRPr="00F77CC2" w:rsidRDefault="00075D0B" w:rsidP="0099447A">
      <w:pPr>
        <w:spacing w:line="240" w:lineRule="auto"/>
        <w:rPr>
          <w:rFonts w:ascii="Times New Roman" w:hAnsi="Times New Roman"/>
        </w:rPr>
      </w:pPr>
      <w:r w:rsidRPr="00F77CC2">
        <w:rPr>
          <w:rFonts w:ascii="Times New Roman" w:hAnsi="Times New Roman"/>
        </w:rPr>
        <w:t>В границах водоохранных зон запрещаются:</w:t>
      </w:r>
    </w:p>
    <w:p w14:paraId="5ACA286B" w14:textId="77777777" w:rsidR="00075D0B" w:rsidRPr="00F77CC2" w:rsidRDefault="00075D0B" w:rsidP="0099447A">
      <w:pPr>
        <w:spacing w:line="240" w:lineRule="auto"/>
        <w:rPr>
          <w:rFonts w:ascii="Times New Roman" w:hAnsi="Times New Roman"/>
        </w:rPr>
      </w:pPr>
      <w:r w:rsidRPr="00F77CC2">
        <w:rPr>
          <w:rFonts w:ascii="Times New Roman" w:hAnsi="Times New Roman"/>
        </w:rPr>
        <w:t>1) использование сточных вод в целях регулирования плодородия почв;</w:t>
      </w:r>
    </w:p>
    <w:p w14:paraId="187D6F0F" w14:textId="77777777" w:rsidR="00075D0B" w:rsidRPr="00F77CC2" w:rsidRDefault="00075D0B" w:rsidP="0099447A">
      <w:pPr>
        <w:spacing w:line="240" w:lineRule="auto"/>
        <w:rPr>
          <w:rFonts w:ascii="Times New Roman" w:hAnsi="Times New Roman"/>
        </w:rPr>
      </w:pPr>
      <w:r w:rsidRPr="00F77CC2">
        <w:rPr>
          <w:rFonts w:ascii="Times New Roman" w:hAnsi="Times New Roman"/>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1F1A524A" w14:textId="77777777" w:rsidR="00075D0B" w:rsidRPr="00F77CC2" w:rsidRDefault="00075D0B" w:rsidP="0099447A">
      <w:pPr>
        <w:spacing w:line="240" w:lineRule="auto"/>
        <w:rPr>
          <w:rFonts w:ascii="Times New Roman" w:hAnsi="Times New Roman"/>
        </w:rPr>
      </w:pPr>
      <w:r w:rsidRPr="00F77CC2">
        <w:rPr>
          <w:rFonts w:ascii="Times New Roman" w:hAnsi="Times New Roman"/>
        </w:rPr>
        <w:t>3) осуществление авиационных мер по борьбе с вредными организмами;</w:t>
      </w:r>
    </w:p>
    <w:p w14:paraId="4FD3B16E" w14:textId="77777777" w:rsidR="00075D0B" w:rsidRPr="00F77CC2" w:rsidRDefault="00075D0B" w:rsidP="0099447A">
      <w:pPr>
        <w:spacing w:line="240" w:lineRule="auto"/>
        <w:rPr>
          <w:rFonts w:ascii="Times New Roman" w:hAnsi="Times New Roman"/>
        </w:rPr>
      </w:pPr>
      <w:r w:rsidRPr="00F77CC2">
        <w:rPr>
          <w:rFonts w:ascii="Times New Roman" w:hAnsi="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074AACEB" w14:textId="77777777" w:rsidR="00075D0B" w:rsidRPr="00F77CC2" w:rsidRDefault="00075D0B" w:rsidP="0099447A">
      <w:pPr>
        <w:spacing w:line="240" w:lineRule="auto"/>
        <w:rPr>
          <w:rFonts w:ascii="Times New Roman" w:hAnsi="Times New Roman"/>
        </w:rPr>
      </w:pPr>
      <w:r w:rsidRPr="00F77CC2">
        <w:rPr>
          <w:rFonts w:ascii="Times New Roman" w:hAnsi="Times New Roman"/>
        </w:rPr>
        <w:lastRenderedPageBreak/>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56D872AF" w14:textId="77777777" w:rsidR="00075D0B" w:rsidRPr="00F77CC2" w:rsidRDefault="00075D0B" w:rsidP="0099447A">
      <w:pPr>
        <w:spacing w:line="240" w:lineRule="auto"/>
        <w:rPr>
          <w:rFonts w:ascii="Times New Roman" w:hAnsi="Times New Roman"/>
        </w:rPr>
      </w:pPr>
      <w:r w:rsidRPr="00F77CC2">
        <w:rPr>
          <w:rFonts w:ascii="Times New Roman" w:hAnsi="Times New Roman"/>
        </w:rPr>
        <w:t>6) размещение специализированных хранилищ пестицидов и агрохимикатов, применение пестицидов и агрохимикатов;</w:t>
      </w:r>
    </w:p>
    <w:p w14:paraId="48B49012" w14:textId="77777777" w:rsidR="00075D0B" w:rsidRPr="00F77CC2" w:rsidRDefault="00075D0B" w:rsidP="0099447A">
      <w:pPr>
        <w:spacing w:line="240" w:lineRule="auto"/>
        <w:rPr>
          <w:rFonts w:ascii="Times New Roman" w:hAnsi="Times New Roman"/>
        </w:rPr>
      </w:pPr>
      <w:r w:rsidRPr="00F77CC2">
        <w:rPr>
          <w:rFonts w:ascii="Times New Roman" w:hAnsi="Times New Roman"/>
        </w:rPr>
        <w:t>7) сброс сточных, в том числе дренажных, вод;</w:t>
      </w:r>
    </w:p>
    <w:p w14:paraId="5207DCFA" w14:textId="77777777" w:rsidR="00075D0B" w:rsidRPr="00F77CC2" w:rsidRDefault="00075D0B" w:rsidP="0099447A">
      <w:pPr>
        <w:spacing w:line="240" w:lineRule="auto"/>
        <w:rPr>
          <w:rFonts w:ascii="Times New Roman" w:hAnsi="Times New Roman"/>
        </w:rPr>
      </w:pPr>
      <w:r w:rsidRPr="00F77CC2">
        <w:rPr>
          <w:rFonts w:ascii="Times New Roman" w:hAnsi="Times New Roma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14:paraId="12B545E1" w14:textId="77777777" w:rsidR="00075D0B" w:rsidRPr="00F77CC2" w:rsidRDefault="00075D0B" w:rsidP="0099447A">
      <w:pPr>
        <w:pStyle w:val="a8"/>
        <w:spacing w:line="240" w:lineRule="auto"/>
        <w:ind w:left="0"/>
        <w:rPr>
          <w:rFonts w:ascii="Times New Roman" w:hAnsi="Times New Roman"/>
        </w:rPr>
      </w:pPr>
    </w:p>
    <w:p w14:paraId="4F468129" w14:textId="135A23B7" w:rsidR="00075D0B" w:rsidRPr="00F77CC2" w:rsidRDefault="00075D0B" w:rsidP="00C21ADD">
      <w:pPr>
        <w:pStyle w:val="a8"/>
        <w:spacing w:line="240" w:lineRule="auto"/>
        <w:ind w:left="0" w:firstLine="0"/>
        <w:jc w:val="center"/>
        <w:rPr>
          <w:rFonts w:ascii="Times New Roman" w:hAnsi="Times New Roman"/>
          <w:b/>
        </w:rPr>
      </w:pPr>
      <w:r w:rsidRPr="00F77CC2">
        <w:rPr>
          <w:rFonts w:ascii="Times New Roman" w:hAnsi="Times New Roman"/>
          <w:b/>
        </w:rPr>
        <w:t>11.4. Зоны затопления и подтопления</w:t>
      </w:r>
    </w:p>
    <w:p w14:paraId="0418F17C" w14:textId="77777777" w:rsidR="00C21ADD" w:rsidRPr="00F77CC2" w:rsidRDefault="00C21ADD" w:rsidP="0099447A">
      <w:pPr>
        <w:pStyle w:val="a8"/>
        <w:spacing w:line="240" w:lineRule="auto"/>
        <w:ind w:left="0"/>
        <w:jc w:val="right"/>
        <w:rPr>
          <w:rFonts w:ascii="Times New Roman" w:hAnsi="Times New Roman"/>
          <w:b/>
        </w:rPr>
      </w:pPr>
    </w:p>
    <w:p w14:paraId="4C10FBD7" w14:textId="4964153F"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 xml:space="preserve">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карты (плана) объекта землеустройства, составленной в соответствии с требованиями Федерального закона </w:t>
      </w:r>
      <w:r w:rsidR="00C21ADD" w:rsidRPr="00F77CC2">
        <w:rPr>
          <w:rFonts w:ascii="Times New Roman" w:hAnsi="Times New Roman"/>
        </w:rPr>
        <w:t>«</w:t>
      </w:r>
      <w:r w:rsidRPr="00F77CC2">
        <w:rPr>
          <w:rFonts w:ascii="Times New Roman" w:hAnsi="Times New Roman"/>
        </w:rPr>
        <w:t>О землеустройстве</w:t>
      </w:r>
      <w:r w:rsidR="00C21ADD" w:rsidRPr="00F77CC2">
        <w:rPr>
          <w:rFonts w:ascii="Times New Roman" w:hAnsi="Times New Roman"/>
        </w:rPr>
        <w:t>».</w:t>
      </w:r>
      <w:r w:rsidRPr="00F77CC2">
        <w:rPr>
          <w:rFonts w:ascii="Times New Roman" w:hAnsi="Times New Roman"/>
        </w:rPr>
        <w:t xml:space="preserve"> </w:t>
      </w:r>
    </w:p>
    <w:p w14:paraId="429A4E0F"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При подготовке предложений учитываются:</w:t>
      </w:r>
    </w:p>
    <w:p w14:paraId="34B15EF4"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а) геодезические и картографические материалы, выполненные в соответствии с Федеральным законом «О геодезии и картографии», а также данные обследований по выявлению паводкоопасных зон;</w:t>
      </w:r>
    </w:p>
    <w:p w14:paraId="139497C0"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б) данные об отметках характерных уровней воды расчетной обеспеченности на пунктах государственной наблюдательной сети;</w:t>
      </w:r>
    </w:p>
    <w:p w14:paraId="468E63D0"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в) данные об отметках характерных уровней воды расчетной обеспеченности из фондовых материалов гидрологических и гидрогеологических изысканий под размещение населенных пунктов, мелиоративных систем, линейных объектов инфраструктуры, переходов трубопроводов, мостов;</w:t>
      </w:r>
    </w:p>
    <w:p w14:paraId="5F97EBD7"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г) данные проектных материалов, подготовленные в целях создания водохранилищ;</w:t>
      </w:r>
    </w:p>
    <w:p w14:paraId="623F89AB"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д) сведения, содержащиеся в правилах использования водохранилищ;</w:t>
      </w:r>
    </w:p>
    <w:p w14:paraId="3A915AE9"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е) расчетные параметры границ затоплений пойм рек, определенные на основе инженерно-гидрологических расчетов;</w:t>
      </w:r>
    </w:p>
    <w:p w14:paraId="755964CC" w14:textId="77777777" w:rsidR="00075D0B" w:rsidRPr="00F77CC2" w:rsidRDefault="00075D0B" w:rsidP="0099447A">
      <w:pPr>
        <w:pStyle w:val="a8"/>
        <w:spacing w:line="240" w:lineRule="auto"/>
        <w:ind w:left="0"/>
        <w:rPr>
          <w:rFonts w:ascii="Times New Roman" w:hAnsi="Times New Roman"/>
        </w:rPr>
      </w:pPr>
      <w:r w:rsidRPr="00F77CC2">
        <w:rPr>
          <w:rFonts w:ascii="Times New Roman" w:hAnsi="Times New Roman"/>
        </w:rPr>
        <w:t>ж) параметры границ подтоплений, определенные на основе инженерно-геологических и гидрогеологических изысканий.</w:t>
      </w:r>
    </w:p>
    <w:p w14:paraId="017CE33E" w14:textId="77777777" w:rsidR="00075D0B" w:rsidRPr="00F77CC2" w:rsidRDefault="00075D0B" w:rsidP="0099447A">
      <w:pPr>
        <w:pStyle w:val="a8"/>
        <w:spacing w:line="240" w:lineRule="auto"/>
        <w:ind w:left="0"/>
        <w:rPr>
          <w:rFonts w:ascii="Times New Roman" w:hAnsi="Times New Roman"/>
        </w:rPr>
      </w:pPr>
    </w:p>
    <w:p w14:paraId="2F268230" w14:textId="1F8FFB50" w:rsidR="00075D0B" w:rsidRPr="00F77CC2" w:rsidRDefault="00075D0B" w:rsidP="00C21ADD">
      <w:pPr>
        <w:pStyle w:val="a8"/>
        <w:spacing w:line="240" w:lineRule="auto"/>
        <w:ind w:left="0" w:firstLine="0"/>
        <w:jc w:val="center"/>
        <w:rPr>
          <w:rFonts w:ascii="Times New Roman" w:hAnsi="Times New Roman"/>
          <w:b/>
        </w:rPr>
      </w:pPr>
      <w:r w:rsidRPr="00F77CC2">
        <w:rPr>
          <w:rFonts w:ascii="Times New Roman" w:hAnsi="Times New Roman"/>
          <w:b/>
        </w:rPr>
        <w:t>11.5. Зоны санитарной охраны источников питьевого и хозяйственно-бытового водоснабжения</w:t>
      </w:r>
    </w:p>
    <w:p w14:paraId="71A8F557" w14:textId="77777777" w:rsidR="00C21ADD" w:rsidRPr="00F77CC2" w:rsidRDefault="00C21ADD" w:rsidP="0099447A">
      <w:pPr>
        <w:pStyle w:val="a8"/>
        <w:spacing w:line="240" w:lineRule="auto"/>
        <w:ind w:left="0"/>
        <w:jc w:val="right"/>
        <w:rPr>
          <w:rFonts w:ascii="Times New Roman" w:hAnsi="Times New Roman"/>
          <w:b/>
        </w:rPr>
      </w:pPr>
    </w:p>
    <w:p w14:paraId="735D3BE9" w14:textId="77777777" w:rsidR="00075D0B" w:rsidRPr="00F77CC2" w:rsidRDefault="00075D0B" w:rsidP="0099447A">
      <w:pPr>
        <w:spacing w:line="240" w:lineRule="auto"/>
        <w:rPr>
          <w:rFonts w:ascii="Times New Roman" w:hAnsi="Times New Roman"/>
        </w:rPr>
      </w:pPr>
      <w:r w:rsidRPr="00F77CC2">
        <w:rPr>
          <w:rFonts w:ascii="Times New Roman" w:hAnsi="Times New Roman"/>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14:paraId="5AD04221" w14:textId="77777777" w:rsidR="00075D0B" w:rsidRPr="00F77CC2" w:rsidRDefault="00075D0B" w:rsidP="0099447A">
      <w:pPr>
        <w:spacing w:line="240" w:lineRule="auto"/>
        <w:rPr>
          <w:rFonts w:ascii="Times New Roman" w:hAnsi="Times New Roman"/>
        </w:rPr>
      </w:pPr>
      <w:r w:rsidRPr="00F77CC2">
        <w:rPr>
          <w:rFonts w:ascii="Times New Roman" w:hAnsi="Times New Roman"/>
        </w:rPr>
        <w:lastRenderedPageBreak/>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14:paraId="0285E48D" w14:textId="77777777" w:rsidR="00075D0B" w:rsidRPr="00F77CC2" w:rsidRDefault="00075D0B" w:rsidP="0099447A">
      <w:pPr>
        <w:spacing w:line="240" w:lineRule="auto"/>
        <w:rPr>
          <w:rFonts w:ascii="Times New Roman" w:hAnsi="Times New Roman"/>
        </w:rPr>
      </w:pPr>
      <w:r w:rsidRPr="00F77CC2">
        <w:rPr>
          <w:rFonts w:ascii="Times New Roman" w:hAnsi="Times New Roman"/>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14:paraId="659DB2A9" w14:textId="77777777" w:rsidR="00075D0B" w:rsidRPr="00F77CC2" w:rsidRDefault="00075D0B" w:rsidP="0099447A">
      <w:pPr>
        <w:spacing w:line="240" w:lineRule="auto"/>
        <w:rPr>
          <w:rFonts w:ascii="Times New Roman" w:hAnsi="Times New Roman"/>
        </w:rPr>
      </w:pPr>
      <w:r w:rsidRPr="00F77CC2">
        <w:rPr>
          <w:rFonts w:ascii="Times New Roman" w:hAnsi="Times New Roman"/>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14:paraId="6DDBFB80" w14:textId="77777777" w:rsidR="00075D0B" w:rsidRPr="00F77CC2" w:rsidRDefault="00075D0B" w:rsidP="0099447A">
      <w:pPr>
        <w:spacing w:line="240" w:lineRule="auto"/>
        <w:rPr>
          <w:rFonts w:ascii="Times New Roman" w:hAnsi="Times New Roman"/>
        </w:rPr>
      </w:pPr>
      <w:r w:rsidRPr="00F77CC2">
        <w:rPr>
          <w:rFonts w:ascii="Times New Roman" w:hAnsi="Times New Roman"/>
        </w:rPr>
        <w:t>Обязательное условие для существующих в санитарно-защитных полосах водоводов объектов – отсутствие источников загрязнения почвы и грунтовых вод.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14:paraId="2B4C42E1" w14:textId="527907A1" w:rsidR="00075D0B" w:rsidRPr="00F77CC2" w:rsidRDefault="00075D0B" w:rsidP="0099447A">
      <w:pPr>
        <w:spacing w:line="240" w:lineRule="auto"/>
        <w:rPr>
          <w:rFonts w:ascii="Times New Roman" w:hAnsi="Times New Roman"/>
        </w:rPr>
      </w:pPr>
      <w:r w:rsidRPr="00F77CC2">
        <w:rPr>
          <w:rFonts w:ascii="Times New Roman" w:hAnsi="Times New Roman"/>
        </w:rPr>
        <w:t>Запрещена прокладка магистральных водоводов по территории промышленных и сельскохозяйственных предприятий.</w:t>
      </w:r>
    </w:p>
    <w:p w14:paraId="27AE8270" w14:textId="77777777" w:rsidR="00075D0B" w:rsidRPr="00F77CC2" w:rsidRDefault="00075D0B" w:rsidP="0099447A">
      <w:pPr>
        <w:spacing w:line="240" w:lineRule="auto"/>
        <w:rPr>
          <w:rFonts w:ascii="Times New Roman" w:hAnsi="Times New Roman"/>
        </w:rPr>
      </w:pPr>
    </w:p>
    <w:p w14:paraId="6CCECE36" w14:textId="20728F51" w:rsidR="00075D0B" w:rsidRPr="00F77CC2" w:rsidRDefault="00075D0B" w:rsidP="00C21ADD">
      <w:pPr>
        <w:pStyle w:val="a8"/>
        <w:spacing w:line="240" w:lineRule="auto"/>
        <w:ind w:left="0" w:firstLine="0"/>
        <w:jc w:val="center"/>
        <w:rPr>
          <w:rFonts w:ascii="Times New Roman" w:hAnsi="Times New Roman"/>
          <w:b/>
        </w:rPr>
      </w:pPr>
      <w:r w:rsidRPr="00F77CC2">
        <w:rPr>
          <w:rFonts w:ascii="Times New Roman" w:hAnsi="Times New Roman"/>
          <w:b/>
        </w:rPr>
        <w:t>11.6. Охранные зоны объектов инженерной и транспортной инфраструктуры</w:t>
      </w:r>
    </w:p>
    <w:p w14:paraId="65F0E4E0" w14:textId="77777777" w:rsidR="00C21ADD" w:rsidRPr="00F77CC2" w:rsidRDefault="00C21ADD" w:rsidP="00C21ADD">
      <w:pPr>
        <w:pStyle w:val="a8"/>
        <w:spacing w:line="240" w:lineRule="auto"/>
        <w:ind w:left="0" w:firstLine="0"/>
        <w:jc w:val="center"/>
        <w:rPr>
          <w:rFonts w:ascii="Times New Roman" w:hAnsi="Times New Roman"/>
          <w:b/>
        </w:rPr>
      </w:pPr>
    </w:p>
    <w:p w14:paraId="54C9F16A" w14:textId="77777777" w:rsidR="00075D0B" w:rsidRPr="00F77CC2" w:rsidRDefault="00075D0B" w:rsidP="0099447A">
      <w:pPr>
        <w:spacing w:line="240" w:lineRule="auto"/>
        <w:rPr>
          <w:rFonts w:ascii="Times New Roman" w:hAnsi="Times New Roman"/>
        </w:rPr>
      </w:pPr>
      <w:r w:rsidRPr="00F77CC2">
        <w:rPr>
          <w:rFonts w:ascii="Times New Roman" w:hAnsi="Times New Roman"/>
        </w:rPr>
        <w:t>ГРС, газопровод. Для газораспределительных сетей устанавливаются следующие охранные зоны:</w:t>
      </w:r>
    </w:p>
    <w:p w14:paraId="623F5CD4" w14:textId="77777777" w:rsidR="00075D0B" w:rsidRPr="00F77CC2" w:rsidRDefault="00075D0B" w:rsidP="0099447A">
      <w:pPr>
        <w:spacing w:line="240" w:lineRule="auto"/>
        <w:rPr>
          <w:rFonts w:ascii="Times New Roman" w:hAnsi="Times New Roman"/>
        </w:rPr>
      </w:pPr>
      <w:r w:rsidRPr="00F77CC2">
        <w:rPr>
          <w:rFonts w:ascii="Times New Roman" w:hAnsi="Times New Roman"/>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14:paraId="33D90B61" w14:textId="77777777" w:rsidR="00075D0B" w:rsidRPr="00F77CC2" w:rsidRDefault="00075D0B" w:rsidP="0099447A">
      <w:pPr>
        <w:spacing w:line="240" w:lineRule="auto"/>
        <w:rPr>
          <w:rFonts w:ascii="Times New Roman" w:hAnsi="Times New Roman"/>
        </w:rPr>
      </w:pPr>
      <w:r w:rsidRPr="00F77CC2">
        <w:rPr>
          <w:rFonts w:ascii="Times New Roman" w:hAnsi="Times New Roman"/>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28966454" w14:textId="77777777" w:rsidR="00075D0B" w:rsidRPr="00F77CC2" w:rsidRDefault="00075D0B" w:rsidP="0099447A">
      <w:pPr>
        <w:spacing w:line="240" w:lineRule="auto"/>
        <w:rPr>
          <w:rFonts w:ascii="Times New Roman" w:hAnsi="Times New Roman"/>
        </w:rPr>
      </w:pPr>
      <w:r w:rsidRPr="00F77CC2">
        <w:rPr>
          <w:rFonts w:ascii="Times New Roman" w:hAnsi="Times New Roman"/>
        </w:rPr>
        <w:t>в)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2C93A70F" w14:textId="77777777" w:rsidR="00075D0B" w:rsidRPr="00F77CC2" w:rsidRDefault="00075D0B" w:rsidP="0099447A">
      <w:pPr>
        <w:spacing w:line="240" w:lineRule="auto"/>
        <w:rPr>
          <w:rFonts w:ascii="Times New Roman" w:hAnsi="Times New Roman"/>
        </w:rPr>
      </w:pPr>
      <w:r w:rsidRPr="00F77CC2">
        <w:rPr>
          <w:rFonts w:ascii="Times New Roman" w:hAnsi="Times New Roman"/>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377CBB4C" w14:textId="77777777" w:rsidR="00075D0B" w:rsidRPr="00F77CC2" w:rsidRDefault="00075D0B" w:rsidP="0099447A">
      <w:pPr>
        <w:spacing w:line="240" w:lineRule="auto"/>
        <w:rPr>
          <w:rFonts w:ascii="Times New Roman" w:hAnsi="Times New Roman"/>
        </w:rPr>
      </w:pPr>
      <w:r w:rsidRPr="00F77CC2">
        <w:rPr>
          <w:rFonts w:ascii="Times New Roman" w:hAnsi="Times New Roman"/>
        </w:rPr>
        <w:lastRenderedPageBreak/>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14:paraId="472A2C13" w14:textId="77777777" w:rsidR="00075D0B" w:rsidRPr="00F77CC2" w:rsidRDefault="00075D0B" w:rsidP="0099447A">
      <w:pPr>
        <w:spacing w:line="240" w:lineRule="auto"/>
        <w:rPr>
          <w:rFonts w:ascii="Times New Roman" w:hAnsi="Times New Roman"/>
        </w:rPr>
      </w:pPr>
      <w:r w:rsidRPr="00F77CC2">
        <w:rPr>
          <w:rFonts w:ascii="Times New Roman" w:hAnsi="Times New Roman"/>
        </w:rPr>
        <w:t>Вышка сотовой связи.</w:t>
      </w:r>
    </w:p>
    <w:p w14:paraId="37E9AA19" w14:textId="77777777" w:rsidR="00075D0B" w:rsidRPr="00F77CC2" w:rsidRDefault="00075D0B" w:rsidP="0099447A">
      <w:pPr>
        <w:spacing w:line="240" w:lineRule="auto"/>
        <w:rPr>
          <w:rFonts w:ascii="Times New Roman" w:hAnsi="Times New Roman"/>
        </w:rPr>
      </w:pPr>
      <w:r w:rsidRPr="00F77CC2">
        <w:rPr>
          <w:rFonts w:ascii="Times New Roman" w:hAnsi="Times New Roman"/>
        </w:rPr>
        <w:t>ЛЭП.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1A2F48B7" w14:textId="77777777" w:rsidR="00075D0B" w:rsidRPr="00F77CC2" w:rsidRDefault="00075D0B" w:rsidP="0099447A">
      <w:pPr>
        <w:spacing w:line="240" w:lineRule="auto"/>
        <w:rPr>
          <w:rFonts w:ascii="Times New Roman" w:hAnsi="Times New Roman"/>
        </w:rPr>
      </w:pPr>
      <w:r w:rsidRPr="00F77CC2">
        <w:rPr>
          <w:rFonts w:ascii="Times New Roman" w:hAnsi="Times New Roman"/>
        </w:rPr>
        <w:t>В пределах охранных зон без письменного решения о согласовании сетевых организаций юридическим и физическим лицам запрещаются:</w:t>
      </w:r>
    </w:p>
    <w:p w14:paraId="230560D6" w14:textId="77777777" w:rsidR="00075D0B" w:rsidRPr="00F77CC2" w:rsidRDefault="00075D0B" w:rsidP="0099447A">
      <w:pPr>
        <w:spacing w:line="240" w:lineRule="auto"/>
        <w:rPr>
          <w:rFonts w:ascii="Times New Roman" w:hAnsi="Times New Roman"/>
        </w:rPr>
      </w:pPr>
      <w:r w:rsidRPr="00F77CC2">
        <w:rPr>
          <w:rFonts w:ascii="Times New Roman" w:hAnsi="Times New Roman"/>
        </w:rPr>
        <w:t>а) строительство, капитальный ремонт, реконструкция или снос зданий и сооружений;</w:t>
      </w:r>
    </w:p>
    <w:p w14:paraId="2060A8BE" w14:textId="77777777" w:rsidR="00075D0B" w:rsidRPr="00F77CC2" w:rsidRDefault="00075D0B" w:rsidP="0099447A">
      <w:pPr>
        <w:spacing w:line="240" w:lineRule="auto"/>
        <w:rPr>
          <w:rFonts w:ascii="Times New Roman" w:hAnsi="Times New Roman"/>
        </w:rPr>
      </w:pPr>
      <w:r w:rsidRPr="00F77CC2">
        <w:rPr>
          <w:rFonts w:ascii="Times New Roman" w:hAnsi="Times New Roman"/>
        </w:rPr>
        <w:t>б) горные, взрывные, мелиоративные работы, в том числе связанные с временным затоплением земель;</w:t>
      </w:r>
    </w:p>
    <w:p w14:paraId="373640F0" w14:textId="77777777" w:rsidR="00075D0B" w:rsidRPr="00F77CC2" w:rsidRDefault="00075D0B" w:rsidP="0099447A">
      <w:pPr>
        <w:spacing w:line="240" w:lineRule="auto"/>
        <w:rPr>
          <w:rFonts w:ascii="Times New Roman" w:hAnsi="Times New Roman"/>
        </w:rPr>
      </w:pPr>
      <w:r w:rsidRPr="00F77CC2">
        <w:rPr>
          <w:rFonts w:ascii="Times New Roman" w:hAnsi="Times New Roman"/>
        </w:rPr>
        <w:t>в) посадка и вырубка деревьев и кустарников;</w:t>
      </w:r>
    </w:p>
    <w:p w14:paraId="37660EB4" w14:textId="77777777" w:rsidR="00075D0B" w:rsidRPr="00F77CC2" w:rsidRDefault="00075D0B" w:rsidP="0099447A">
      <w:pPr>
        <w:spacing w:line="240" w:lineRule="auto"/>
        <w:rPr>
          <w:rFonts w:ascii="Times New Roman" w:hAnsi="Times New Roman"/>
        </w:rPr>
      </w:pPr>
      <w:r w:rsidRPr="00F77CC2">
        <w:rPr>
          <w:rFonts w:ascii="Times New Roman" w:hAnsi="Times New Roman"/>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614EEF39" w14:textId="77777777" w:rsidR="00075D0B" w:rsidRPr="00F77CC2" w:rsidRDefault="00075D0B" w:rsidP="0099447A">
      <w:pPr>
        <w:spacing w:line="240" w:lineRule="auto"/>
        <w:rPr>
          <w:rFonts w:ascii="Times New Roman" w:hAnsi="Times New Roman"/>
        </w:rPr>
      </w:pPr>
      <w:r w:rsidRPr="00F77CC2">
        <w:rPr>
          <w:rFonts w:ascii="Times New Roman" w:hAnsi="Times New Roman"/>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2C3C43C3" w14:textId="77777777" w:rsidR="00075D0B" w:rsidRPr="00F77CC2" w:rsidRDefault="00075D0B" w:rsidP="0099447A">
      <w:pPr>
        <w:spacing w:line="240" w:lineRule="auto"/>
        <w:rPr>
          <w:rFonts w:ascii="Times New Roman" w:hAnsi="Times New Roman"/>
        </w:rPr>
      </w:pPr>
      <w:r w:rsidRPr="00F77CC2">
        <w:rPr>
          <w:rFonts w:ascii="Times New Roman" w:hAnsi="Times New Roman"/>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1F005274" w14:textId="77777777" w:rsidR="00075D0B" w:rsidRPr="00F77CC2" w:rsidRDefault="00075D0B" w:rsidP="0099447A">
      <w:pPr>
        <w:spacing w:line="240" w:lineRule="auto"/>
        <w:rPr>
          <w:rFonts w:ascii="Times New Roman" w:hAnsi="Times New Roman"/>
        </w:rPr>
      </w:pPr>
      <w:r w:rsidRPr="00F77CC2">
        <w:rPr>
          <w:rFonts w:ascii="Times New Roman" w:hAnsi="Times New Roman"/>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6A67F1F9" w14:textId="77777777" w:rsidR="00075D0B" w:rsidRPr="00F77CC2" w:rsidRDefault="00075D0B" w:rsidP="0099447A">
      <w:pPr>
        <w:spacing w:line="240" w:lineRule="auto"/>
        <w:rPr>
          <w:rFonts w:ascii="Times New Roman" w:hAnsi="Times New Roman"/>
        </w:rPr>
      </w:pPr>
      <w:r w:rsidRPr="00F77CC2">
        <w:rPr>
          <w:rFonts w:ascii="Times New Roman" w:hAnsi="Times New Roman"/>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30BAC263" w14:textId="77777777" w:rsidR="00075D0B" w:rsidRPr="00F77CC2" w:rsidRDefault="00075D0B" w:rsidP="0099447A">
      <w:pPr>
        <w:spacing w:line="240" w:lineRule="auto"/>
        <w:rPr>
          <w:rFonts w:ascii="Times New Roman" w:hAnsi="Times New Roman"/>
        </w:rPr>
      </w:pPr>
      <w:r w:rsidRPr="00F77CC2">
        <w:rPr>
          <w:rFonts w:ascii="Times New Roman" w:hAnsi="Times New Roman"/>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07C01D25" w14:textId="77777777" w:rsidR="00075D0B" w:rsidRPr="00F77CC2" w:rsidRDefault="00075D0B" w:rsidP="0099447A">
      <w:pPr>
        <w:spacing w:line="240" w:lineRule="auto"/>
        <w:rPr>
          <w:rFonts w:ascii="Times New Roman" w:hAnsi="Times New Roman"/>
        </w:rPr>
      </w:pPr>
      <w:r w:rsidRPr="00F77CC2">
        <w:rPr>
          <w:rFonts w:ascii="Times New Roman" w:hAnsi="Times New Roman"/>
        </w:rPr>
        <w:t>Подстанция. Расстояние от жилых зданий до трансформаторных подстанций следует принимать не менее 10 м при условии обеспечения допустимых нормальных уровней звукового давления (шума).</w:t>
      </w:r>
    </w:p>
    <w:p w14:paraId="702ACB5C" w14:textId="77777777" w:rsidR="00075D0B" w:rsidRPr="00F77CC2" w:rsidRDefault="00075D0B" w:rsidP="0099447A">
      <w:pPr>
        <w:spacing w:line="240" w:lineRule="auto"/>
        <w:rPr>
          <w:rFonts w:ascii="Times New Roman" w:hAnsi="Times New Roman"/>
        </w:rPr>
      </w:pPr>
    </w:p>
    <w:p w14:paraId="34C88E18" w14:textId="77777777" w:rsidR="00075D0B" w:rsidRPr="00F77CC2" w:rsidRDefault="00075D0B" w:rsidP="0099447A">
      <w:pPr>
        <w:spacing w:line="240" w:lineRule="auto"/>
        <w:rPr>
          <w:rFonts w:ascii="Times New Roman" w:hAnsi="Times New Roman"/>
        </w:rPr>
      </w:pPr>
      <w:r w:rsidRPr="00F77CC2">
        <w:rPr>
          <w:rFonts w:ascii="Times New Roman" w:hAnsi="Times New Roman"/>
        </w:rPr>
        <w:t>Транспортная инфраструктура</w:t>
      </w:r>
    </w:p>
    <w:p w14:paraId="0D000A5C" w14:textId="77777777" w:rsidR="00075D0B" w:rsidRPr="00F77CC2" w:rsidRDefault="00075D0B" w:rsidP="0099447A">
      <w:pPr>
        <w:spacing w:line="240" w:lineRule="auto"/>
        <w:rPr>
          <w:rFonts w:ascii="Times New Roman" w:hAnsi="Times New Roman"/>
        </w:rPr>
      </w:pPr>
      <w:r w:rsidRPr="00F77CC2">
        <w:rPr>
          <w:rFonts w:ascii="Times New Roman" w:hAnsi="Times New Roman"/>
        </w:rPr>
        <w:t>В границах полосы отвода автомобильной дороги запрещаются:</w:t>
      </w:r>
    </w:p>
    <w:p w14:paraId="559A2484" w14:textId="77777777" w:rsidR="00075D0B" w:rsidRPr="00F77CC2" w:rsidRDefault="00075D0B" w:rsidP="0099447A">
      <w:pPr>
        <w:spacing w:line="240" w:lineRule="auto"/>
        <w:rPr>
          <w:rFonts w:ascii="Times New Roman" w:hAnsi="Times New Roman"/>
        </w:rPr>
      </w:pPr>
      <w:r w:rsidRPr="00F77CC2">
        <w:rPr>
          <w:rFonts w:ascii="Times New Roman" w:hAnsi="Times New Roman"/>
        </w:rPr>
        <w:t></w:t>
      </w:r>
      <w:r w:rsidRPr="00F77CC2">
        <w:rPr>
          <w:rFonts w:ascii="Times New Roman" w:hAnsi="Times New Roman"/>
        </w:rPr>
        <w:tab/>
        <w:t>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14:paraId="1577C588" w14:textId="77777777" w:rsidR="00075D0B" w:rsidRPr="00F77CC2" w:rsidRDefault="00075D0B" w:rsidP="0099447A">
      <w:pPr>
        <w:spacing w:line="240" w:lineRule="auto"/>
        <w:rPr>
          <w:rFonts w:ascii="Times New Roman" w:hAnsi="Times New Roman"/>
        </w:rPr>
      </w:pPr>
      <w:r w:rsidRPr="00F77CC2">
        <w:rPr>
          <w:rFonts w:ascii="Times New Roman" w:hAnsi="Times New Roman"/>
        </w:rPr>
        <w:t></w:t>
      </w:r>
      <w:r w:rsidRPr="00F77CC2">
        <w:rPr>
          <w:rFonts w:ascii="Times New Roman" w:hAnsi="Times New Roman"/>
        </w:rPr>
        <w:tab/>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14:paraId="2EE1A343" w14:textId="77777777" w:rsidR="00075D0B" w:rsidRPr="00F77CC2" w:rsidRDefault="00075D0B" w:rsidP="0099447A">
      <w:pPr>
        <w:spacing w:line="240" w:lineRule="auto"/>
        <w:rPr>
          <w:rFonts w:ascii="Times New Roman" w:hAnsi="Times New Roman"/>
        </w:rPr>
      </w:pPr>
      <w:r w:rsidRPr="00F77CC2">
        <w:rPr>
          <w:rFonts w:ascii="Times New Roman" w:hAnsi="Times New Roman"/>
        </w:rPr>
        <w:t></w:t>
      </w:r>
      <w:r w:rsidRPr="00F77CC2">
        <w:rPr>
          <w:rFonts w:ascii="Times New Roman" w:hAnsi="Times New Roman"/>
        </w:rPr>
        <w:tab/>
        <w:t xml:space="preserve">распашка земельных участков, покос травы, осуществление рубок и повреждение лесных насаждений и иных многолетних насаждений, снятие дерна и выемка </w:t>
      </w:r>
      <w:r w:rsidRPr="00F77CC2">
        <w:rPr>
          <w:rFonts w:ascii="Times New Roman" w:hAnsi="Times New Roman"/>
        </w:rPr>
        <w:lastRenderedPageBreak/>
        <w:t>грунта, за исключением работ по содержанию полосы отвода автомобильной дороги или ремонту автомобильной дороги, ее участков;</w:t>
      </w:r>
    </w:p>
    <w:p w14:paraId="2141054D" w14:textId="77777777" w:rsidR="00075D0B" w:rsidRPr="00F77CC2" w:rsidRDefault="00075D0B" w:rsidP="0099447A">
      <w:pPr>
        <w:spacing w:line="240" w:lineRule="auto"/>
        <w:rPr>
          <w:rFonts w:ascii="Times New Roman" w:hAnsi="Times New Roman"/>
        </w:rPr>
      </w:pPr>
      <w:r w:rsidRPr="00F77CC2">
        <w:rPr>
          <w:rFonts w:ascii="Times New Roman" w:hAnsi="Times New Roman"/>
        </w:rPr>
        <w:t></w:t>
      </w:r>
      <w:r w:rsidRPr="00F77CC2">
        <w:rPr>
          <w:rFonts w:ascii="Times New Roman" w:hAnsi="Times New Roman"/>
        </w:rPr>
        <w:tab/>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14:paraId="56752B25" w14:textId="77777777" w:rsidR="00075D0B" w:rsidRPr="00F77CC2" w:rsidRDefault="00075D0B" w:rsidP="0099447A">
      <w:pPr>
        <w:spacing w:line="240" w:lineRule="auto"/>
        <w:rPr>
          <w:rFonts w:ascii="Times New Roman" w:hAnsi="Times New Roman"/>
        </w:rPr>
      </w:pPr>
      <w:r w:rsidRPr="00F77CC2">
        <w:rPr>
          <w:rFonts w:ascii="Times New Roman" w:hAnsi="Times New Roman"/>
        </w:rPr>
        <w:t></w:t>
      </w:r>
      <w:r w:rsidRPr="00F77CC2">
        <w:rPr>
          <w:rFonts w:ascii="Times New Roman" w:hAnsi="Times New Roman"/>
        </w:rPr>
        <w:tab/>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14:paraId="680511EA" w14:textId="77777777" w:rsidR="00075D0B" w:rsidRPr="00F77CC2" w:rsidRDefault="00075D0B" w:rsidP="0099447A">
      <w:pPr>
        <w:spacing w:line="240" w:lineRule="auto"/>
        <w:rPr>
          <w:rFonts w:ascii="Times New Roman" w:hAnsi="Times New Roman"/>
        </w:rPr>
      </w:pPr>
      <w:r w:rsidRPr="00F77CC2">
        <w:rPr>
          <w:rFonts w:ascii="Times New Roman" w:hAnsi="Times New Roman"/>
        </w:rPr>
        <w:t></w:t>
      </w:r>
      <w:r w:rsidRPr="00F77CC2">
        <w:rPr>
          <w:rFonts w:ascii="Times New Roman" w:hAnsi="Times New Roman"/>
        </w:rPr>
        <w:tab/>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14:paraId="258D384B" w14:textId="77777777" w:rsidR="00075D0B" w:rsidRPr="00F77CC2" w:rsidRDefault="00075D0B" w:rsidP="0099447A">
      <w:pPr>
        <w:spacing w:line="240" w:lineRule="auto"/>
        <w:rPr>
          <w:rFonts w:ascii="Times New Roman" w:hAnsi="Times New Roman"/>
        </w:rPr>
      </w:pPr>
      <w:r w:rsidRPr="00F77CC2">
        <w:rPr>
          <w:rFonts w:ascii="Times New Roman" w:hAnsi="Times New Roman"/>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14:paraId="35B55982" w14:textId="77777777" w:rsidR="00075D0B" w:rsidRPr="00F77CC2" w:rsidRDefault="00075D0B" w:rsidP="0099447A">
      <w:pPr>
        <w:spacing w:line="240" w:lineRule="auto"/>
        <w:rPr>
          <w:rFonts w:ascii="Times New Roman" w:hAnsi="Times New Roman"/>
        </w:rPr>
      </w:pPr>
      <w:r w:rsidRPr="00F77CC2">
        <w:rPr>
          <w:rFonts w:ascii="Times New Roman" w:hAnsi="Times New Roman"/>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14:paraId="093795EA" w14:textId="77777777" w:rsidR="00075D0B" w:rsidRPr="00F77CC2" w:rsidRDefault="00075D0B" w:rsidP="0099447A">
      <w:pPr>
        <w:spacing w:line="240" w:lineRule="auto"/>
        <w:rPr>
          <w:rFonts w:ascii="Times New Roman" w:hAnsi="Times New Roman"/>
        </w:rPr>
      </w:pPr>
      <w:r w:rsidRPr="00F77CC2">
        <w:rPr>
          <w:rFonts w:ascii="Times New Roman" w:hAnsi="Times New Roman"/>
        </w:rPr>
        <w:t>Инженерная инфраструктура</w:t>
      </w:r>
    </w:p>
    <w:p w14:paraId="347EE2A3" w14:textId="77777777" w:rsidR="00075D0B" w:rsidRPr="00F77CC2" w:rsidRDefault="00075D0B" w:rsidP="0099447A">
      <w:pPr>
        <w:spacing w:line="240" w:lineRule="auto"/>
        <w:rPr>
          <w:rFonts w:ascii="Times New Roman" w:hAnsi="Times New Roman"/>
        </w:rPr>
      </w:pPr>
      <w:r w:rsidRPr="00F77CC2">
        <w:rPr>
          <w:rFonts w:ascii="Times New Roman" w:hAnsi="Times New Roman"/>
        </w:rPr>
        <w:t>Для магистральных газопроводов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14:paraId="02C95CA3" w14:textId="77777777" w:rsidR="00075D0B" w:rsidRPr="00F77CC2" w:rsidRDefault="00075D0B" w:rsidP="0099447A">
      <w:pPr>
        <w:pStyle w:val="a8"/>
        <w:numPr>
          <w:ilvl w:val="0"/>
          <w:numId w:val="4"/>
        </w:numPr>
        <w:spacing w:line="240" w:lineRule="auto"/>
        <w:ind w:left="0" w:firstLine="567"/>
        <w:rPr>
          <w:rFonts w:ascii="Times New Roman" w:hAnsi="Times New Roman"/>
        </w:rPr>
      </w:pPr>
      <w:r w:rsidRPr="00F77CC2">
        <w:rPr>
          <w:rFonts w:ascii="Times New Roman" w:hAnsi="Times New Roman"/>
        </w:rPr>
        <w:t>размещать технологические постройки и сооружения;</w:t>
      </w:r>
    </w:p>
    <w:p w14:paraId="01F38F64" w14:textId="77777777" w:rsidR="00075D0B" w:rsidRPr="00F77CC2" w:rsidRDefault="00075D0B" w:rsidP="0099447A">
      <w:pPr>
        <w:pStyle w:val="a8"/>
        <w:numPr>
          <w:ilvl w:val="0"/>
          <w:numId w:val="4"/>
        </w:numPr>
        <w:spacing w:line="240" w:lineRule="auto"/>
        <w:ind w:left="0" w:firstLine="567"/>
        <w:rPr>
          <w:rFonts w:ascii="Times New Roman" w:hAnsi="Times New Roman"/>
        </w:rPr>
      </w:pPr>
      <w:r w:rsidRPr="00F77CC2">
        <w:rPr>
          <w:rFonts w:ascii="Times New Roman" w:hAnsi="Times New Roman"/>
        </w:rPr>
        <w:t>выполнять проезды и переезды через трассы трубопроводов, размещать стоянки автомобильного транспорта;</w:t>
      </w:r>
    </w:p>
    <w:p w14:paraId="77D0AF51" w14:textId="77777777" w:rsidR="00075D0B" w:rsidRPr="00F77CC2" w:rsidRDefault="00075D0B" w:rsidP="0099447A">
      <w:pPr>
        <w:pStyle w:val="a8"/>
        <w:numPr>
          <w:ilvl w:val="0"/>
          <w:numId w:val="4"/>
        </w:numPr>
        <w:spacing w:line="240" w:lineRule="auto"/>
        <w:ind w:left="0" w:firstLine="567"/>
        <w:rPr>
          <w:rFonts w:ascii="Times New Roman" w:hAnsi="Times New Roman"/>
        </w:rPr>
      </w:pPr>
      <w:r w:rsidRPr="00F77CC2">
        <w:rPr>
          <w:rFonts w:ascii="Times New Roman" w:hAnsi="Times New Roman"/>
        </w:rPr>
        <w:t>высаживать деревья и кустарники всех видов, складировать корма, удобрения, материалы, содержать скот;</w:t>
      </w:r>
    </w:p>
    <w:p w14:paraId="1BE2ABE9" w14:textId="77777777" w:rsidR="00075D0B" w:rsidRPr="00F77CC2" w:rsidRDefault="00075D0B" w:rsidP="0099447A">
      <w:pPr>
        <w:pStyle w:val="a8"/>
        <w:numPr>
          <w:ilvl w:val="0"/>
          <w:numId w:val="4"/>
        </w:numPr>
        <w:spacing w:line="240" w:lineRule="auto"/>
        <w:ind w:left="0" w:firstLine="567"/>
        <w:rPr>
          <w:rFonts w:ascii="Times New Roman" w:hAnsi="Times New Roman"/>
        </w:rPr>
      </w:pPr>
      <w:r w:rsidRPr="00F77CC2">
        <w:rPr>
          <w:rFonts w:ascii="Times New Roman" w:hAnsi="Times New Roman"/>
        </w:rPr>
        <w:t>выполнять мелиоративные земляные работы, сооружать оросительные и осушительные системы;</w:t>
      </w:r>
    </w:p>
    <w:p w14:paraId="61E9D4CC" w14:textId="77777777" w:rsidR="00075D0B" w:rsidRPr="00F77CC2" w:rsidRDefault="00075D0B" w:rsidP="0099447A">
      <w:pPr>
        <w:pStyle w:val="a8"/>
        <w:numPr>
          <w:ilvl w:val="0"/>
          <w:numId w:val="4"/>
        </w:numPr>
        <w:spacing w:line="240" w:lineRule="auto"/>
        <w:ind w:left="0" w:firstLine="567"/>
        <w:rPr>
          <w:rFonts w:ascii="Times New Roman" w:hAnsi="Times New Roman"/>
        </w:rPr>
      </w:pPr>
      <w:r w:rsidRPr="00F77CC2">
        <w:rPr>
          <w:rFonts w:ascii="Times New Roman" w:hAnsi="Times New Roman"/>
        </w:rPr>
        <w:t>выполнять открытые и подземные, горные, строительные (ближе 25 м), монтажные и взрывные работы, планировку грунта;</w:t>
      </w:r>
    </w:p>
    <w:p w14:paraId="62957711" w14:textId="77777777" w:rsidR="00075D0B" w:rsidRPr="00F77CC2" w:rsidRDefault="00075D0B" w:rsidP="0099447A">
      <w:pPr>
        <w:pStyle w:val="a8"/>
        <w:numPr>
          <w:ilvl w:val="0"/>
          <w:numId w:val="4"/>
        </w:numPr>
        <w:spacing w:line="240" w:lineRule="auto"/>
        <w:ind w:left="0" w:firstLine="567"/>
        <w:rPr>
          <w:rFonts w:ascii="Times New Roman" w:hAnsi="Times New Roman"/>
        </w:rPr>
      </w:pPr>
      <w:r w:rsidRPr="00F77CC2">
        <w:rPr>
          <w:rFonts w:ascii="Times New Roman" w:hAnsi="Times New Roman"/>
        </w:rPr>
        <w:t>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14:paraId="1B05A2AA" w14:textId="77777777" w:rsidR="00075D0B" w:rsidRPr="00F77CC2" w:rsidRDefault="00075D0B" w:rsidP="0099447A">
      <w:pPr>
        <w:pStyle w:val="a8"/>
        <w:numPr>
          <w:ilvl w:val="0"/>
          <w:numId w:val="4"/>
        </w:numPr>
        <w:spacing w:line="240" w:lineRule="auto"/>
        <w:ind w:left="0" w:firstLine="567"/>
        <w:rPr>
          <w:rFonts w:ascii="Times New Roman" w:hAnsi="Times New Roman"/>
        </w:rPr>
      </w:pPr>
      <w:r w:rsidRPr="00F77CC2">
        <w:rPr>
          <w:rFonts w:ascii="Times New Roman" w:hAnsi="Times New Roman"/>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14:paraId="423E2548" w14:textId="77777777" w:rsidR="00075D0B" w:rsidRPr="00F77CC2" w:rsidRDefault="00075D0B" w:rsidP="0099447A">
      <w:pPr>
        <w:spacing w:line="240" w:lineRule="auto"/>
        <w:rPr>
          <w:rFonts w:ascii="Times New Roman" w:hAnsi="Times New Roman"/>
        </w:rPr>
      </w:pPr>
      <w:r w:rsidRPr="00F77CC2">
        <w:rPr>
          <w:rFonts w:ascii="Times New Roman" w:hAnsi="Times New Roman"/>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529069B" w14:textId="77777777" w:rsidR="00075D0B" w:rsidRPr="00F77CC2" w:rsidRDefault="00075D0B" w:rsidP="0099447A">
      <w:pPr>
        <w:spacing w:line="240" w:lineRule="auto"/>
        <w:rPr>
          <w:rFonts w:ascii="Times New Roman" w:hAnsi="Times New Roman"/>
        </w:rPr>
      </w:pPr>
      <w:r w:rsidRPr="00F77CC2">
        <w:rPr>
          <w:rFonts w:ascii="Times New Roman" w:hAnsi="Times New Roman"/>
        </w:rPr>
        <w:lastRenderedPageBreak/>
        <w:t>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14:paraId="71EF6523" w14:textId="77777777" w:rsidR="00075D0B" w:rsidRPr="00F77CC2" w:rsidRDefault="00075D0B" w:rsidP="0099447A">
      <w:pPr>
        <w:spacing w:line="240" w:lineRule="auto"/>
        <w:rPr>
          <w:rFonts w:ascii="Times New Roman" w:hAnsi="Times New Roman"/>
        </w:rPr>
      </w:pPr>
      <w:r w:rsidRPr="00F77CC2">
        <w:rPr>
          <w:rFonts w:ascii="Times New Roman" w:hAnsi="Times New Roman"/>
        </w:rPr>
        <w:t xml:space="preserve">В целях защиты населения от воздействия электрического поля, создаваемого воздушными линиями электропередачи (ВЛ),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14:paraId="0807E116" w14:textId="77777777" w:rsidR="00075D0B" w:rsidRPr="00F77CC2" w:rsidRDefault="00075D0B" w:rsidP="0099447A">
      <w:pPr>
        <w:spacing w:line="240" w:lineRule="auto"/>
        <w:rPr>
          <w:rFonts w:ascii="Times New Roman" w:hAnsi="Times New Roman"/>
        </w:rPr>
      </w:pPr>
      <w:r w:rsidRPr="00F77CC2">
        <w:rPr>
          <w:rFonts w:ascii="Times New Roman" w:hAnsi="Times New Roman"/>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14:paraId="3152B5BA" w14:textId="77777777" w:rsidR="00075D0B" w:rsidRPr="00F77CC2" w:rsidRDefault="00075D0B" w:rsidP="0099447A">
      <w:pPr>
        <w:spacing w:line="240" w:lineRule="auto"/>
        <w:rPr>
          <w:rFonts w:ascii="Times New Roman" w:hAnsi="Times New Roman"/>
        </w:rPr>
      </w:pPr>
      <w:r w:rsidRPr="00F77CC2">
        <w:rPr>
          <w:rFonts w:ascii="Times New Roman" w:hAnsi="Times New Roman"/>
        </w:rPr>
        <w:t>Подразумевается строгая регламентация средопользования,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14:paraId="4D1264E8" w14:textId="77777777" w:rsidR="00075D0B" w:rsidRPr="00F77CC2" w:rsidRDefault="00075D0B" w:rsidP="0099447A">
      <w:pPr>
        <w:spacing w:line="240" w:lineRule="auto"/>
        <w:rPr>
          <w:rFonts w:ascii="Times New Roman" w:hAnsi="Times New Roman"/>
        </w:rPr>
      </w:pPr>
    </w:p>
    <w:p w14:paraId="55B5E4EF" w14:textId="65894608" w:rsidR="00075D0B" w:rsidRPr="00F77CC2" w:rsidRDefault="00075D0B" w:rsidP="00C21ADD">
      <w:pPr>
        <w:pStyle w:val="a8"/>
        <w:spacing w:line="240" w:lineRule="auto"/>
        <w:ind w:left="0" w:firstLine="0"/>
        <w:jc w:val="center"/>
        <w:rPr>
          <w:rFonts w:ascii="Times New Roman" w:hAnsi="Times New Roman"/>
          <w:b/>
        </w:rPr>
      </w:pPr>
      <w:r w:rsidRPr="00F77CC2">
        <w:rPr>
          <w:rFonts w:ascii="Times New Roman" w:hAnsi="Times New Roman"/>
          <w:b/>
        </w:rPr>
        <w:t>11.7. Охранные зоны объектов специального пользования</w:t>
      </w:r>
    </w:p>
    <w:p w14:paraId="5E5086E2" w14:textId="77777777" w:rsidR="00C21ADD" w:rsidRPr="00F77CC2" w:rsidRDefault="00C21ADD" w:rsidP="0099447A">
      <w:pPr>
        <w:pStyle w:val="a8"/>
        <w:spacing w:line="240" w:lineRule="auto"/>
        <w:ind w:left="0"/>
        <w:jc w:val="right"/>
        <w:rPr>
          <w:rFonts w:ascii="Times New Roman" w:hAnsi="Times New Roman"/>
          <w:b/>
        </w:rPr>
      </w:pPr>
    </w:p>
    <w:p w14:paraId="3E1C77B2"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b/>
          <w:szCs w:val="24"/>
        </w:rPr>
        <w:t>Кладбище.</w:t>
      </w:r>
      <w:r w:rsidRPr="00F77CC2">
        <w:rPr>
          <w:rFonts w:ascii="Times New Roman" w:hAnsi="Times New Roman" w:cs="Times New Roman"/>
          <w:szCs w:val="24"/>
        </w:rPr>
        <w:t xml:space="preserve"> 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6528BD74" w14:textId="77777777" w:rsidR="00075D0B" w:rsidRPr="00F77CC2" w:rsidRDefault="00075D0B" w:rsidP="0099447A">
      <w:pPr>
        <w:pStyle w:val="afe"/>
        <w:spacing w:after="0" w:line="240" w:lineRule="auto"/>
        <w:ind w:left="0" w:firstLine="567"/>
        <w:rPr>
          <w:rFonts w:ascii="Times New Roman" w:hAnsi="Times New Roman" w:cs="Times New Roman"/>
          <w:szCs w:val="24"/>
          <w:lang w:val="x-none"/>
        </w:rPr>
      </w:pPr>
      <w:r w:rsidRPr="00F77CC2">
        <w:rPr>
          <w:rFonts w:ascii="Times New Roman" w:hAnsi="Times New Roman" w:cs="Times New Roman"/>
          <w:szCs w:val="24"/>
        </w:rPr>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14:paraId="66F90A84"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b/>
          <w:szCs w:val="24"/>
        </w:rPr>
        <w:t>Полигон ТБО.</w:t>
      </w:r>
      <w:r w:rsidRPr="00F77CC2">
        <w:rPr>
          <w:rFonts w:ascii="Times New Roman" w:hAnsi="Times New Roman" w:cs="Times New Roman"/>
          <w:szCs w:val="24"/>
        </w:rPr>
        <w:t xml:space="preserve"> Санитарно-защитная зона должна иметь зеленые насаждения. </w:t>
      </w:r>
    </w:p>
    <w:p w14:paraId="7B15620F"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Не допускается размещение новых полигонов: </w:t>
      </w:r>
    </w:p>
    <w:p w14:paraId="7E5FE02B" w14:textId="77777777" w:rsidR="00075D0B" w:rsidRPr="00F77CC2" w:rsidRDefault="00075D0B" w:rsidP="0099447A">
      <w:pPr>
        <w:pStyle w:val="afe"/>
        <w:numPr>
          <w:ilvl w:val="0"/>
          <w:numId w:val="3"/>
        </w:numPr>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на территории зон санитарной охраны водоисточников и минеральных источников; </w:t>
      </w:r>
    </w:p>
    <w:p w14:paraId="3F27C23D" w14:textId="77777777" w:rsidR="00075D0B" w:rsidRPr="00F77CC2" w:rsidRDefault="00075D0B" w:rsidP="0099447A">
      <w:pPr>
        <w:pStyle w:val="afe"/>
        <w:numPr>
          <w:ilvl w:val="0"/>
          <w:numId w:val="3"/>
        </w:numPr>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во всех зонах охраны курортов; </w:t>
      </w:r>
    </w:p>
    <w:p w14:paraId="7353784C" w14:textId="77777777" w:rsidR="00075D0B" w:rsidRPr="00F77CC2" w:rsidRDefault="00075D0B" w:rsidP="0099447A">
      <w:pPr>
        <w:pStyle w:val="afe"/>
        <w:numPr>
          <w:ilvl w:val="0"/>
          <w:numId w:val="3"/>
        </w:numPr>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в местах выхода на поверхность трещиноватых пород; </w:t>
      </w:r>
    </w:p>
    <w:p w14:paraId="643AE927" w14:textId="77777777" w:rsidR="00075D0B" w:rsidRPr="00F77CC2" w:rsidRDefault="00075D0B" w:rsidP="0099447A">
      <w:pPr>
        <w:pStyle w:val="afe"/>
        <w:numPr>
          <w:ilvl w:val="0"/>
          <w:numId w:val="3"/>
        </w:numPr>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в местах выклинивания водоносных горизонтов; </w:t>
      </w:r>
    </w:p>
    <w:p w14:paraId="430F6C96" w14:textId="77777777" w:rsidR="00075D0B" w:rsidRPr="00F77CC2" w:rsidRDefault="00075D0B" w:rsidP="0099447A">
      <w:pPr>
        <w:pStyle w:val="afe"/>
        <w:numPr>
          <w:ilvl w:val="0"/>
          <w:numId w:val="3"/>
        </w:numPr>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в местах массового отдыха населения и оздоровительных учреждений. </w:t>
      </w:r>
    </w:p>
    <w:p w14:paraId="41C59427"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14:paraId="53D177F4"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14:paraId="25F3B90A"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w:t>
      </w:r>
      <w:r w:rsidRPr="00F77CC2">
        <w:rPr>
          <w:rFonts w:ascii="Times New Roman" w:hAnsi="Times New Roman" w:cs="Times New Roman"/>
          <w:szCs w:val="24"/>
        </w:rPr>
        <w:lastRenderedPageBreak/>
        <w:t xml:space="preserve">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14:paraId="120E6F9B"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14:paraId="4EDC3EE9"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14:paraId="726653EC"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14:paraId="5AAE786C"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14:paraId="724EB274" w14:textId="77777777" w:rsidR="00075D0B" w:rsidRPr="00F77CC2" w:rsidRDefault="00075D0B" w:rsidP="0099447A">
      <w:pPr>
        <w:pStyle w:val="afe"/>
        <w:spacing w:after="0" w:line="240" w:lineRule="auto"/>
        <w:ind w:left="0" w:firstLine="567"/>
        <w:rPr>
          <w:rFonts w:ascii="Times New Roman" w:hAnsi="Times New Roman" w:cs="Times New Roman"/>
          <w:szCs w:val="24"/>
        </w:rPr>
      </w:pPr>
      <w:r w:rsidRPr="00F77CC2">
        <w:rPr>
          <w:rFonts w:ascii="Times New Roman" w:hAnsi="Times New Roman" w:cs="Times New Roman"/>
          <w:szCs w:val="24"/>
        </w:rPr>
        <w:t>Сооружения по контролю качества грунтовых и поверхностных вод должны иметь подъезды для автотранспорта.</w:t>
      </w:r>
    </w:p>
    <w:p w14:paraId="50210992" w14:textId="77777777" w:rsidR="00075D0B" w:rsidRPr="00F77CC2" w:rsidRDefault="00075D0B" w:rsidP="0099447A">
      <w:pPr>
        <w:pStyle w:val="afe"/>
        <w:spacing w:after="0" w:line="240" w:lineRule="auto"/>
        <w:ind w:left="0" w:firstLine="567"/>
        <w:rPr>
          <w:rFonts w:ascii="Times New Roman" w:hAnsi="Times New Roman" w:cs="Times New Roman"/>
          <w:szCs w:val="24"/>
          <w:lang w:val="x-none"/>
        </w:rPr>
      </w:pPr>
      <w:r w:rsidRPr="00F77CC2">
        <w:rPr>
          <w:rFonts w:ascii="Times New Roman" w:hAnsi="Times New Roman" w:cs="Times New Roman"/>
          <w:b/>
          <w:szCs w:val="24"/>
        </w:rPr>
        <w:t>Скотомогильник, яма Беккари.</w:t>
      </w:r>
      <w:r w:rsidRPr="00F77CC2">
        <w:rPr>
          <w:rFonts w:ascii="Times New Roman" w:hAnsi="Times New Roman" w:cs="Times New Roman"/>
          <w:szCs w:val="24"/>
        </w:rPr>
        <w:t xml:space="preserve"> Размещение скотомогильников (биотермических ям, биологических камер) в водоохраной, лесопарковой и заповедной зонах категорически запрещается.</w:t>
      </w:r>
    </w:p>
    <w:p w14:paraId="1E790294" w14:textId="77777777" w:rsidR="00EE47D8" w:rsidRPr="00F77CC2" w:rsidRDefault="00EE47D8" w:rsidP="0099447A">
      <w:pPr>
        <w:spacing w:line="276" w:lineRule="auto"/>
        <w:jc w:val="left"/>
        <w:rPr>
          <w:rFonts w:ascii="Times New Roman" w:hAnsi="Times New Roman"/>
        </w:rPr>
      </w:pPr>
      <w:r w:rsidRPr="00F77CC2">
        <w:rPr>
          <w:rFonts w:ascii="Times New Roman" w:hAnsi="Times New Roman"/>
        </w:rPr>
        <w:br w:type="page"/>
      </w:r>
    </w:p>
    <w:p w14:paraId="67847599" w14:textId="637FA8FE" w:rsidR="00833C88" w:rsidRPr="00F77CC2" w:rsidRDefault="00705229" w:rsidP="00085A16">
      <w:pPr>
        <w:spacing w:line="240" w:lineRule="auto"/>
        <w:ind w:firstLine="0"/>
        <w:jc w:val="center"/>
        <w:rPr>
          <w:rFonts w:ascii="Times New Roman" w:hAnsi="Times New Roman"/>
          <w:b/>
        </w:rPr>
      </w:pPr>
      <w:r>
        <w:rPr>
          <w:rFonts w:ascii="Times New Roman" w:hAnsi="Times New Roman"/>
          <w:b/>
        </w:rPr>
        <w:lastRenderedPageBreak/>
        <w:t>Р</w:t>
      </w:r>
      <w:r w:rsidRPr="00F77CC2">
        <w:rPr>
          <w:rFonts w:ascii="Times New Roman" w:hAnsi="Times New Roman"/>
          <w:b/>
        </w:rPr>
        <w:t xml:space="preserve">аздел 12. </w:t>
      </w:r>
      <w:r>
        <w:rPr>
          <w:rFonts w:ascii="Times New Roman" w:hAnsi="Times New Roman"/>
          <w:b/>
        </w:rPr>
        <w:t>О</w:t>
      </w:r>
      <w:r w:rsidRPr="00F77CC2">
        <w:rPr>
          <w:rFonts w:ascii="Times New Roman" w:hAnsi="Times New Roman"/>
          <w:b/>
        </w:rPr>
        <w:t>сновные факторы риска возникновения чрезвычайных ситуаций природного и техногенного характера. требования пожарной безопасности</w:t>
      </w:r>
    </w:p>
    <w:p w14:paraId="5FA04A4B" w14:textId="77777777" w:rsidR="00833C88" w:rsidRPr="00F77CC2" w:rsidRDefault="00833C88" w:rsidP="00085A16">
      <w:pPr>
        <w:pStyle w:val="a8"/>
        <w:spacing w:line="240" w:lineRule="auto"/>
        <w:ind w:left="0" w:firstLine="0"/>
        <w:jc w:val="center"/>
        <w:rPr>
          <w:rFonts w:ascii="Times New Roman" w:hAnsi="Times New Roman"/>
          <w:b/>
          <w:i/>
        </w:rPr>
      </w:pPr>
    </w:p>
    <w:p w14:paraId="234F05AD" w14:textId="77777777" w:rsidR="00833C88" w:rsidRPr="00F77CC2" w:rsidRDefault="00833C88" w:rsidP="0099447A">
      <w:pPr>
        <w:pStyle w:val="af9"/>
        <w:spacing w:after="0"/>
        <w:rPr>
          <w:rFonts w:ascii="Times New Roman" w:hAnsi="Times New Roman"/>
          <w:bCs/>
          <w:szCs w:val="24"/>
        </w:rPr>
      </w:pPr>
      <w:r w:rsidRPr="00F77CC2">
        <w:rPr>
          <w:rFonts w:ascii="Times New Roman" w:hAnsi="Times New Roman"/>
          <w:bCs/>
          <w:szCs w:val="24"/>
        </w:rPr>
        <w:t>На основании требований статьи 14. Градостроительного кодекса Российской Федерации и включает в себя следующие подразделы:</w:t>
      </w:r>
    </w:p>
    <w:p w14:paraId="29997CF0" w14:textId="77777777" w:rsidR="00833C88" w:rsidRPr="00F77CC2" w:rsidRDefault="00833C88" w:rsidP="0099447A">
      <w:pPr>
        <w:pStyle w:val="af9"/>
        <w:spacing w:after="0"/>
        <w:rPr>
          <w:rFonts w:ascii="Times New Roman" w:hAnsi="Times New Roman"/>
          <w:bCs/>
          <w:szCs w:val="24"/>
        </w:rPr>
      </w:pPr>
      <w:r w:rsidRPr="00F77CC2">
        <w:rPr>
          <w:rFonts w:ascii="Times New Roman" w:hAnsi="Times New Roman"/>
          <w:bCs/>
          <w:szCs w:val="24"/>
        </w:rPr>
        <w:t>- Чрезвычайные ситуации природного характера (Том 2);</w:t>
      </w:r>
    </w:p>
    <w:p w14:paraId="005ADAC8" w14:textId="77777777" w:rsidR="00833C88" w:rsidRPr="00F77CC2" w:rsidRDefault="00833C88" w:rsidP="0099447A">
      <w:pPr>
        <w:pStyle w:val="af9"/>
        <w:spacing w:after="0"/>
        <w:rPr>
          <w:rFonts w:ascii="Times New Roman" w:hAnsi="Times New Roman"/>
          <w:bCs/>
          <w:szCs w:val="24"/>
        </w:rPr>
      </w:pPr>
      <w:r w:rsidRPr="00F77CC2">
        <w:rPr>
          <w:rFonts w:ascii="Times New Roman" w:hAnsi="Times New Roman"/>
          <w:bCs/>
          <w:szCs w:val="24"/>
        </w:rPr>
        <w:t>- Чрезвычайные ситуации биолого-социального характера (Том 2);</w:t>
      </w:r>
    </w:p>
    <w:p w14:paraId="3887EB18" w14:textId="77777777" w:rsidR="00833C88" w:rsidRPr="00F77CC2" w:rsidRDefault="00833C88" w:rsidP="0099447A">
      <w:pPr>
        <w:pStyle w:val="af9"/>
        <w:spacing w:after="0"/>
        <w:rPr>
          <w:rFonts w:ascii="Times New Roman" w:hAnsi="Times New Roman"/>
          <w:bCs/>
          <w:szCs w:val="24"/>
        </w:rPr>
      </w:pPr>
      <w:r w:rsidRPr="00F77CC2">
        <w:rPr>
          <w:rFonts w:ascii="Times New Roman" w:hAnsi="Times New Roman"/>
          <w:bCs/>
          <w:szCs w:val="24"/>
        </w:rPr>
        <w:t>- Чрезвычайные ситуации техногенного характера (Том 2);</w:t>
      </w:r>
    </w:p>
    <w:p w14:paraId="5152D9A7" w14:textId="77777777" w:rsidR="00833C88" w:rsidRPr="00F77CC2" w:rsidRDefault="00833C88" w:rsidP="0099447A">
      <w:pPr>
        <w:pStyle w:val="af9"/>
        <w:spacing w:after="0"/>
        <w:rPr>
          <w:rFonts w:ascii="Times New Roman" w:hAnsi="Times New Roman"/>
          <w:bCs/>
          <w:szCs w:val="24"/>
        </w:rPr>
      </w:pPr>
      <w:r w:rsidRPr="00F77CC2">
        <w:rPr>
          <w:rFonts w:ascii="Times New Roman" w:hAnsi="Times New Roman"/>
          <w:bCs/>
          <w:szCs w:val="24"/>
        </w:rPr>
        <w:t>- Мероприятия по обеспечению пожарной безопасности (Том 1);</w:t>
      </w:r>
    </w:p>
    <w:p w14:paraId="7274AD0A" w14:textId="77777777" w:rsidR="00833C88" w:rsidRPr="00F77CC2" w:rsidRDefault="00833C88" w:rsidP="0099447A">
      <w:pPr>
        <w:pStyle w:val="af9"/>
        <w:spacing w:after="0"/>
        <w:rPr>
          <w:rFonts w:ascii="Times New Roman" w:hAnsi="Times New Roman"/>
          <w:bCs/>
          <w:szCs w:val="24"/>
        </w:rPr>
      </w:pPr>
      <w:r w:rsidRPr="00F77CC2">
        <w:rPr>
          <w:rFonts w:ascii="Times New Roman" w:hAnsi="Times New Roman"/>
          <w:bCs/>
          <w:szCs w:val="24"/>
        </w:rPr>
        <w:t>- Мероприятия по предупреждению природных чрезвычайных ситуаций (Том 1);</w:t>
      </w:r>
    </w:p>
    <w:p w14:paraId="011F3C84" w14:textId="77777777" w:rsidR="00833C88" w:rsidRPr="00F77CC2" w:rsidRDefault="00833C88" w:rsidP="0099447A">
      <w:pPr>
        <w:spacing w:line="240" w:lineRule="auto"/>
        <w:rPr>
          <w:rFonts w:ascii="Times New Roman" w:hAnsi="Times New Roman"/>
        </w:rPr>
      </w:pPr>
      <w:r w:rsidRPr="00F77CC2">
        <w:rPr>
          <w:rFonts w:ascii="Times New Roman" w:hAnsi="Times New Roman"/>
        </w:rPr>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14:paraId="26614C60" w14:textId="77777777" w:rsidR="00833C88" w:rsidRPr="00F77CC2" w:rsidRDefault="00833C88" w:rsidP="0099447A">
      <w:pPr>
        <w:overflowPunct w:val="0"/>
        <w:autoSpaceDE w:val="0"/>
        <w:autoSpaceDN w:val="0"/>
        <w:adjustRightInd w:val="0"/>
        <w:spacing w:line="240" w:lineRule="auto"/>
        <w:rPr>
          <w:rFonts w:ascii="Times New Roman" w:hAnsi="Times New Roman"/>
          <w:b/>
          <w:bCs/>
          <w:i/>
          <w:iCs/>
        </w:rPr>
      </w:pPr>
      <w:r w:rsidRPr="00F77CC2">
        <w:rPr>
          <w:rFonts w:ascii="Times New Roman" w:hAnsi="Times New Roman"/>
          <w:b/>
          <w:bCs/>
          <w:i/>
          <w:iCs/>
        </w:rPr>
        <w:t>Чрезвычайная ситуация (ЧС)</w:t>
      </w:r>
      <w:r w:rsidRPr="00F77CC2">
        <w:rPr>
          <w:rFonts w:ascii="Times New Roman" w:hAnsi="Times New Roman"/>
          <w:bCs/>
          <w:i/>
          <w:iCs/>
        </w:rPr>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14:paraId="7DBBD018" w14:textId="77777777" w:rsidR="00833C88" w:rsidRPr="00F77CC2" w:rsidRDefault="00833C88" w:rsidP="00275054">
      <w:pPr>
        <w:tabs>
          <w:tab w:val="left" w:pos="4111"/>
        </w:tabs>
        <w:overflowPunct w:val="0"/>
        <w:autoSpaceDE w:val="0"/>
        <w:autoSpaceDN w:val="0"/>
        <w:adjustRightInd w:val="0"/>
        <w:spacing w:line="240" w:lineRule="auto"/>
        <w:rPr>
          <w:rFonts w:ascii="Times New Roman" w:hAnsi="Times New Roman"/>
          <w:bCs/>
          <w:iCs/>
        </w:rPr>
      </w:pPr>
      <w:r w:rsidRPr="00F77CC2">
        <w:rPr>
          <w:rFonts w:ascii="Times New Roman" w:hAnsi="Times New Roman"/>
          <w:bCs/>
          <w:iCs/>
        </w:rPr>
        <w:t>Территория планируемого сельского поселения подвержена риску возникновения чрезвычайных ситуаций природного, техногенного и биолого-социального характера</w:t>
      </w:r>
      <w:r w:rsidRPr="00F77CC2">
        <w:rPr>
          <w:rStyle w:val="aff0"/>
          <w:rFonts w:ascii="Times New Roman" w:hAnsi="Times New Roman"/>
          <w:bCs/>
          <w:iCs/>
        </w:rPr>
        <w:footnoteReference w:id="14"/>
      </w:r>
      <w:r w:rsidRPr="00F77CC2">
        <w:rPr>
          <w:rFonts w:ascii="Times New Roman" w:hAnsi="Times New Roman"/>
          <w:bCs/>
          <w:iCs/>
        </w:rPr>
        <w:t>.</w:t>
      </w:r>
    </w:p>
    <w:p w14:paraId="292B3087" w14:textId="77777777" w:rsidR="00833C88" w:rsidRPr="00F77CC2" w:rsidRDefault="00833C88" w:rsidP="0099447A">
      <w:pPr>
        <w:spacing w:line="240" w:lineRule="auto"/>
        <w:rPr>
          <w:rFonts w:ascii="Times New Roman" w:hAnsi="Times New Roman"/>
        </w:rPr>
      </w:pPr>
      <w:r w:rsidRPr="00F77CC2">
        <w:rPr>
          <w:rFonts w:ascii="Times New Roman" w:hAnsi="Times New Roman"/>
        </w:rPr>
        <w:t>Генеральным планом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мероприятий, включающих мониторинг, прогнозирование и предупреждение опасных явлений: необходимо провести мероприятия по пресечению оползней.</w:t>
      </w:r>
    </w:p>
    <w:p w14:paraId="78F17A64" w14:textId="77777777" w:rsidR="00833C88" w:rsidRPr="00F77CC2" w:rsidRDefault="00833C88" w:rsidP="0099447A">
      <w:pPr>
        <w:spacing w:line="240" w:lineRule="auto"/>
        <w:rPr>
          <w:rFonts w:ascii="Times New Roman" w:hAnsi="Times New Roman"/>
        </w:rPr>
      </w:pPr>
      <w:r w:rsidRPr="00F77CC2">
        <w:rPr>
          <w:rFonts w:ascii="Times New Roman" w:hAnsi="Times New Roman"/>
        </w:rPr>
        <w:t>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населенных пунктах.</w:t>
      </w:r>
    </w:p>
    <w:p w14:paraId="62F135E1" w14:textId="77777777" w:rsidR="00833C88" w:rsidRPr="00F77CC2" w:rsidRDefault="00833C88" w:rsidP="0099447A">
      <w:pPr>
        <w:spacing w:line="240" w:lineRule="auto"/>
        <w:rPr>
          <w:rFonts w:ascii="Times New Roman" w:hAnsi="Times New Roman"/>
        </w:rPr>
      </w:pPr>
    </w:p>
    <w:p w14:paraId="5AACD3C6" w14:textId="232CC54F" w:rsidR="00833C88" w:rsidRPr="00F77CC2" w:rsidRDefault="00833C88" w:rsidP="00085A16">
      <w:pPr>
        <w:pStyle w:val="a8"/>
        <w:spacing w:line="240" w:lineRule="auto"/>
        <w:ind w:left="0" w:firstLine="0"/>
        <w:jc w:val="center"/>
        <w:rPr>
          <w:rFonts w:ascii="Times New Roman" w:hAnsi="Times New Roman"/>
          <w:b/>
        </w:rPr>
      </w:pPr>
      <w:r w:rsidRPr="00F77CC2">
        <w:rPr>
          <w:rFonts w:ascii="Times New Roman" w:hAnsi="Times New Roman"/>
          <w:b/>
        </w:rPr>
        <w:t>12.1. Чрезвычайные ситуации природного характера</w:t>
      </w:r>
    </w:p>
    <w:p w14:paraId="079A369A" w14:textId="77777777" w:rsidR="00085A16" w:rsidRPr="00F77CC2" w:rsidRDefault="00085A16" w:rsidP="0099447A">
      <w:pPr>
        <w:pStyle w:val="a8"/>
        <w:spacing w:line="240" w:lineRule="auto"/>
        <w:ind w:left="0"/>
        <w:jc w:val="right"/>
        <w:rPr>
          <w:rFonts w:ascii="Times New Roman" w:hAnsi="Times New Roman"/>
          <w:b/>
        </w:rPr>
      </w:pPr>
    </w:p>
    <w:p w14:paraId="542DDA2E" w14:textId="77777777" w:rsidR="00E667A3" w:rsidRPr="00F77CC2" w:rsidRDefault="00E667A3" w:rsidP="00E667A3">
      <w:pPr>
        <w:overflowPunct w:val="0"/>
        <w:autoSpaceDE w:val="0"/>
        <w:autoSpaceDN w:val="0"/>
        <w:adjustRightInd w:val="0"/>
        <w:spacing w:line="240" w:lineRule="auto"/>
        <w:rPr>
          <w:rFonts w:ascii="Times New Roman" w:hAnsi="Times New Roman"/>
          <w:bCs/>
          <w:i/>
          <w:iCs/>
        </w:rPr>
      </w:pPr>
      <w:r w:rsidRPr="00F77CC2">
        <w:rPr>
          <w:rFonts w:ascii="Times New Roman" w:hAnsi="Times New Roman"/>
          <w:b/>
          <w:bCs/>
          <w:i/>
          <w:iCs/>
        </w:rPr>
        <w:t xml:space="preserve">Источник природной чрезвычайной ситуации </w:t>
      </w:r>
      <w:r w:rsidRPr="00F77CC2">
        <w:rPr>
          <w:rFonts w:ascii="Times New Roman" w:hAnsi="Times New Roman"/>
          <w:bCs/>
          <w:i/>
          <w:iCs/>
        </w:rPr>
        <w:t>–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14:paraId="7E180BAC" w14:textId="77777777" w:rsidR="00E667A3" w:rsidRPr="00F77CC2" w:rsidRDefault="00E667A3" w:rsidP="00E667A3">
      <w:pPr>
        <w:overflowPunct w:val="0"/>
        <w:autoSpaceDE w:val="0"/>
        <w:autoSpaceDN w:val="0"/>
        <w:adjustRightInd w:val="0"/>
        <w:spacing w:line="240" w:lineRule="auto"/>
        <w:rPr>
          <w:rFonts w:ascii="Times New Roman" w:hAnsi="Times New Roman"/>
          <w:bCs/>
          <w:i/>
          <w:iCs/>
        </w:rPr>
      </w:pPr>
      <w:r w:rsidRPr="00F77CC2">
        <w:rPr>
          <w:rFonts w:ascii="Times New Roman" w:hAnsi="Times New Roman"/>
          <w:bCs/>
          <w:i/>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14:paraId="7B84B413" w14:textId="77777777" w:rsidR="00E667A3" w:rsidRPr="00F77CC2" w:rsidRDefault="00E667A3" w:rsidP="00E667A3">
      <w:pPr>
        <w:pStyle w:val="a8"/>
        <w:suppressAutoHyphens/>
        <w:spacing w:line="240" w:lineRule="auto"/>
        <w:ind w:left="0"/>
        <w:rPr>
          <w:rFonts w:ascii="Times New Roman" w:hAnsi="Times New Roman"/>
        </w:rPr>
      </w:pPr>
      <w:r w:rsidRPr="00F77CC2">
        <w:rPr>
          <w:rFonts w:ascii="Times New Roman" w:hAnsi="Times New Roman"/>
        </w:rPr>
        <w:t>Чрезвычайные ситуации природного характера могут быть обусловлены метеорологическими, гидрометеорологическими факторами, а также опасными геологическими процессами.</w:t>
      </w:r>
    </w:p>
    <w:p w14:paraId="2CFD4101" w14:textId="77777777" w:rsidR="00E667A3" w:rsidRPr="00F77CC2" w:rsidRDefault="00E667A3" w:rsidP="00E667A3">
      <w:pPr>
        <w:pStyle w:val="af5"/>
        <w:ind w:firstLine="567"/>
        <w:jc w:val="both"/>
        <w:rPr>
          <w:szCs w:val="24"/>
        </w:rPr>
      </w:pPr>
      <w:r w:rsidRPr="00F77CC2">
        <w:rPr>
          <w:szCs w:val="24"/>
        </w:rPr>
        <w:t>Метеорологические явления:</w:t>
      </w:r>
    </w:p>
    <w:p w14:paraId="0AB37FD6" w14:textId="2B7A9F14" w:rsidR="00E667A3" w:rsidRPr="00F77CC2" w:rsidRDefault="00E667A3" w:rsidP="00E667A3">
      <w:pPr>
        <w:pStyle w:val="af5"/>
        <w:ind w:firstLine="567"/>
        <w:jc w:val="both"/>
        <w:rPr>
          <w:bCs/>
          <w:szCs w:val="24"/>
        </w:rPr>
      </w:pPr>
      <w:r w:rsidRPr="00F77CC2">
        <w:rPr>
          <w:bCs/>
          <w:szCs w:val="24"/>
        </w:rPr>
        <w:t xml:space="preserve">На территории </w:t>
      </w:r>
      <w:r w:rsidR="00F207EB">
        <w:rPr>
          <w:bCs/>
          <w:szCs w:val="24"/>
        </w:rPr>
        <w:t>Ирафского</w:t>
      </w:r>
      <w:r w:rsidRPr="00F77CC2">
        <w:rPr>
          <w:bCs/>
          <w:szCs w:val="24"/>
        </w:rPr>
        <w:t xml:space="preserve"> района к опасным метеорологическим явлениям и процессам относятся:</w:t>
      </w:r>
    </w:p>
    <w:p w14:paraId="233BD843" w14:textId="77777777" w:rsidR="00E667A3" w:rsidRPr="00F77CC2" w:rsidRDefault="00E667A3" w:rsidP="00E667A3">
      <w:pPr>
        <w:pStyle w:val="af5"/>
        <w:numPr>
          <w:ilvl w:val="0"/>
          <w:numId w:val="40"/>
        </w:numPr>
        <w:ind w:left="0" w:firstLine="567"/>
        <w:jc w:val="both"/>
        <w:rPr>
          <w:szCs w:val="24"/>
        </w:rPr>
      </w:pPr>
      <w:r w:rsidRPr="00F77CC2">
        <w:rPr>
          <w:szCs w:val="24"/>
        </w:rPr>
        <w:lastRenderedPageBreak/>
        <w:t>сильный ветер, шторм, шквал, ураган;</w:t>
      </w:r>
    </w:p>
    <w:p w14:paraId="49E43990" w14:textId="77777777" w:rsidR="00E667A3" w:rsidRPr="00F77CC2" w:rsidRDefault="00E667A3" w:rsidP="00E667A3">
      <w:pPr>
        <w:pStyle w:val="af5"/>
        <w:numPr>
          <w:ilvl w:val="0"/>
          <w:numId w:val="40"/>
        </w:numPr>
        <w:ind w:left="0" w:firstLine="567"/>
        <w:jc w:val="both"/>
        <w:rPr>
          <w:szCs w:val="24"/>
        </w:rPr>
      </w:pPr>
      <w:r w:rsidRPr="00F77CC2">
        <w:rPr>
          <w:szCs w:val="24"/>
        </w:rPr>
        <w:t>пыльная буря;</w:t>
      </w:r>
    </w:p>
    <w:p w14:paraId="53811E21" w14:textId="77777777" w:rsidR="00E667A3" w:rsidRPr="00F77CC2" w:rsidRDefault="00E667A3" w:rsidP="00E667A3">
      <w:pPr>
        <w:pStyle w:val="af5"/>
        <w:numPr>
          <w:ilvl w:val="0"/>
          <w:numId w:val="40"/>
        </w:numPr>
        <w:ind w:left="0" w:firstLine="567"/>
        <w:jc w:val="both"/>
        <w:rPr>
          <w:szCs w:val="24"/>
        </w:rPr>
      </w:pPr>
      <w:r w:rsidRPr="00F77CC2">
        <w:rPr>
          <w:szCs w:val="24"/>
        </w:rPr>
        <w:t>сильные осадки: (продолжительный дождь, сильный снегопад, гололед, град);</w:t>
      </w:r>
    </w:p>
    <w:p w14:paraId="1B6DC982" w14:textId="77777777" w:rsidR="00E667A3" w:rsidRPr="00F77CC2" w:rsidRDefault="00E667A3" w:rsidP="00E667A3">
      <w:pPr>
        <w:pStyle w:val="af5"/>
        <w:numPr>
          <w:ilvl w:val="0"/>
          <w:numId w:val="40"/>
        </w:numPr>
        <w:ind w:left="0" w:firstLine="567"/>
        <w:jc w:val="both"/>
        <w:rPr>
          <w:szCs w:val="24"/>
        </w:rPr>
      </w:pPr>
      <w:r w:rsidRPr="00F77CC2">
        <w:rPr>
          <w:szCs w:val="24"/>
        </w:rPr>
        <w:t>туман;</w:t>
      </w:r>
    </w:p>
    <w:p w14:paraId="5DD83AD2" w14:textId="77777777" w:rsidR="00E667A3" w:rsidRPr="00F77CC2" w:rsidRDefault="00E667A3" w:rsidP="00E667A3">
      <w:pPr>
        <w:pStyle w:val="af5"/>
        <w:numPr>
          <w:ilvl w:val="0"/>
          <w:numId w:val="40"/>
        </w:numPr>
        <w:ind w:left="0" w:firstLine="567"/>
        <w:jc w:val="both"/>
        <w:rPr>
          <w:szCs w:val="24"/>
        </w:rPr>
      </w:pPr>
      <w:r w:rsidRPr="00F77CC2">
        <w:rPr>
          <w:szCs w:val="24"/>
        </w:rPr>
        <w:t>заморозок;</w:t>
      </w:r>
    </w:p>
    <w:p w14:paraId="4B5565C7" w14:textId="77777777" w:rsidR="00E667A3" w:rsidRPr="00F77CC2" w:rsidRDefault="00E667A3" w:rsidP="00E667A3">
      <w:pPr>
        <w:pStyle w:val="af5"/>
        <w:numPr>
          <w:ilvl w:val="0"/>
          <w:numId w:val="40"/>
        </w:numPr>
        <w:ind w:left="0" w:firstLine="567"/>
        <w:jc w:val="both"/>
        <w:rPr>
          <w:szCs w:val="24"/>
        </w:rPr>
      </w:pPr>
      <w:r w:rsidRPr="00F77CC2">
        <w:rPr>
          <w:szCs w:val="24"/>
        </w:rPr>
        <w:t>засуха;</w:t>
      </w:r>
    </w:p>
    <w:p w14:paraId="262E54D1" w14:textId="77777777" w:rsidR="00E667A3" w:rsidRPr="00F77CC2" w:rsidRDefault="00E667A3" w:rsidP="00E667A3">
      <w:pPr>
        <w:pStyle w:val="af5"/>
        <w:numPr>
          <w:ilvl w:val="0"/>
          <w:numId w:val="40"/>
        </w:numPr>
        <w:ind w:left="0" w:firstLine="567"/>
        <w:jc w:val="both"/>
        <w:rPr>
          <w:szCs w:val="24"/>
        </w:rPr>
      </w:pPr>
      <w:r w:rsidRPr="00F77CC2">
        <w:rPr>
          <w:szCs w:val="24"/>
        </w:rPr>
        <w:t>гроза.</w:t>
      </w:r>
    </w:p>
    <w:p w14:paraId="5A78A161" w14:textId="77777777" w:rsidR="00E667A3" w:rsidRPr="00F77CC2" w:rsidRDefault="00E667A3" w:rsidP="00E667A3">
      <w:pPr>
        <w:pStyle w:val="af5"/>
        <w:ind w:firstLine="567"/>
        <w:jc w:val="both"/>
        <w:rPr>
          <w:szCs w:val="24"/>
        </w:rPr>
      </w:pPr>
      <w:r w:rsidRPr="00F77CC2">
        <w:rPr>
          <w:iCs/>
          <w:szCs w:val="24"/>
        </w:rPr>
        <w:t>Сильные ветры.</w:t>
      </w:r>
      <w:r w:rsidRPr="00F77CC2">
        <w:rPr>
          <w:szCs w:val="24"/>
        </w:rPr>
        <w:t xml:space="preserve"> 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w:t>
      </w:r>
    </w:p>
    <w:p w14:paraId="60D3DCB4" w14:textId="77777777" w:rsidR="00E667A3" w:rsidRPr="00F77CC2" w:rsidRDefault="00E667A3" w:rsidP="00E667A3">
      <w:pPr>
        <w:pStyle w:val="af5"/>
        <w:ind w:firstLine="567"/>
        <w:jc w:val="both"/>
        <w:rPr>
          <w:szCs w:val="24"/>
        </w:rPr>
      </w:pPr>
      <w:r w:rsidRPr="00F77CC2">
        <w:rPr>
          <w:szCs w:val="24"/>
        </w:rPr>
        <w:t>При низких температурах ветры способствуют возникновению таких опасных метеорологических явлений, как гололед, изморозь, наледь.</w:t>
      </w:r>
    </w:p>
    <w:p w14:paraId="3AC6D6C2" w14:textId="77777777" w:rsidR="00E667A3" w:rsidRPr="00F77CC2" w:rsidRDefault="00E667A3" w:rsidP="00E667A3">
      <w:pPr>
        <w:pStyle w:val="af5"/>
        <w:ind w:firstLine="567"/>
        <w:jc w:val="both"/>
        <w:rPr>
          <w:szCs w:val="24"/>
        </w:rPr>
      </w:pPr>
      <w:r w:rsidRPr="00F77CC2">
        <w:rPr>
          <w:iCs/>
          <w:szCs w:val="24"/>
        </w:rPr>
        <w:t>Обледенения, возникающие в холодный период года, способствуют появлению отложений льда на</w:t>
      </w:r>
      <w:r w:rsidRPr="00F77CC2">
        <w:rPr>
          <w:szCs w:val="24"/>
        </w:rPr>
        <w:t xml:space="preserve"> деталях сооружений, проводах воздушных линий связи и электропередач, на ветвях и стволах деревьев. В крае на метеостанции ведутся наблюдения за такими видами отложений, как гололед, кристаллическая и зернистая изморозь, мокрый снег. </w:t>
      </w:r>
    </w:p>
    <w:p w14:paraId="7929A37E" w14:textId="77777777" w:rsidR="00E667A3" w:rsidRPr="00F77CC2" w:rsidRDefault="00E667A3" w:rsidP="00E667A3">
      <w:pPr>
        <w:pStyle w:val="af5"/>
        <w:ind w:firstLine="567"/>
        <w:jc w:val="both"/>
        <w:rPr>
          <w:szCs w:val="24"/>
        </w:rPr>
      </w:pPr>
      <w:r w:rsidRPr="00F77CC2">
        <w:rPr>
          <w:szCs w:val="24"/>
        </w:rPr>
        <w:t xml:space="preserve">Из всех видов обледенения наиболее частым является гололед. Для образования гололеда характерен интервал температур от 0 до минус 5ºС и скорость ветра от 1 до 9 м/с, а для изморози температура воздуха колеблется от минус 5 до минус 10ºС при скорости ветра от 0 до 5 м/с. </w:t>
      </w:r>
    </w:p>
    <w:p w14:paraId="4D7222DE" w14:textId="77777777" w:rsidR="00E667A3" w:rsidRPr="00F77CC2" w:rsidRDefault="00E667A3" w:rsidP="00E667A3">
      <w:pPr>
        <w:pStyle w:val="af5"/>
        <w:ind w:firstLine="567"/>
        <w:jc w:val="both"/>
        <w:rPr>
          <w:szCs w:val="24"/>
        </w:rPr>
      </w:pPr>
      <w:r w:rsidRPr="00F77CC2">
        <w:rPr>
          <w:szCs w:val="24"/>
        </w:rPr>
        <w:t xml:space="preserve">Сильные осадки, продолжительный дождь, ливень могут вызвать паводки рек. </w:t>
      </w:r>
    </w:p>
    <w:p w14:paraId="2EB06F7F" w14:textId="77777777" w:rsidR="00E667A3" w:rsidRPr="00F77CC2" w:rsidRDefault="00E667A3" w:rsidP="00E667A3">
      <w:pPr>
        <w:pStyle w:val="af5"/>
        <w:ind w:firstLine="567"/>
        <w:jc w:val="both"/>
        <w:rPr>
          <w:szCs w:val="24"/>
        </w:rPr>
      </w:pPr>
      <w:r w:rsidRPr="00F77CC2">
        <w:rPr>
          <w:szCs w:val="24"/>
        </w:rPr>
        <w:t xml:space="preserve">Грозы и град являются одним из наиболее опасных явлений природы. В годовом цикле число дней с грозой увеличивается от весны к лету и уменьшается к осени. </w:t>
      </w:r>
    </w:p>
    <w:p w14:paraId="41B2349A" w14:textId="77777777" w:rsidR="00E667A3" w:rsidRPr="00F77CC2" w:rsidRDefault="00E667A3" w:rsidP="00E667A3">
      <w:pPr>
        <w:pStyle w:val="af5"/>
        <w:ind w:firstLine="567"/>
        <w:jc w:val="both"/>
        <w:rPr>
          <w:szCs w:val="24"/>
        </w:rPr>
      </w:pPr>
      <w:r w:rsidRPr="00F77CC2">
        <w:rPr>
          <w:szCs w:val="24"/>
        </w:rPr>
        <w:t>Длительные ливневые дожди могут привести к нарушению работы систем канализации, затоплению подвальных помещений.</w:t>
      </w:r>
    </w:p>
    <w:p w14:paraId="6C98CD23" w14:textId="77777777" w:rsidR="00E667A3" w:rsidRPr="00F77CC2" w:rsidRDefault="00E667A3" w:rsidP="00E667A3">
      <w:pPr>
        <w:pStyle w:val="af5"/>
        <w:ind w:firstLine="567"/>
        <w:jc w:val="both"/>
        <w:rPr>
          <w:szCs w:val="24"/>
        </w:rPr>
      </w:pPr>
      <w:r w:rsidRPr="00F77CC2">
        <w:rPr>
          <w:szCs w:val="24"/>
        </w:rPr>
        <w:t>Грозовые разряды, вторичные проявления молнии могут явиться источниками инициирования пожаров на территории населённого пункта, отказам систем электроснабжения.</w:t>
      </w:r>
    </w:p>
    <w:p w14:paraId="3D02A5B6" w14:textId="77777777" w:rsidR="00E667A3" w:rsidRPr="00F77CC2" w:rsidRDefault="00E667A3" w:rsidP="00E667A3">
      <w:pPr>
        <w:pStyle w:val="af5"/>
        <w:ind w:firstLine="567"/>
        <w:jc w:val="both"/>
        <w:rPr>
          <w:szCs w:val="24"/>
        </w:rPr>
      </w:pPr>
      <w:r w:rsidRPr="00F77CC2">
        <w:rPr>
          <w:szCs w:val="24"/>
        </w:rPr>
        <w:t>Град наблюдается преимущественно в теплую половину года, наибольшее число дней с градом отмечается в мае-июне. Он обычно выпадает пятнами или полосами. Полосы достигают 40-</w:t>
      </w:r>
      <w:smartTag w:uri="urn:schemas-microsoft-com:office:smarttags" w:element="metricconverter">
        <w:smartTagPr>
          <w:attr w:name="ProductID" w:val="100 км"/>
        </w:smartTagPr>
        <w:r w:rsidRPr="00F77CC2">
          <w:rPr>
            <w:szCs w:val="24"/>
          </w:rPr>
          <w:t>100 км</w:t>
        </w:r>
      </w:smartTag>
      <w:r w:rsidRPr="00F77CC2">
        <w:rPr>
          <w:szCs w:val="24"/>
        </w:rPr>
        <w:t xml:space="preserve"> в длину и </w:t>
      </w:r>
      <w:smartTag w:uri="urn:schemas-microsoft-com:office:smarttags" w:element="metricconverter">
        <w:smartTagPr>
          <w:attr w:name="ProductID" w:val="25 км"/>
        </w:smartTagPr>
        <w:r w:rsidRPr="00F77CC2">
          <w:rPr>
            <w:szCs w:val="24"/>
          </w:rPr>
          <w:t>25 км</w:t>
        </w:r>
      </w:smartTag>
      <w:r w:rsidRPr="00F77CC2">
        <w:rPr>
          <w:szCs w:val="24"/>
        </w:rPr>
        <w:t xml:space="preserve"> в ширину.</w:t>
      </w:r>
    </w:p>
    <w:p w14:paraId="299C0379" w14:textId="77777777" w:rsidR="00E667A3" w:rsidRPr="00F77CC2" w:rsidRDefault="00E667A3" w:rsidP="00E667A3">
      <w:pPr>
        <w:pStyle w:val="af5"/>
        <w:ind w:firstLine="567"/>
        <w:jc w:val="both"/>
        <w:rPr>
          <w:szCs w:val="24"/>
        </w:rPr>
      </w:pPr>
      <w:r w:rsidRPr="00F77CC2">
        <w:rPr>
          <w:szCs w:val="24"/>
        </w:rPr>
        <w:t>Град выпадает, в основном, в послеполуденные часы, между 13 и 19 часами. В утреннее и ночное время он представляет собой сравнительно редкое явление.</w:t>
      </w:r>
    </w:p>
    <w:p w14:paraId="613DEFF4" w14:textId="77777777" w:rsidR="00E667A3" w:rsidRPr="00F77CC2" w:rsidRDefault="00E667A3" w:rsidP="00E667A3">
      <w:pPr>
        <w:pStyle w:val="af5"/>
        <w:ind w:firstLine="567"/>
        <w:jc w:val="both"/>
        <w:rPr>
          <w:iCs/>
          <w:szCs w:val="24"/>
        </w:rPr>
      </w:pPr>
      <w:r w:rsidRPr="00F77CC2">
        <w:rPr>
          <w:szCs w:val="24"/>
        </w:rPr>
        <w:t>Продолжительность выпадения града обычно не превышает 5-10 минут. Вес и форма градин колеблются в широких пределах. Наибольший вес одной градины отмечен до 600 г</w:t>
      </w:r>
      <w:r w:rsidRPr="00F77CC2">
        <w:rPr>
          <w:iCs/>
          <w:szCs w:val="24"/>
        </w:rPr>
        <w:t>.</w:t>
      </w:r>
    </w:p>
    <w:p w14:paraId="202B49EC" w14:textId="77777777" w:rsidR="00E667A3" w:rsidRPr="00F77CC2" w:rsidRDefault="00E667A3" w:rsidP="00E667A3">
      <w:pPr>
        <w:pStyle w:val="af5"/>
        <w:ind w:firstLine="567"/>
        <w:jc w:val="both"/>
        <w:rPr>
          <w:szCs w:val="24"/>
        </w:rPr>
      </w:pPr>
      <w:r w:rsidRPr="00F77CC2">
        <w:rPr>
          <w:szCs w:val="24"/>
        </w:rPr>
        <w:t>Важной характеристикой туманов является их продолжительность, которая колеблется в очень широких пределах и имеет четко выраженный годовой ход с максимумом зимой и минимумом летом. Во время тумана наиболее вероятны случаи дорожно-транспортных происшествий.</w:t>
      </w:r>
    </w:p>
    <w:p w14:paraId="37BF93E3" w14:textId="4EAF943C" w:rsidR="00E667A3" w:rsidRPr="00F77CC2" w:rsidRDefault="00E667A3" w:rsidP="00E667A3">
      <w:pPr>
        <w:pStyle w:val="af5"/>
        <w:ind w:firstLine="567"/>
        <w:jc w:val="both"/>
        <w:rPr>
          <w:szCs w:val="24"/>
        </w:rPr>
      </w:pPr>
      <w:r w:rsidRPr="00F77CC2">
        <w:rPr>
          <w:bCs/>
          <w:szCs w:val="24"/>
        </w:rPr>
        <w:t xml:space="preserve">Опасные геологические явления. На территории </w:t>
      </w:r>
      <w:r w:rsidR="00F207EB">
        <w:rPr>
          <w:bCs/>
          <w:szCs w:val="24"/>
        </w:rPr>
        <w:t>Ирафского</w:t>
      </w:r>
      <w:r w:rsidRPr="00F77CC2">
        <w:rPr>
          <w:bCs/>
          <w:szCs w:val="24"/>
        </w:rPr>
        <w:t xml:space="preserve"> района к опасным геологическим явлениям и процессам относятся:</w:t>
      </w:r>
    </w:p>
    <w:p w14:paraId="4B994B4C" w14:textId="77777777" w:rsidR="00E667A3" w:rsidRPr="00F77CC2" w:rsidRDefault="00E667A3" w:rsidP="00E667A3">
      <w:pPr>
        <w:numPr>
          <w:ilvl w:val="0"/>
          <w:numId w:val="37"/>
        </w:numPr>
        <w:spacing w:line="240" w:lineRule="auto"/>
        <w:ind w:left="0" w:firstLine="567"/>
        <w:jc w:val="left"/>
        <w:rPr>
          <w:rFonts w:ascii="Times New Roman" w:hAnsi="Times New Roman"/>
        </w:rPr>
      </w:pPr>
      <w:r w:rsidRPr="00F77CC2">
        <w:rPr>
          <w:rFonts w:ascii="Times New Roman" w:hAnsi="Times New Roman"/>
        </w:rPr>
        <w:t>землетрясения;</w:t>
      </w:r>
    </w:p>
    <w:p w14:paraId="52EA88A9" w14:textId="77777777" w:rsidR="00E667A3" w:rsidRPr="00F77CC2" w:rsidRDefault="00E667A3" w:rsidP="00E667A3">
      <w:pPr>
        <w:numPr>
          <w:ilvl w:val="0"/>
          <w:numId w:val="37"/>
        </w:numPr>
        <w:spacing w:line="240" w:lineRule="auto"/>
        <w:ind w:left="0" w:firstLine="567"/>
        <w:jc w:val="left"/>
        <w:rPr>
          <w:rFonts w:ascii="Times New Roman" w:hAnsi="Times New Roman"/>
        </w:rPr>
      </w:pPr>
      <w:r w:rsidRPr="00F77CC2">
        <w:rPr>
          <w:rFonts w:ascii="Times New Roman" w:hAnsi="Times New Roman"/>
        </w:rPr>
        <w:t>обвалы;</w:t>
      </w:r>
    </w:p>
    <w:p w14:paraId="0A89A45F" w14:textId="77777777" w:rsidR="00E667A3" w:rsidRPr="00F77CC2" w:rsidRDefault="00E667A3" w:rsidP="00E667A3">
      <w:pPr>
        <w:numPr>
          <w:ilvl w:val="0"/>
          <w:numId w:val="37"/>
        </w:numPr>
        <w:spacing w:line="240" w:lineRule="auto"/>
        <w:ind w:left="0" w:firstLine="567"/>
        <w:jc w:val="left"/>
        <w:rPr>
          <w:rFonts w:ascii="Times New Roman" w:hAnsi="Times New Roman"/>
        </w:rPr>
      </w:pPr>
      <w:r w:rsidRPr="00F77CC2">
        <w:rPr>
          <w:rFonts w:ascii="Times New Roman" w:hAnsi="Times New Roman"/>
        </w:rPr>
        <w:t>оползни;</w:t>
      </w:r>
    </w:p>
    <w:p w14:paraId="5D739658" w14:textId="77777777" w:rsidR="00E667A3" w:rsidRPr="00F77CC2" w:rsidRDefault="00E667A3" w:rsidP="00E667A3">
      <w:pPr>
        <w:numPr>
          <w:ilvl w:val="0"/>
          <w:numId w:val="37"/>
        </w:numPr>
        <w:spacing w:line="240" w:lineRule="auto"/>
        <w:ind w:left="0" w:firstLine="567"/>
        <w:jc w:val="left"/>
        <w:rPr>
          <w:rFonts w:ascii="Times New Roman" w:hAnsi="Times New Roman"/>
        </w:rPr>
      </w:pPr>
      <w:r w:rsidRPr="00F77CC2">
        <w:rPr>
          <w:rFonts w:ascii="Times New Roman" w:hAnsi="Times New Roman"/>
        </w:rPr>
        <w:t>просадка в лессовых грунтах;</w:t>
      </w:r>
    </w:p>
    <w:p w14:paraId="365B92E6" w14:textId="77777777" w:rsidR="00E667A3" w:rsidRPr="00F77CC2" w:rsidRDefault="00E667A3" w:rsidP="00E667A3">
      <w:pPr>
        <w:numPr>
          <w:ilvl w:val="0"/>
          <w:numId w:val="37"/>
        </w:numPr>
        <w:spacing w:line="240" w:lineRule="auto"/>
        <w:ind w:left="0" w:firstLine="567"/>
        <w:jc w:val="left"/>
        <w:rPr>
          <w:rFonts w:ascii="Times New Roman" w:hAnsi="Times New Roman"/>
        </w:rPr>
      </w:pPr>
      <w:r w:rsidRPr="00F77CC2">
        <w:rPr>
          <w:rFonts w:ascii="Times New Roman" w:hAnsi="Times New Roman"/>
        </w:rPr>
        <w:t>переработка берегов.</w:t>
      </w:r>
    </w:p>
    <w:p w14:paraId="721F4EBA" w14:textId="77777777" w:rsidR="00E667A3" w:rsidRPr="00F77CC2" w:rsidRDefault="00E667A3" w:rsidP="00E667A3">
      <w:pPr>
        <w:pStyle w:val="a8"/>
        <w:suppressAutoHyphens/>
        <w:spacing w:line="240" w:lineRule="auto"/>
        <w:ind w:left="0"/>
        <w:rPr>
          <w:rFonts w:ascii="Times New Roman" w:hAnsi="Times New Roman"/>
        </w:rPr>
      </w:pPr>
      <w:r w:rsidRPr="00F77CC2">
        <w:rPr>
          <w:rFonts w:ascii="Times New Roman" w:hAnsi="Times New Roman"/>
        </w:rPr>
        <w:t xml:space="preserve">Территория Республики Северная Осетия-Алания расположена в зоне сейсмической активности. Балл сейсмичности здесь изменяется от семи до девяти по шкале Рихтера, повышаясь к горной части. Территория рассматриваемого поселения относится к 8 </w:t>
      </w:r>
      <w:r w:rsidRPr="00F77CC2">
        <w:rPr>
          <w:rFonts w:ascii="Times New Roman" w:hAnsi="Times New Roman"/>
        </w:rPr>
        <w:lastRenderedPageBreak/>
        <w:t>балльной сейсмической зоне. За счет постоянного ухудшения состояния геологической среды сейсмическая интенсивность постоянно возрастает. При низких значениях прочностных характеристик грунтов оснований сооружений даже небольшие по силе сейсмические толчки могут быть причиной деформаций и разрушений различных сооружений, а также – активизации опасных геологических процессов.</w:t>
      </w:r>
    </w:p>
    <w:p w14:paraId="361C3938" w14:textId="77777777" w:rsidR="00E667A3" w:rsidRPr="00F77CC2" w:rsidRDefault="00E667A3" w:rsidP="00E667A3">
      <w:pPr>
        <w:spacing w:line="240" w:lineRule="auto"/>
        <w:rPr>
          <w:rFonts w:ascii="Times New Roman" w:hAnsi="Times New Roman"/>
        </w:rPr>
      </w:pPr>
      <w:r w:rsidRPr="00F77CC2">
        <w:rPr>
          <w:rFonts w:ascii="Times New Roman" w:hAnsi="Times New Roman"/>
        </w:rPr>
        <w:t>Как показывают многолетние наблюдения, землетрясения интенсивностью до 6 баллов приводят, в основном, к слабым разрушениям зданий и сооружений, и только землетрясения с интенсивностью 7 баллов и более могут привести к средним и сильным разрушениям.</w:t>
      </w:r>
    </w:p>
    <w:p w14:paraId="73CBF8BA" w14:textId="77777777" w:rsidR="00E667A3" w:rsidRPr="00F77CC2" w:rsidRDefault="00E667A3" w:rsidP="00E667A3">
      <w:pPr>
        <w:spacing w:line="240" w:lineRule="auto"/>
        <w:rPr>
          <w:rFonts w:ascii="Times New Roman" w:hAnsi="Times New Roman"/>
          <w:iCs/>
        </w:rPr>
      </w:pPr>
      <w:r w:rsidRPr="00F77CC2">
        <w:rPr>
          <w:rFonts w:ascii="Times New Roman" w:hAnsi="Times New Roman"/>
          <w:iCs/>
        </w:rPr>
        <w:t>Характеристика разрушений зданий:</w:t>
      </w:r>
    </w:p>
    <w:p w14:paraId="7311DA2C" w14:textId="77777777" w:rsidR="00E667A3" w:rsidRPr="00F77CC2" w:rsidRDefault="00E667A3" w:rsidP="00E667A3">
      <w:pPr>
        <w:pStyle w:val="a8"/>
        <w:numPr>
          <w:ilvl w:val="0"/>
          <w:numId w:val="38"/>
        </w:numPr>
        <w:spacing w:line="240" w:lineRule="auto"/>
        <w:ind w:left="0" w:firstLine="567"/>
        <w:rPr>
          <w:rFonts w:ascii="Times New Roman" w:hAnsi="Times New Roman"/>
          <w:iCs/>
        </w:rPr>
      </w:pPr>
      <w:r w:rsidRPr="00F77CC2">
        <w:rPr>
          <w:rFonts w:ascii="Times New Roman" w:hAnsi="Times New Roman"/>
          <w:iCs/>
        </w:rPr>
        <w:t>Слабые (легкие) повреждения материала и неконструктивных элементов здания: тонкие трещины в штукатурке; откалывание небольших кусков штукатурки; тонкие трещины в сопряжениях перекрытий со стенами и стенового заполнения с элементами каркаса, между панелями, в разделке печей и дверных коробок; тонкие трещины в перегородках, карнизах, фронтонах, трубах. Видимые повреждения конструктивных элементов отсутствуют. Для ликвидации повреждений достаточно текущего ремонта зданий.</w:t>
      </w:r>
    </w:p>
    <w:p w14:paraId="0EEBCBB0" w14:textId="77777777" w:rsidR="00E667A3" w:rsidRPr="00F77CC2" w:rsidRDefault="00E667A3" w:rsidP="00E667A3">
      <w:pPr>
        <w:pStyle w:val="a8"/>
        <w:numPr>
          <w:ilvl w:val="0"/>
          <w:numId w:val="38"/>
        </w:numPr>
        <w:spacing w:line="240" w:lineRule="auto"/>
        <w:ind w:left="0" w:firstLine="567"/>
        <w:rPr>
          <w:rFonts w:ascii="Times New Roman" w:hAnsi="Times New Roman"/>
          <w:iCs/>
        </w:rPr>
      </w:pPr>
      <w:r w:rsidRPr="00F77CC2">
        <w:rPr>
          <w:rFonts w:ascii="Times New Roman" w:hAnsi="Times New Roman"/>
          <w:iCs/>
        </w:rPr>
        <w:t>Средние (умеренные) повреждения. Значительные повреждения материала и неконструктивных элементов здания, падение пластов штукатурки, сквозные трещины в перегородках, глубокие трещины в карнизах и фронтонах, выпадение кирпичей из труб, падение отдельных черепиц. Слабое повреждение несущих конструкций: тонкие трещины в несущих стенах, незначительные деформации и небольшие отколы бетона или раствора в узлах каркаса и в стыках панелей. Для ликвидации повреждений необходим капитальный ремонт зданий.</w:t>
      </w:r>
    </w:p>
    <w:p w14:paraId="06F1E29A" w14:textId="77777777" w:rsidR="00E667A3" w:rsidRPr="00F77CC2" w:rsidRDefault="00E667A3" w:rsidP="00E667A3">
      <w:pPr>
        <w:pStyle w:val="a8"/>
        <w:numPr>
          <w:ilvl w:val="0"/>
          <w:numId w:val="38"/>
        </w:numPr>
        <w:spacing w:line="240" w:lineRule="auto"/>
        <w:ind w:left="0" w:firstLine="567"/>
        <w:rPr>
          <w:rFonts w:ascii="Times New Roman" w:hAnsi="Times New Roman"/>
          <w:iCs/>
        </w:rPr>
      </w:pPr>
      <w:r w:rsidRPr="00F77CC2">
        <w:rPr>
          <w:rFonts w:ascii="Times New Roman" w:hAnsi="Times New Roman"/>
          <w:iCs/>
        </w:rPr>
        <w:t>Сильные (тяжелые) повреждения. Разрушения неконструктивных элементов здания: обвалы частей перегородок, карнизов, фронтонов, дымовых труб. Значительные повреждения несущих конструкций: сквозные трещины в несущих стенах, значительные деформации каркаса, заметные сдвиги панелей, выкрашивание бетона в узлах каркаса. Возможен восстановительный ремонт здания.</w:t>
      </w:r>
    </w:p>
    <w:p w14:paraId="088EE240" w14:textId="4DA533ED" w:rsidR="00E667A3" w:rsidRPr="00F77CC2" w:rsidRDefault="00E667A3" w:rsidP="00E667A3">
      <w:pPr>
        <w:spacing w:line="240" w:lineRule="auto"/>
        <w:rPr>
          <w:rFonts w:ascii="Times New Roman" w:hAnsi="Times New Roman"/>
        </w:rPr>
      </w:pPr>
      <w:r w:rsidRPr="00F77CC2">
        <w:rPr>
          <w:rFonts w:ascii="Times New Roman" w:hAnsi="Times New Roman"/>
        </w:rPr>
        <w:t xml:space="preserve">Область просадочных грунтов охватывает свыше 25% территории в </w:t>
      </w:r>
      <w:r w:rsidR="00705229">
        <w:rPr>
          <w:rFonts w:ascii="Times New Roman" w:hAnsi="Times New Roman"/>
        </w:rPr>
        <w:t>Ирафском</w:t>
      </w:r>
      <w:r w:rsidRPr="00F77CC2">
        <w:rPr>
          <w:rFonts w:ascii="Times New Roman" w:hAnsi="Times New Roman"/>
        </w:rPr>
        <w:t xml:space="preserve"> районе.</w:t>
      </w:r>
    </w:p>
    <w:p w14:paraId="6C8A5C7B" w14:textId="77777777" w:rsidR="00E667A3" w:rsidRPr="00F77CC2" w:rsidRDefault="00E667A3" w:rsidP="00E667A3">
      <w:pPr>
        <w:spacing w:line="240" w:lineRule="auto"/>
        <w:rPr>
          <w:rFonts w:ascii="Times New Roman" w:hAnsi="Times New Roman"/>
          <w:bCs/>
        </w:rPr>
      </w:pPr>
      <w:r w:rsidRPr="00F77CC2">
        <w:rPr>
          <w:rFonts w:ascii="Times New Roman" w:hAnsi="Times New Roman"/>
          <w:bCs/>
        </w:rPr>
        <w:t xml:space="preserve">Просадочные свойства лессовидных грунтов могут проявляться в процессе строительства и эксплуатации, что приводит к деформациям зданий. </w:t>
      </w:r>
    </w:p>
    <w:p w14:paraId="130AD379" w14:textId="77777777" w:rsidR="00E667A3" w:rsidRPr="00F77CC2" w:rsidRDefault="00E667A3" w:rsidP="00E667A3">
      <w:pPr>
        <w:spacing w:line="240" w:lineRule="auto"/>
        <w:rPr>
          <w:rFonts w:ascii="Times New Roman" w:hAnsi="Times New Roman"/>
          <w:bCs/>
        </w:rPr>
      </w:pPr>
      <w:r w:rsidRPr="00F77CC2">
        <w:rPr>
          <w:rFonts w:ascii="Times New Roman" w:hAnsi="Times New Roman"/>
          <w:bCs/>
        </w:rPr>
        <w:t xml:space="preserve">Меры по борьбе с просадочностью включают в себя: </w:t>
      </w:r>
    </w:p>
    <w:p w14:paraId="215F74F1" w14:textId="77777777" w:rsidR="00E667A3" w:rsidRPr="00F77CC2" w:rsidRDefault="00E667A3" w:rsidP="00E667A3">
      <w:pPr>
        <w:numPr>
          <w:ilvl w:val="0"/>
          <w:numId w:val="39"/>
        </w:numPr>
        <w:tabs>
          <w:tab w:val="clear" w:pos="1571"/>
          <w:tab w:val="num" w:pos="1418"/>
        </w:tabs>
        <w:spacing w:line="240" w:lineRule="auto"/>
        <w:ind w:left="0" w:firstLine="567"/>
        <w:rPr>
          <w:rFonts w:ascii="Times New Roman" w:hAnsi="Times New Roman"/>
          <w:bCs/>
        </w:rPr>
      </w:pPr>
      <w:r w:rsidRPr="00F77CC2">
        <w:rPr>
          <w:rFonts w:ascii="Times New Roman" w:hAnsi="Times New Roman"/>
          <w:bCs/>
        </w:rPr>
        <w:t>на просадочных грунтах с 1-м типом грунтовых условий по просадочности (возможна просадка грунтов от внешней нагрузки, просадка от собственного веса отсутствует или не превышает 5см) рекомендуется применение следующих мероприятий по закреплению оснований – устранение просадочных свойств грунтов основания уплотнением, замачиванием, взрывом; закрепление грунтов основания буросмесительным способом, сооружение свайных фундаментов из забивных свай или буронабивных свай с антикоррозийной защитой;</w:t>
      </w:r>
    </w:p>
    <w:p w14:paraId="66160CED" w14:textId="77777777" w:rsidR="00E667A3" w:rsidRPr="00F77CC2" w:rsidRDefault="00E667A3" w:rsidP="00E667A3">
      <w:pPr>
        <w:numPr>
          <w:ilvl w:val="0"/>
          <w:numId w:val="39"/>
        </w:numPr>
        <w:tabs>
          <w:tab w:val="clear" w:pos="1571"/>
          <w:tab w:val="num" w:pos="1418"/>
        </w:tabs>
        <w:spacing w:line="240" w:lineRule="auto"/>
        <w:ind w:left="0" w:firstLine="567"/>
        <w:rPr>
          <w:rFonts w:ascii="Times New Roman" w:hAnsi="Times New Roman"/>
          <w:bCs/>
        </w:rPr>
      </w:pPr>
      <w:r w:rsidRPr="00F77CC2">
        <w:rPr>
          <w:rFonts w:ascii="Times New Roman" w:hAnsi="Times New Roman"/>
          <w:bCs/>
        </w:rPr>
        <w:t>на просадочных грунтах со 2-м типом грунтовых условий по просадочности (помимо просадки грунтов от внешней нагрузки возможна просадка от собственного веса и размер ее превышает 5см) рекомендуется закрепление просадочных грунтов инъекционным способом (силикатизация, смолизация), сооружение свайных фундаментов;</w:t>
      </w:r>
    </w:p>
    <w:p w14:paraId="76FAD5F5" w14:textId="399FFDA8" w:rsidR="00E667A3" w:rsidRDefault="00E667A3" w:rsidP="00E667A3">
      <w:pPr>
        <w:numPr>
          <w:ilvl w:val="0"/>
          <w:numId w:val="39"/>
        </w:numPr>
        <w:tabs>
          <w:tab w:val="clear" w:pos="1571"/>
          <w:tab w:val="num" w:pos="1418"/>
        </w:tabs>
        <w:spacing w:line="240" w:lineRule="auto"/>
        <w:ind w:left="0" w:firstLine="567"/>
        <w:rPr>
          <w:rFonts w:ascii="Times New Roman" w:hAnsi="Times New Roman"/>
          <w:bCs/>
        </w:rPr>
      </w:pPr>
      <w:r w:rsidRPr="00F77CC2">
        <w:rPr>
          <w:rFonts w:ascii="Times New Roman" w:hAnsi="Times New Roman"/>
          <w:bCs/>
        </w:rPr>
        <w:t>просадочные грунты должны полностью прорезаться сваями с заглублением нижних концов свай в непросадочные грунты. Не допускается опирание свай на грунты лессового происхождения.</w:t>
      </w:r>
    </w:p>
    <w:p w14:paraId="49D2E2AF" w14:textId="3A4F2672" w:rsidR="00705229" w:rsidRDefault="00705229" w:rsidP="00705229">
      <w:pPr>
        <w:spacing w:line="240" w:lineRule="auto"/>
        <w:rPr>
          <w:rFonts w:ascii="Times New Roman" w:hAnsi="Times New Roman"/>
          <w:bCs/>
        </w:rPr>
      </w:pPr>
    </w:p>
    <w:p w14:paraId="0982B936" w14:textId="7707FF44" w:rsidR="00705229" w:rsidRDefault="00705229" w:rsidP="00705229">
      <w:pPr>
        <w:spacing w:line="240" w:lineRule="auto"/>
        <w:rPr>
          <w:rFonts w:ascii="Times New Roman" w:hAnsi="Times New Roman"/>
          <w:bCs/>
        </w:rPr>
      </w:pPr>
    </w:p>
    <w:p w14:paraId="08D8CBD1" w14:textId="77777777" w:rsidR="00705229" w:rsidRPr="00F77CC2" w:rsidRDefault="00705229" w:rsidP="00705229">
      <w:pPr>
        <w:spacing w:line="240" w:lineRule="auto"/>
        <w:rPr>
          <w:rFonts w:ascii="Times New Roman" w:hAnsi="Times New Roman"/>
          <w:bCs/>
        </w:rPr>
      </w:pPr>
    </w:p>
    <w:p w14:paraId="0FEF0D7F" w14:textId="77777777" w:rsidR="00E667A3" w:rsidRPr="00F77CC2" w:rsidRDefault="00E667A3" w:rsidP="00E667A3">
      <w:pPr>
        <w:pStyle w:val="a8"/>
        <w:spacing w:line="240" w:lineRule="auto"/>
        <w:ind w:left="0" w:firstLine="0"/>
        <w:jc w:val="center"/>
        <w:rPr>
          <w:rFonts w:ascii="Times New Roman" w:hAnsi="Times New Roman"/>
          <w:b/>
        </w:rPr>
      </w:pPr>
      <w:r w:rsidRPr="00F77CC2">
        <w:rPr>
          <w:rFonts w:ascii="Times New Roman" w:hAnsi="Times New Roman"/>
          <w:b/>
        </w:rPr>
        <w:lastRenderedPageBreak/>
        <w:t>12.2. Чрезвычайные ситуации биолого-социального характера</w:t>
      </w:r>
    </w:p>
    <w:p w14:paraId="60E56D6B" w14:textId="77777777" w:rsidR="00E667A3" w:rsidRPr="00F77CC2" w:rsidRDefault="00E667A3" w:rsidP="00E667A3">
      <w:pPr>
        <w:pStyle w:val="a8"/>
        <w:spacing w:line="240" w:lineRule="auto"/>
        <w:ind w:left="0"/>
        <w:jc w:val="right"/>
        <w:rPr>
          <w:rFonts w:ascii="Times New Roman" w:hAnsi="Times New Roman"/>
          <w:b/>
        </w:rPr>
      </w:pPr>
    </w:p>
    <w:p w14:paraId="5CA3891F" w14:textId="77777777" w:rsidR="00E667A3" w:rsidRPr="00F77CC2" w:rsidRDefault="00E667A3" w:rsidP="00E667A3">
      <w:pPr>
        <w:suppressAutoHyphens/>
        <w:spacing w:line="240" w:lineRule="auto"/>
        <w:rPr>
          <w:rFonts w:ascii="Times New Roman" w:hAnsi="Times New Roman"/>
        </w:rPr>
      </w:pPr>
      <w:r w:rsidRPr="00F77CC2">
        <w:rPr>
          <w:rFonts w:ascii="Times New Roman" w:hAnsi="Times New Roman"/>
        </w:rPr>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располагаются 3 кладбища. При дальнейшем градостроительном освоении территории населенного пункта необходимо учитывать тот факт, что в санитарно-защитную зону кладбищ попадает несколько участков жилой застройки.</w:t>
      </w:r>
    </w:p>
    <w:p w14:paraId="08D04FA5" w14:textId="77777777" w:rsidR="00E667A3" w:rsidRPr="00F77CC2" w:rsidRDefault="00E667A3" w:rsidP="00E667A3">
      <w:pPr>
        <w:spacing w:line="240" w:lineRule="auto"/>
        <w:rPr>
          <w:rFonts w:ascii="Times New Roman" w:hAnsi="Times New Roman"/>
        </w:rPr>
      </w:pPr>
    </w:p>
    <w:p w14:paraId="3A8C1734" w14:textId="77777777" w:rsidR="00E667A3" w:rsidRPr="00F77CC2" w:rsidRDefault="00E667A3" w:rsidP="00E667A3">
      <w:pPr>
        <w:pStyle w:val="a8"/>
        <w:spacing w:line="240" w:lineRule="auto"/>
        <w:ind w:left="0" w:firstLine="0"/>
        <w:jc w:val="center"/>
        <w:rPr>
          <w:rFonts w:ascii="Times New Roman" w:hAnsi="Times New Roman"/>
          <w:b/>
        </w:rPr>
      </w:pPr>
      <w:r w:rsidRPr="00F77CC2">
        <w:rPr>
          <w:rFonts w:ascii="Times New Roman" w:hAnsi="Times New Roman"/>
          <w:b/>
        </w:rPr>
        <w:t>12.3. Чрезвычайные ситуации техногенного происхождения</w:t>
      </w:r>
    </w:p>
    <w:p w14:paraId="2B62EA74" w14:textId="77777777" w:rsidR="00E667A3" w:rsidRPr="00F77CC2" w:rsidRDefault="00E667A3" w:rsidP="00E667A3">
      <w:pPr>
        <w:pStyle w:val="a8"/>
        <w:spacing w:line="240" w:lineRule="auto"/>
        <w:ind w:left="0"/>
        <w:jc w:val="right"/>
        <w:rPr>
          <w:rFonts w:ascii="Times New Roman" w:hAnsi="Times New Roman"/>
        </w:rPr>
      </w:pPr>
    </w:p>
    <w:p w14:paraId="0CC91F56" w14:textId="77777777" w:rsidR="00E667A3" w:rsidRPr="00F77CC2" w:rsidRDefault="00E667A3" w:rsidP="00E667A3">
      <w:pPr>
        <w:suppressAutoHyphens/>
        <w:spacing w:line="240" w:lineRule="auto"/>
        <w:rPr>
          <w:rFonts w:ascii="Times New Roman" w:hAnsi="Times New Roman"/>
          <w:b/>
          <w:i/>
        </w:rPr>
      </w:pPr>
      <w:r w:rsidRPr="00F77CC2">
        <w:rPr>
          <w:rFonts w:ascii="Times New Roman" w:hAnsi="Times New Roman"/>
          <w:b/>
          <w:i/>
        </w:rPr>
        <w:t>Техногенная чрезвычайная ситуация; техногенная ЧС:</w:t>
      </w:r>
      <w:r w:rsidRPr="00F77CC2">
        <w:rPr>
          <w:rFonts w:ascii="Times New Roman" w:hAnsi="Times New Roman"/>
          <w:i/>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14:paraId="1AC3ECC1" w14:textId="55CDE70E" w:rsidR="00E667A3" w:rsidRPr="00F77CC2" w:rsidRDefault="00E667A3" w:rsidP="00E667A3">
      <w:pPr>
        <w:spacing w:line="240" w:lineRule="auto"/>
        <w:rPr>
          <w:rFonts w:ascii="Times New Roman" w:hAnsi="Times New Roman"/>
        </w:rPr>
      </w:pPr>
      <w:r w:rsidRPr="00F77CC2">
        <w:rPr>
          <w:rFonts w:ascii="Times New Roman" w:hAnsi="Times New Roman"/>
        </w:rPr>
        <w:t xml:space="preserve">Виды возможных техногенных чрезвычайных ситуаций на территории </w:t>
      </w:r>
      <w:r w:rsidR="00F207EB">
        <w:rPr>
          <w:rFonts w:ascii="Times New Roman" w:hAnsi="Times New Roman"/>
        </w:rPr>
        <w:t>Ирафского</w:t>
      </w:r>
      <w:r w:rsidRPr="00F77CC2">
        <w:rPr>
          <w:rFonts w:ascii="Times New Roman" w:hAnsi="Times New Roman"/>
        </w:rPr>
        <w:t xml:space="preserve"> района:</w:t>
      </w:r>
    </w:p>
    <w:p w14:paraId="695E58AA" w14:textId="77777777" w:rsidR="00E667A3" w:rsidRPr="00F77CC2" w:rsidRDefault="00E667A3" w:rsidP="00E667A3">
      <w:pPr>
        <w:spacing w:line="240" w:lineRule="auto"/>
        <w:rPr>
          <w:rFonts w:ascii="Times New Roman" w:hAnsi="Times New Roman"/>
        </w:rPr>
      </w:pPr>
      <w:r w:rsidRPr="00F77CC2">
        <w:rPr>
          <w:rFonts w:ascii="Times New Roman" w:hAnsi="Times New Roman"/>
        </w:rPr>
        <w:t>- чрезвычайные ситуации на пожароопасных и взрывоопасных объектах;</w:t>
      </w:r>
    </w:p>
    <w:p w14:paraId="637C6692" w14:textId="77777777" w:rsidR="00E667A3" w:rsidRPr="00F77CC2" w:rsidRDefault="00E667A3" w:rsidP="00E667A3">
      <w:pPr>
        <w:spacing w:line="240" w:lineRule="auto"/>
        <w:rPr>
          <w:rFonts w:ascii="Times New Roman" w:hAnsi="Times New Roman"/>
        </w:rPr>
      </w:pPr>
      <w:r w:rsidRPr="00F77CC2">
        <w:rPr>
          <w:rFonts w:ascii="Times New Roman" w:hAnsi="Times New Roman"/>
        </w:rPr>
        <w:t>- чрезвычайные ситуации на электроэнергетических системах и системах связи;</w:t>
      </w:r>
    </w:p>
    <w:p w14:paraId="3677CFB3" w14:textId="77777777" w:rsidR="00E667A3" w:rsidRPr="00F77CC2" w:rsidRDefault="00E667A3" w:rsidP="00E667A3">
      <w:pPr>
        <w:spacing w:line="240" w:lineRule="auto"/>
        <w:rPr>
          <w:rFonts w:ascii="Times New Roman" w:hAnsi="Times New Roman"/>
        </w:rPr>
      </w:pPr>
      <w:r w:rsidRPr="00F77CC2">
        <w:rPr>
          <w:rFonts w:ascii="Times New Roman" w:hAnsi="Times New Roman"/>
        </w:rPr>
        <w:t>- чрезвычайные ситуации на коммунальных системах жизнеобеспечения;</w:t>
      </w:r>
    </w:p>
    <w:p w14:paraId="2D67C5A5" w14:textId="77777777" w:rsidR="00E667A3" w:rsidRPr="00F77CC2" w:rsidRDefault="00E667A3" w:rsidP="00E667A3">
      <w:pPr>
        <w:spacing w:line="240" w:lineRule="auto"/>
        <w:rPr>
          <w:rFonts w:ascii="Times New Roman" w:hAnsi="Times New Roman"/>
        </w:rPr>
      </w:pPr>
      <w:r w:rsidRPr="00F77CC2">
        <w:rPr>
          <w:rFonts w:ascii="Times New Roman" w:hAnsi="Times New Roman"/>
        </w:rPr>
        <w:t>- чрезвычайные ситуации на всех видах транспорта;</w:t>
      </w:r>
    </w:p>
    <w:p w14:paraId="01160697" w14:textId="77777777" w:rsidR="00E667A3" w:rsidRPr="00F77CC2" w:rsidRDefault="00E667A3" w:rsidP="00E667A3">
      <w:pPr>
        <w:spacing w:line="240" w:lineRule="auto"/>
        <w:rPr>
          <w:rFonts w:ascii="Times New Roman" w:hAnsi="Times New Roman"/>
        </w:rPr>
      </w:pPr>
      <w:r w:rsidRPr="00F77CC2">
        <w:rPr>
          <w:rFonts w:ascii="Times New Roman" w:hAnsi="Times New Roman"/>
        </w:rPr>
        <w:t>- чрезвычайные ситуации на гидротехнических сооружениях.</w:t>
      </w:r>
    </w:p>
    <w:p w14:paraId="45077272" w14:textId="77777777" w:rsidR="00E667A3" w:rsidRPr="00F77CC2" w:rsidRDefault="00E667A3" w:rsidP="00E667A3">
      <w:pPr>
        <w:pStyle w:val="af5"/>
        <w:ind w:firstLine="567"/>
        <w:jc w:val="both"/>
        <w:rPr>
          <w:szCs w:val="24"/>
        </w:rPr>
      </w:pPr>
    </w:p>
    <w:p w14:paraId="49BE63F8" w14:textId="4761389F" w:rsidR="00E667A3" w:rsidRPr="00F77CC2" w:rsidRDefault="00E667A3" w:rsidP="00E667A3">
      <w:pPr>
        <w:pStyle w:val="af5"/>
        <w:ind w:firstLine="567"/>
        <w:jc w:val="both"/>
        <w:rPr>
          <w:szCs w:val="24"/>
        </w:rPr>
      </w:pPr>
      <w:r w:rsidRPr="00F77CC2">
        <w:rPr>
          <w:szCs w:val="24"/>
        </w:rPr>
        <w:t xml:space="preserve">Применительно к территории </w:t>
      </w:r>
      <w:r w:rsidR="00F207EB">
        <w:rPr>
          <w:szCs w:val="24"/>
        </w:rPr>
        <w:t>Стур-Дигорского</w:t>
      </w:r>
      <w:r w:rsidR="004177F4" w:rsidRPr="00F77CC2">
        <w:rPr>
          <w:szCs w:val="24"/>
        </w:rPr>
        <w:t xml:space="preserve"> </w:t>
      </w:r>
      <w:r w:rsidRPr="00F77CC2">
        <w:rPr>
          <w:szCs w:val="24"/>
        </w:rPr>
        <w:t>сельского поселения чрезвычайные ситуации техногенного характера могут быть связаны в первую очередь и пожаро</w:t>
      </w:r>
      <w:r w:rsidR="00F207EB">
        <w:rPr>
          <w:szCs w:val="24"/>
        </w:rPr>
        <w:t>-</w:t>
      </w:r>
      <w:r w:rsidRPr="00F77CC2">
        <w:rPr>
          <w:szCs w:val="24"/>
        </w:rPr>
        <w:t>взрывоопасными объектами, транспортом.</w:t>
      </w:r>
    </w:p>
    <w:p w14:paraId="3D1D383D" w14:textId="2A807FE7" w:rsidR="00E667A3" w:rsidRDefault="00E667A3" w:rsidP="00E667A3">
      <w:pPr>
        <w:spacing w:line="240" w:lineRule="auto"/>
        <w:rPr>
          <w:rFonts w:ascii="Times New Roman" w:hAnsi="Times New Roman"/>
        </w:rPr>
      </w:pPr>
    </w:p>
    <w:p w14:paraId="1EB7857B" w14:textId="45212543" w:rsidR="00190C81" w:rsidRDefault="00190C81">
      <w:pPr>
        <w:spacing w:after="160" w:line="259" w:lineRule="auto"/>
        <w:ind w:firstLine="0"/>
        <w:jc w:val="left"/>
        <w:rPr>
          <w:rFonts w:ascii="Times New Roman" w:hAnsi="Times New Roman"/>
        </w:rPr>
      </w:pPr>
      <w:r>
        <w:rPr>
          <w:rFonts w:ascii="Times New Roman" w:hAnsi="Times New Roman"/>
        </w:rPr>
        <w:br w:type="page"/>
      </w:r>
    </w:p>
    <w:p w14:paraId="47D1C204" w14:textId="4E05D5B2" w:rsidR="00190C81" w:rsidRPr="001336BF" w:rsidRDefault="00190C81" w:rsidP="00190C81">
      <w:pPr>
        <w:spacing w:line="240" w:lineRule="auto"/>
        <w:ind w:firstLine="0"/>
        <w:jc w:val="center"/>
        <w:rPr>
          <w:rFonts w:ascii="Times New Roman" w:hAnsi="Times New Roman"/>
          <w:b/>
        </w:rPr>
      </w:pPr>
      <w:r w:rsidRPr="001336BF">
        <w:rPr>
          <w:rFonts w:ascii="Times New Roman" w:hAnsi="Times New Roman"/>
          <w:b/>
        </w:rPr>
        <w:lastRenderedPageBreak/>
        <w:t>Г</w:t>
      </w:r>
      <w:r>
        <w:rPr>
          <w:rFonts w:ascii="Times New Roman" w:hAnsi="Times New Roman"/>
          <w:b/>
        </w:rPr>
        <w:t>лава</w:t>
      </w:r>
      <w:r w:rsidRPr="001336BF">
        <w:rPr>
          <w:rFonts w:ascii="Times New Roman" w:hAnsi="Times New Roman"/>
          <w:b/>
        </w:rPr>
        <w:t xml:space="preserve"> </w:t>
      </w:r>
      <w:r w:rsidRPr="001336BF">
        <w:rPr>
          <w:rFonts w:ascii="Times New Roman" w:hAnsi="Times New Roman"/>
          <w:b/>
          <w:lang w:val="en-US"/>
        </w:rPr>
        <w:t>III</w:t>
      </w:r>
      <w:r>
        <w:rPr>
          <w:rFonts w:ascii="Times New Roman" w:hAnsi="Times New Roman"/>
          <w:b/>
        </w:rPr>
        <w:t xml:space="preserve">. </w:t>
      </w:r>
      <w:r w:rsidRPr="00190C81">
        <w:rPr>
          <w:rFonts w:ascii="Times New Roman" w:hAnsi="Times New Roman"/>
          <w:b/>
        </w:rPr>
        <w:t>Оценка возможного влияния планируемых для размещения объектов местного значения на комплексное развитие этих территорий</w:t>
      </w:r>
    </w:p>
    <w:p w14:paraId="389FE648" w14:textId="77777777" w:rsidR="00190C81" w:rsidRDefault="00190C81" w:rsidP="00190C81">
      <w:pPr>
        <w:spacing w:line="240" w:lineRule="auto"/>
        <w:rPr>
          <w:rFonts w:ascii="Times New Roman" w:hAnsi="Times New Roman"/>
        </w:rPr>
      </w:pPr>
    </w:p>
    <w:p w14:paraId="7F114C3C" w14:textId="4F73B4CA" w:rsidR="00190C81" w:rsidRPr="00190C81" w:rsidRDefault="00190C81" w:rsidP="00190C81">
      <w:pPr>
        <w:spacing w:line="240" w:lineRule="auto"/>
        <w:rPr>
          <w:rFonts w:ascii="Times New Roman" w:hAnsi="Times New Roman"/>
        </w:rPr>
      </w:pPr>
      <w:r w:rsidRPr="00190C81">
        <w:rPr>
          <w:rFonts w:ascii="Times New Roman" w:hAnsi="Times New Roman"/>
        </w:rPr>
        <w:t xml:space="preserve">Проект Генерального плана предусматривает ряд мероприятий по территориальному развитию </w:t>
      </w:r>
      <w:r>
        <w:rPr>
          <w:rFonts w:ascii="Times New Roman" w:hAnsi="Times New Roman"/>
        </w:rPr>
        <w:t>сельского поселения</w:t>
      </w:r>
      <w:r w:rsidRPr="00190C81">
        <w:rPr>
          <w:rFonts w:ascii="Times New Roman" w:hAnsi="Times New Roman"/>
        </w:rPr>
        <w:t>, направленных на создание условий для роста экономических и социальных показателей муниципального образования.</w:t>
      </w:r>
    </w:p>
    <w:p w14:paraId="55A6919B" w14:textId="71F1757D" w:rsidR="00190C81" w:rsidRPr="00190C81" w:rsidRDefault="00190C81" w:rsidP="00190C81">
      <w:pPr>
        <w:spacing w:line="240" w:lineRule="auto"/>
        <w:rPr>
          <w:rFonts w:ascii="Times New Roman" w:hAnsi="Times New Roman"/>
        </w:rPr>
      </w:pPr>
      <w:r w:rsidRPr="00190C81">
        <w:rPr>
          <w:rFonts w:ascii="Times New Roman" w:hAnsi="Times New Roman"/>
        </w:rPr>
        <w:t xml:space="preserve">Предусмотренные проектом мероприятия по размещению объектов местного значения </w:t>
      </w:r>
      <w:r>
        <w:rPr>
          <w:rFonts w:ascii="Times New Roman" w:hAnsi="Times New Roman"/>
        </w:rPr>
        <w:t>сельского поселения</w:t>
      </w:r>
      <w:r w:rsidRPr="00190C81">
        <w:rPr>
          <w:rFonts w:ascii="Times New Roman" w:hAnsi="Times New Roman"/>
        </w:rPr>
        <w:t xml:space="preserve"> в сфере инженерного и транспортного обеспечения, объектов социального и культурно-бытового обслуживания населения предполагают создание условий для рационального использования территориальных ресурсов </w:t>
      </w:r>
      <w:r>
        <w:rPr>
          <w:rFonts w:ascii="Times New Roman" w:hAnsi="Times New Roman"/>
        </w:rPr>
        <w:t>сельского поселения</w:t>
      </w:r>
      <w:r w:rsidRPr="00190C81">
        <w:rPr>
          <w:rFonts w:ascii="Times New Roman" w:hAnsi="Times New Roman"/>
        </w:rPr>
        <w:t xml:space="preserve">, в соответствии с требованиями МНГП а, целями социально-экономического развития, а так же с учетом иных факторов, позволяющих создать комфортную среду жизнедеятельности населения </w:t>
      </w:r>
      <w:r>
        <w:rPr>
          <w:rFonts w:ascii="Times New Roman" w:hAnsi="Times New Roman"/>
        </w:rPr>
        <w:t>сельского поселения</w:t>
      </w:r>
      <w:r w:rsidRPr="00190C81">
        <w:rPr>
          <w:rFonts w:ascii="Times New Roman" w:hAnsi="Times New Roman"/>
        </w:rPr>
        <w:t xml:space="preserve"> средствами планирования развития территории.</w:t>
      </w:r>
    </w:p>
    <w:p w14:paraId="722CD23B" w14:textId="77777777" w:rsidR="00190C81" w:rsidRPr="00190C81" w:rsidRDefault="00190C81" w:rsidP="00190C81">
      <w:pPr>
        <w:spacing w:line="240" w:lineRule="auto"/>
        <w:rPr>
          <w:rFonts w:ascii="Times New Roman" w:hAnsi="Times New Roman"/>
        </w:rPr>
      </w:pPr>
      <w:r w:rsidRPr="00190C81">
        <w:rPr>
          <w:rFonts w:ascii="Times New Roman" w:hAnsi="Times New Roman"/>
        </w:rPr>
        <w:t>Решения Генерального плана в части установления функциональных зон обеспечивают условия сбалансированного пользования территориальными ресурсами, учитывают потребность в территориях для размещения объектов федерального, регионального и местного значения. Предусматривают необходимость повышения интенсивности градостроительного освоения территории, прилегающей к транспортным магистралям.</w:t>
      </w:r>
    </w:p>
    <w:p w14:paraId="3C8A02FE" w14:textId="77777777" w:rsidR="00190C81" w:rsidRPr="00190C81" w:rsidRDefault="00190C81" w:rsidP="00190C81">
      <w:pPr>
        <w:spacing w:line="240" w:lineRule="auto"/>
        <w:rPr>
          <w:rFonts w:ascii="Times New Roman" w:hAnsi="Times New Roman"/>
        </w:rPr>
      </w:pPr>
      <w:r w:rsidRPr="00190C81">
        <w:rPr>
          <w:rFonts w:ascii="Times New Roman" w:hAnsi="Times New Roman"/>
        </w:rPr>
        <w:t>Планируемые объемы и темпы жилищного строительства обеспечивают условия для повышения доступности жилья при условии повышения средней жилищной обеспеченности, создают предпосылки для привлечения инвестиций в развитие жилищного сектора, постепенного вывода из эксплуатации ветхого и аварийного жилищного фонда.</w:t>
      </w:r>
    </w:p>
    <w:p w14:paraId="15A190EF" w14:textId="77777777" w:rsidR="00190C81" w:rsidRPr="00190C81" w:rsidRDefault="00190C81" w:rsidP="00190C81">
      <w:pPr>
        <w:spacing w:line="240" w:lineRule="auto"/>
        <w:rPr>
          <w:rFonts w:ascii="Times New Roman" w:hAnsi="Times New Roman"/>
        </w:rPr>
      </w:pPr>
      <w:r w:rsidRPr="00190C81">
        <w:rPr>
          <w:rFonts w:ascii="Times New Roman" w:hAnsi="Times New Roman"/>
        </w:rPr>
        <w:t xml:space="preserve">Запланированные мероприятия в части развития индивидуального жилищного строительства, поспособствуют решению задач по обеспечению многодетных семей и других законодательно установленных категорий граждан земельными участками за счет достаточного объема резервируемых в этих целях территорий для размещения индивидуальной жилой застройки. </w:t>
      </w:r>
    </w:p>
    <w:p w14:paraId="7241DF50" w14:textId="77777777" w:rsidR="00190C81" w:rsidRPr="00190C81" w:rsidRDefault="00190C81" w:rsidP="00190C81">
      <w:pPr>
        <w:spacing w:line="240" w:lineRule="auto"/>
        <w:rPr>
          <w:rFonts w:ascii="Times New Roman" w:hAnsi="Times New Roman"/>
        </w:rPr>
      </w:pPr>
      <w:r w:rsidRPr="00190C81">
        <w:rPr>
          <w:rFonts w:ascii="Times New Roman" w:hAnsi="Times New Roman"/>
        </w:rPr>
        <w:t xml:space="preserve">Резервирование территорий для развития общественно-деловой застройки и создания разных функциональных общественных пространств создаст условия для развития и расширения спектра гарантированных услуг, а также повысит уровень развития коммерческого сектора в сфере обслуживания. </w:t>
      </w:r>
    </w:p>
    <w:p w14:paraId="6420ECA2" w14:textId="2C7AD1CA" w:rsidR="00190C81" w:rsidRPr="00190C81" w:rsidRDefault="00190C81" w:rsidP="00190C81">
      <w:pPr>
        <w:spacing w:line="240" w:lineRule="auto"/>
        <w:rPr>
          <w:rFonts w:ascii="Times New Roman" w:hAnsi="Times New Roman"/>
        </w:rPr>
      </w:pPr>
      <w:r w:rsidRPr="00190C81">
        <w:rPr>
          <w:rFonts w:ascii="Times New Roman" w:hAnsi="Times New Roman"/>
        </w:rPr>
        <w:t xml:space="preserve">Реализация мероприятий, заложенных Генеральным планом в части развития транспортной сети в границах муниципального образования, позволит повысить связность территорий внутри </w:t>
      </w:r>
      <w:r>
        <w:rPr>
          <w:rFonts w:ascii="Times New Roman" w:hAnsi="Times New Roman"/>
        </w:rPr>
        <w:t>сельского поселения</w:t>
      </w:r>
      <w:r w:rsidRPr="00190C81">
        <w:rPr>
          <w:rFonts w:ascii="Times New Roman" w:hAnsi="Times New Roman"/>
        </w:rPr>
        <w:t>. Повысится уровень доступности объектов промышленности, в следствие чего повысится инвестиционная привлекательность территории. Развитие улично-дорожной сети в границах населенных пунктов позволит упорядочить сложившуюся планировочную структуру населенных пунктов, создаст условия для развития общественного транспорта.</w:t>
      </w:r>
    </w:p>
    <w:p w14:paraId="5E22E455" w14:textId="47CF2247" w:rsidR="00190C81" w:rsidRPr="00190C81" w:rsidRDefault="00190C81" w:rsidP="00190C81">
      <w:pPr>
        <w:spacing w:line="240" w:lineRule="auto"/>
        <w:rPr>
          <w:rFonts w:ascii="Times New Roman" w:hAnsi="Times New Roman"/>
        </w:rPr>
      </w:pPr>
      <w:r w:rsidRPr="00190C81">
        <w:rPr>
          <w:rFonts w:ascii="Times New Roman" w:hAnsi="Times New Roman"/>
        </w:rPr>
        <w:t>Реализация мероприятий по строительству и реконструкции объектов инженерной инфраструктуры обеспечит повышение надежности работы систем коммунальной инфраструктуры населенных пунктов, повысит качество поставляемых для потребителей товаров и оказываемых услуг, снизит негативное воздействие на окружающую среду и здоровье человека.</w:t>
      </w:r>
    </w:p>
    <w:p w14:paraId="7B9E76C7" w14:textId="658275FE" w:rsidR="00190C81" w:rsidRPr="00190C81" w:rsidRDefault="00190C81" w:rsidP="00190C81">
      <w:pPr>
        <w:spacing w:line="240" w:lineRule="auto"/>
        <w:rPr>
          <w:rFonts w:ascii="Times New Roman" w:hAnsi="Times New Roman"/>
        </w:rPr>
      </w:pPr>
      <w:r w:rsidRPr="00190C81">
        <w:rPr>
          <w:rFonts w:ascii="Times New Roman" w:hAnsi="Times New Roman"/>
        </w:rPr>
        <w:t xml:space="preserve">Развитие централизованной газораспределительной системы на территории </w:t>
      </w:r>
      <w:r>
        <w:rPr>
          <w:rFonts w:ascii="Times New Roman" w:hAnsi="Times New Roman"/>
        </w:rPr>
        <w:t>сельского поселения</w:t>
      </w:r>
      <w:r w:rsidRPr="00190C81">
        <w:rPr>
          <w:rFonts w:ascii="Times New Roman" w:hAnsi="Times New Roman"/>
        </w:rPr>
        <w:t xml:space="preserve"> позволит обеспечить бесперебойную подачу природного газа населению, коммунально-бытовым и промышленным потребителям. Газификация индивидуальной и малоэтажной застройки позволит обеспечить более высокий уровень комфорта для населения. Использование природного газа в качестве топлива для коммунально-бытовых и промышленных потребителей позволить сократить затраты на </w:t>
      </w:r>
      <w:r w:rsidRPr="00190C81">
        <w:rPr>
          <w:rFonts w:ascii="Times New Roman" w:hAnsi="Times New Roman"/>
        </w:rPr>
        <w:lastRenderedPageBreak/>
        <w:t xml:space="preserve">производство электрической и тепловой энергии, улучшить экологическую обстановку за счет снижения вредных выбросов в атмосферу по сравнению с другими видами топлива. </w:t>
      </w:r>
    </w:p>
    <w:p w14:paraId="093FB1B3" w14:textId="77777777" w:rsidR="00190C81" w:rsidRPr="00190C81" w:rsidRDefault="00190C81" w:rsidP="00190C81">
      <w:pPr>
        <w:spacing w:line="240" w:lineRule="auto"/>
        <w:rPr>
          <w:rFonts w:ascii="Times New Roman" w:hAnsi="Times New Roman"/>
        </w:rPr>
      </w:pPr>
      <w:r w:rsidRPr="00190C81">
        <w:rPr>
          <w:rFonts w:ascii="Times New Roman" w:hAnsi="Times New Roman"/>
        </w:rPr>
        <w:t>Развитие централизованных систем теплоснабжения, водоснабжения и водоотведения (канализации) обеспечит потребителей тепловой энергией и водой необходимого качества, повысит надежность централизованных систем тепло- водоснабжения и водоотведения (канализации) и комфортность среды проживания населения, а также позволит повысить инвестиционную привлекательность территории.</w:t>
      </w:r>
    </w:p>
    <w:p w14:paraId="6B90C7D0" w14:textId="77777777" w:rsidR="00190C81" w:rsidRPr="00190C81" w:rsidRDefault="00190C81" w:rsidP="00190C81">
      <w:pPr>
        <w:spacing w:line="240" w:lineRule="auto"/>
        <w:rPr>
          <w:rFonts w:ascii="Times New Roman" w:hAnsi="Times New Roman"/>
        </w:rPr>
      </w:pPr>
      <w:r w:rsidRPr="00190C81">
        <w:rPr>
          <w:rFonts w:ascii="Times New Roman" w:hAnsi="Times New Roman"/>
        </w:rPr>
        <w:t>Немаловажным фактором создания благоприятных условий для жизни населения является наличие мест приложения труда и стабильный рост благосостояния жителей. Увеличение мощности объектов инженерной инфраструктуры позволит реализовать инвестиционные проекты в части развития транспортно-логистической инфраструктуры, промышленности, туристско-рекреационного комплекса, что, в свою очередь, приведет к созданию новых рабочих мест.</w:t>
      </w:r>
    </w:p>
    <w:p w14:paraId="2C4E61B6" w14:textId="5D7F2226" w:rsidR="00190C81" w:rsidRPr="00190C81" w:rsidRDefault="00190C81" w:rsidP="00190C81">
      <w:pPr>
        <w:spacing w:line="240" w:lineRule="auto"/>
        <w:rPr>
          <w:rFonts w:ascii="Times New Roman" w:hAnsi="Times New Roman"/>
        </w:rPr>
      </w:pPr>
      <w:r w:rsidRPr="00190C81">
        <w:rPr>
          <w:rFonts w:ascii="Times New Roman" w:hAnsi="Times New Roman"/>
        </w:rPr>
        <w:t xml:space="preserve">Реализация мероприятий по созданию единой непрерывной системы озеленения города, включающей зеленые массивы, парки и скверы, использующей в качестве связующих коридоров дополнительные полосы озеленения вдоль естественных водотоков и городских улиц обеспечит оздоровление городской среды: будет способствовать очищению атмосферы, регулированию микроклимата, кондиционированию воздуха, снижению уровней шума, ионизации воздуха, ветрозащите. Развитие системы зеленых насаждений, помимо перечисленных санитарно-гигиенических функций, будет благоприятно воздействовать на психоэмоциональную сферу жителей </w:t>
      </w:r>
      <w:r>
        <w:rPr>
          <w:rFonts w:ascii="Times New Roman" w:hAnsi="Times New Roman"/>
        </w:rPr>
        <w:t>сельского поселения</w:t>
      </w:r>
      <w:r w:rsidRPr="00190C81">
        <w:rPr>
          <w:rFonts w:ascii="Times New Roman" w:hAnsi="Times New Roman"/>
        </w:rPr>
        <w:t>.</w:t>
      </w:r>
    </w:p>
    <w:p w14:paraId="5607535D" w14:textId="529F502D" w:rsidR="00190C81" w:rsidRPr="00190C81" w:rsidRDefault="00190C81" w:rsidP="00190C81">
      <w:pPr>
        <w:spacing w:line="240" w:lineRule="auto"/>
        <w:rPr>
          <w:rFonts w:ascii="Times New Roman" w:hAnsi="Times New Roman"/>
        </w:rPr>
      </w:pPr>
      <w:r w:rsidRPr="00190C81">
        <w:rPr>
          <w:rFonts w:ascii="Times New Roman" w:hAnsi="Times New Roman"/>
        </w:rPr>
        <w:t>Создание и эксплуатация элементов благоустройства и озеленения обеспечит требования охраны здоровья человека, исторической и природной среды, создаст технические возможности беспрепятственного передвижения маломобильных групп населения по территории.</w:t>
      </w:r>
    </w:p>
    <w:p w14:paraId="7216053A" w14:textId="57949867" w:rsidR="00190C81" w:rsidRPr="00190C81" w:rsidRDefault="00190C81" w:rsidP="00190C81">
      <w:pPr>
        <w:spacing w:line="240" w:lineRule="auto"/>
        <w:rPr>
          <w:rFonts w:ascii="Times New Roman" w:hAnsi="Times New Roman"/>
        </w:rPr>
      </w:pPr>
      <w:r w:rsidRPr="00190C81">
        <w:rPr>
          <w:rFonts w:ascii="Times New Roman" w:hAnsi="Times New Roman"/>
        </w:rPr>
        <w:t xml:space="preserve">Оценка влияния планируемых для размещения объектов местного значения </w:t>
      </w:r>
      <w:r>
        <w:rPr>
          <w:rFonts w:ascii="Times New Roman" w:hAnsi="Times New Roman"/>
        </w:rPr>
        <w:t>сельского поселения</w:t>
      </w:r>
      <w:r w:rsidRPr="00190C81">
        <w:rPr>
          <w:rFonts w:ascii="Times New Roman" w:hAnsi="Times New Roman"/>
        </w:rPr>
        <w:t xml:space="preserve"> комплексное развитие территории представлена в виде технико-экономических показателей, сгруппированных по направлениям:</w:t>
      </w:r>
    </w:p>
    <w:p w14:paraId="51D3783B" w14:textId="06981858" w:rsidR="00190C81" w:rsidRPr="00190C81" w:rsidRDefault="00190C81" w:rsidP="00190C81">
      <w:pPr>
        <w:spacing w:line="240" w:lineRule="auto"/>
        <w:rPr>
          <w:rFonts w:ascii="Times New Roman" w:hAnsi="Times New Roman"/>
        </w:rPr>
      </w:pPr>
      <w:r w:rsidRPr="00190C81">
        <w:rPr>
          <w:rFonts w:ascii="Times New Roman" w:hAnsi="Times New Roman"/>
        </w:rPr>
        <w:t xml:space="preserve">территория </w:t>
      </w:r>
      <w:r>
        <w:rPr>
          <w:rFonts w:ascii="Times New Roman" w:hAnsi="Times New Roman"/>
        </w:rPr>
        <w:t>сельского поселения</w:t>
      </w:r>
      <w:r w:rsidRPr="00190C81">
        <w:rPr>
          <w:rFonts w:ascii="Times New Roman" w:hAnsi="Times New Roman"/>
        </w:rPr>
        <w:t xml:space="preserve"> и населенных пунктов, вошедших в его состав;</w:t>
      </w:r>
    </w:p>
    <w:p w14:paraId="38B85A82" w14:textId="77777777" w:rsidR="00190C81" w:rsidRPr="00190C81" w:rsidRDefault="00190C81" w:rsidP="00190C81">
      <w:pPr>
        <w:spacing w:line="240" w:lineRule="auto"/>
        <w:rPr>
          <w:rFonts w:ascii="Times New Roman" w:hAnsi="Times New Roman"/>
        </w:rPr>
      </w:pPr>
      <w:r w:rsidRPr="00190C81">
        <w:rPr>
          <w:rFonts w:ascii="Times New Roman" w:hAnsi="Times New Roman"/>
        </w:rPr>
        <w:t>функциональные зоны;</w:t>
      </w:r>
    </w:p>
    <w:p w14:paraId="1374F65C" w14:textId="77777777" w:rsidR="00190C81" w:rsidRPr="00190C81" w:rsidRDefault="00190C81" w:rsidP="00190C81">
      <w:pPr>
        <w:spacing w:line="240" w:lineRule="auto"/>
        <w:rPr>
          <w:rFonts w:ascii="Times New Roman" w:hAnsi="Times New Roman"/>
        </w:rPr>
      </w:pPr>
      <w:r w:rsidRPr="00190C81">
        <w:rPr>
          <w:rFonts w:ascii="Times New Roman" w:hAnsi="Times New Roman"/>
        </w:rPr>
        <w:t>показатели численности населения;</w:t>
      </w:r>
    </w:p>
    <w:p w14:paraId="091BE5B1" w14:textId="77777777" w:rsidR="00190C81" w:rsidRPr="00190C81" w:rsidRDefault="00190C81" w:rsidP="00190C81">
      <w:pPr>
        <w:spacing w:line="240" w:lineRule="auto"/>
        <w:rPr>
          <w:rFonts w:ascii="Times New Roman" w:hAnsi="Times New Roman"/>
        </w:rPr>
      </w:pPr>
      <w:r w:rsidRPr="00190C81">
        <w:rPr>
          <w:rFonts w:ascii="Times New Roman" w:hAnsi="Times New Roman"/>
        </w:rPr>
        <w:t>показатели развития жилищного фонда;</w:t>
      </w:r>
    </w:p>
    <w:p w14:paraId="0E47689B" w14:textId="77777777" w:rsidR="00190C81" w:rsidRPr="00190C81" w:rsidRDefault="00190C81" w:rsidP="00190C81">
      <w:pPr>
        <w:spacing w:line="240" w:lineRule="auto"/>
        <w:rPr>
          <w:rFonts w:ascii="Times New Roman" w:hAnsi="Times New Roman"/>
        </w:rPr>
      </w:pPr>
      <w:r w:rsidRPr="00190C81">
        <w:rPr>
          <w:rFonts w:ascii="Times New Roman" w:hAnsi="Times New Roman"/>
        </w:rPr>
        <w:t>показатели развития объектов социального и культурно-бытового обслуживания населения, отдыха и туризма, санаторно-курортного назначения;</w:t>
      </w:r>
    </w:p>
    <w:p w14:paraId="6484C9B7" w14:textId="77777777" w:rsidR="00190C81" w:rsidRPr="00190C81" w:rsidRDefault="00190C81" w:rsidP="00190C81">
      <w:pPr>
        <w:spacing w:line="240" w:lineRule="auto"/>
        <w:rPr>
          <w:rFonts w:ascii="Times New Roman" w:hAnsi="Times New Roman"/>
        </w:rPr>
      </w:pPr>
      <w:r w:rsidRPr="00190C81">
        <w:rPr>
          <w:rFonts w:ascii="Times New Roman" w:hAnsi="Times New Roman"/>
        </w:rPr>
        <w:t>показатели развития транспортной инфраструктуры;</w:t>
      </w:r>
    </w:p>
    <w:p w14:paraId="553B4F4A" w14:textId="77777777" w:rsidR="00190C81" w:rsidRPr="00190C81" w:rsidRDefault="00190C81" w:rsidP="00190C81">
      <w:pPr>
        <w:spacing w:line="240" w:lineRule="auto"/>
        <w:rPr>
          <w:rFonts w:ascii="Times New Roman" w:hAnsi="Times New Roman"/>
        </w:rPr>
      </w:pPr>
      <w:r w:rsidRPr="00190C81">
        <w:rPr>
          <w:rFonts w:ascii="Times New Roman" w:hAnsi="Times New Roman"/>
        </w:rPr>
        <w:t>показатели развития инженерной инфраструктуры и трубопроводного транспорта;</w:t>
      </w:r>
    </w:p>
    <w:p w14:paraId="5F5DB39B" w14:textId="77777777" w:rsidR="00190C81" w:rsidRPr="00190C81" w:rsidRDefault="00190C81" w:rsidP="00190C81">
      <w:pPr>
        <w:spacing w:line="240" w:lineRule="auto"/>
        <w:rPr>
          <w:rFonts w:ascii="Times New Roman" w:hAnsi="Times New Roman"/>
        </w:rPr>
      </w:pPr>
      <w:r w:rsidRPr="00190C81">
        <w:rPr>
          <w:rFonts w:ascii="Times New Roman" w:hAnsi="Times New Roman"/>
        </w:rPr>
        <w:t>др.</w:t>
      </w:r>
    </w:p>
    <w:p w14:paraId="239F4C7D" w14:textId="28BC48B6" w:rsidR="00190C81" w:rsidRDefault="00190C81" w:rsidP="00190C81">
      <w:pPr>
        <w:spacing w:line="240" w:lineRule="auto"/>
        <w:rPr>
          <w:rFonts w:ascii="Times New Roman" w:hAnsi="Times New Roman"/>
        </w:rPr>
      </w:pPr>
      <w:r w:rsidRPr="00190C81">
        <w:rPr>
          <w:rFonts w:ascii="Times New Roman" w:hAnsi="Times New Roman"/>
        </w:rPr>
        <w:t xml:space="preserve">Проектные решения Генерального плана предусматривают необходимость разработки градостроительной документации последующих уровней, тем самым создавая условия для планирования комплексного, устойчивого развития территории </w:t>
      </w:r>
      <w:r>
        <w:rPr>
          <w:rFonts w:ascii="Times New Roman" w:hAnsi="Times New Roman"/>
        </w:rPr>
        <w:t>сельского поселения</w:t>
      </w:r>
      <w:r w:rsidRPr="00190C81">
        <w:rPr>
          <w:rFonts w:ascii="Times New Roman" w:hAnsi="Times New Roman"/>
        </w:rPr>
        <w:t>.</w:t>
      </w:r>
    </w:p>
    <w:p w14:paraId="6BDED03E" w14:textId="5DE7D7CE" w:rsidR="00190C81" w:rsidRDefault="00190C81" w:rsidP="00E667A3">
      <w:pPr>
        <w:spacing w:line="240" w:lineRule="auto"/>
        <w:rPr>
          <w:rFonts w:ascii="Times New Roman" w:hAnsi="Times New Roman"/>
        </w:rPr>
      </w:pPr>
    </w:p>
    <w:p w14:paraId="224ED3D4" w14:textId="77777777" w:rsidR="00190C81" w:rsidRPr="00F77CC2" w:rsidRDefault="00190C81" w:rsidP="00E667A3">
      <w:pPr>
        <w:spacing w:line="240" w:lineRule="auto"/>
        <w:rPr>
          <w:rFonts w:ascii="Times New Roman" w:hAnsi="Times New Roman"/>
        </w:rPr>
      </w:pPr>
    </w:p>
    <w:p w14:paraId="2FF918C6" w14:textId="77777777" w:rsidR="00EE47D8" w:rsidRPr="00F77CC2" w:rsidRDefault="00EE47D8" w:rsidP="00EE47D8">
      <w:pPr>
        <w:spacing w:after="200" w:line="276" w:lineRule="auto"/>
        <w:ind w:firstLine="0"/>
        <w:jc w:val="left"/>
        <w:rPr>
          <w:rFonts w:ascii="Times New Roman" w:hAnsi="Times New Roman"/>
        </w:rPr>
      </w:pPr>
      <w:r w:rsidRPr="00F77CC2">
        <w:rPr>
          <w:rFonts w:ascii="Times New Roman" w:hAnsi="Times New Roman"/>
        </w:rPr>
        <w:br w:type="page"/>
      </w:r>
    </w:p>
    <w:p w14:paraId="02381F6D" w14:textId="77777777" w:rsidR="00EE47D8" w:rsidRPr="002D1BE8" w:rsidRDefault="00EE47D8" w:rsidP="00EE47D8">
      <w:pPr>
        <w:spacing w:line="240" w:lineRule="auto"/>
        <w:ind w:firstLine="0"/>
        <w:jc w:val="right"/>
        <w:rPr>
          <w:rFonts w:ascii="Times New Roman" w:hAnsi="Times New Roman"/>
          <w:b/>
        </w:rPr>
      </w:pPr>
      <w:r w:rsidRPr="002D1BE8">
        <w:rPr>
          <w:rFonts w:ascii="Times New Roman" w:hAnsi="Times New Roman"/>
          <w:b/>
        </w:rPr>
        <w:lastRenderedPageBreak/>
        <w:t>Приложение 1</w:t>
      </w:r>
    </w:p>
    <w:p w14:paraId="3E1A549E" w14:textId="77777777" w:rsidR="00EE47D8" w:rsidRPr="002D1BE8" w:rsidRDefault="00EE47D8" w:rsidP="00B37589">
      <w:pPr>
        <w:pStyle w:val="a8"/>
        <w:spacing w:line="240" w:lineRule="auto"/>
        <w:ind w:left="0" w:firstLine="0"/>
        <w:jc w:val="center"/>
        <w:rPr>
          <w:rFonts w:ascii="Times New Roman" w:hAnsi="Times New Roman"/>
          <w:b/>
        </w:rPr>
      </w:pPr>
    </w:p>
    <w:p w14:paraId="132CF7D6" w14:textId="6A676A30" w:rsidR="00EE47D8" w:rsidRPr="002D1BE8" w:rsidRDefault="00EE47D8" w:rsidP="00B37589">
      <w:pPr>
        <w:pStyle w:val="a8"/>
        <w:spacing w:line="240" w:lineRule="auto"/>
        <w:ind w:left="0" w:firstLine="0"/>
        <w:jc w:val="center"/>
        <w:rPr>
          <w:rFonts w:ascii="Times New Roman" w:hAnsi="Times New Roman"/>
          <w:b/>
        </w:rPr>
      </w:pPr>
      <w:r w:rsidRPr="002D1BE8">
        <w:rPr>
          <w:rFonts w:ascii="Times New Roman" w:hAnsi="Times New Roman"/>
          <w:b/>
        </w:rPr>
        <w:t xml:space="preserve">Описание границ </w:t>
      </w:r>
      <w:r w:rsidR="002D1BE8" w:rsidRPr="002D1BE8">
        <w:rPr>
          <w:rFonts w:ascii="Times New Roman" w:hAnsi="Times New Roman"/>
          <w:b/>
        </w:rPr>
        <w:t>Стур-Дигорского</w:t>
      </w:r>
      <w:r w:rsidR="003D10AD" w:rsidRPr="002D1BE8">
        <w:rPr>
          <w:rFonts w:ascii="Times New Roman" w:hAnsi="Times New Roman"/>
          <w:b/>
        </w:rPr>
        <w:t xml:space="preserve"> сельского поселения</w:t>
      </w:r>
    </w:p>
    <w:p w14:paraId="3F2C8D55" w14:textId="699FF3E1" w:rsidR="00EE47D8" w:rsidRPr="002D1BE8" w:rsidRDefault="002D1BE8" w:rsidP="00B37589">
      <w:pPr>
        <w:pStyle w:val="a8"/>
        <w:spacing w:line="240" w:lineRule="auto"/>
        <w:ind w:left="0" w:firstLine="0"/>
        <w:jc w:val="center"/>
        <w:rPr>
          <w:rFonts w:ascii="Times New Roman" w:hAnsi="Times New Roman"/>
          <w:b/>
        </w:rPr>
      </w:pPr>
      <w:r w:rsidRPr="002D1BE8">
        <w:rPr>
          <w:rFonts w:ascii="Times New Roman" w:hAnsi="Times New Roman"/>
          <w:b/>
        </w:rPr>
        <w:t>Ирафского</w:t>
      </w:r>
      <w:r w:rsidR="003D10AD" w:rsidRPr="002D1BE8">
        <w:rPr>
          <w:rFonts w:ascii="Times New Roman" w:hAnsi="Times New Roman"/>
          <w:b/>
        </w:rPr>
        <w:t xml:space="preserve"> района</w:t>
      </w:r>
      <w:r w:rsidR="00EE47D8" w:rsidRPr="002D1BE8">
        <w:rPr>
          <w:rFonts w:ascii="Times New Roman" w:hAnsi="Times New Roman"/>
          <w:b/>
        </w:rPr>
        <w:t xml:space="preserve"> </w:t>
      </w:r>
      <w:r w:rsidR="003D10AD" w:rsidRPr="002D1BE8">
        <w:rPr>
          <w:rFonts w:ascii="Times New Roman" w:hAnsi="Times New Roman"/>
          <w:b/>
        </w:rPr>
        <w:t>Республики Северная Осетия-Алания</w:t>
      </w:r>
    </w:p>
    <w:p w14:paraId="2B36BF63" w14:textId="77777777" w:rsidR="00EE47D8" w:rsidRPr="002D1BE8" w:rsidRDefault="00EE47D8" w:rsidP="00EE47D8">
      <w:pPr>
        <w:pStyle w:val="a8"/>
        <w:spacing w:line="240" w:lineRule="auto"/>
        <w:ind w:left="851"/>
        <w:rPr>
          <w:rFonts w:ascii="Times New Roman" w:hAnsi="Times New Roman"/>
        </w:rPr>
      </w:pPr>
    </w:p>
    <w:p w14:paraId="017547BD" w14:textId="77777777" w:rsidR="002D1BE8" w:rsidRPr="002D1BE8" w:rsidRDefault="002D1BE8" w:rsidP="002D1BE8">
      <w:pPr>
        <w:pStyle w:val="a8"/>
        <w:spacing w:line="240" w:lineRule="auto"/>
        <w:ind w:left="0"/>
        <w:rPr>
          <w:rFonts w:ascii="Times New Roman" w:hAnsi="Times New Roman"/>
        </w:rPr>
      </w:pPr>
      <w:r w:rsidRPr="002D1BE8">
        <w:rPr>
          <w:rFonts w:ascii="Times New Roman" w:hAnsi="Times New Roman"/>
        </w:rPr>
        <w:t>На востоке граница территории Стур-Дигорского сельского поселения проходит по р. Казданидон, далее идет вдоль дороги Мацута-Дзинага до моста на с. Дзинага и вверх по р. Урух до места слияния рек Караугом и Урух.</w:t>
      </w:r>
    </w:p>
    <w:p w14:paraId="37CD5705" w14:textId="10BCEF67" w:rsidR="002D1BE8" w:rsidRPr="002D1BE8" w:rsidRDefault="002D1BE8" w:rsidP="002D1BE8">
      <w:pPr>
        <w:pStyle w:val="a8"/>
        <w:spacing w:line="240" w:lineRule="auto"/>
        <w:ind w:left="0"/>
        <w:rPr>
          <w:rFonts w:ascii="Times New Roman" w:hAnsi="Times New Roman"/>
        </w:rPr>
      </w:pPr>
      <w:r w:rsidRPr="002D1BE8">
        <w:rPr>
          <w:rFonts w:ascii="Times New Roman" w:hAnsi="Times New Roman"/>
        </w:rPr>
        <w:t>Далее идет по левой стороне р. Караугом вверх по течению на протяжении 600 метров, поворачивает по южной окраине поляны «Кабани игуардан» до р. Урух и далее против ее течения до моста около селения Одола. Общая протяженность этого участка границы составляет 1700 метров.</w:t>
      </w:r>
    </w:p>
    <w:p w14:paraId="01AFD213" w14:textId="06993512" w:rsidR="002D1BE8" w:rsidRPr="002D1BE8" w:rsidRDefault="002D1BE8" w:rsidP="002D1BE8">
      <w:pPr>
        <w:pStyle w:val="a8"/>
        <w:spacing w:line="240" w:lineRule="auto"/>
        <w:ind w:left="0"/>
        <w:rPr>
          <w:rFonts w:ascii="Times New Roman" w:hAnsi="Times New Roman"/>
        </w:rPr>
      </w:pPr>
      <w:r w:rsidRPr="002D1BE8">
        <w:rPr>
          <w:rFonts w:ascii="Times New Roman" w:hAnsi="Times New Roman"/>
        </w:rPr>
        <w:t>На юге граница проходит вдоль окраины сенокосных участков по правую сторону р. Урух по кромке леса до поляны местности «Иска», включая эту поляну.</w:t>
      </w:r>
    </w:p>
    <w:p w14:paraId="3DA28078" w14:textId="2DA4B49D" w:rsidR="002D1BE8" w:rsidRPr="00705229" w:rsidRDefault="002D1BE8" w:rsidP="002D1BE8">
      <w:pPr>
        <w:pStyle w:val="a8"/>
        <w:spacing w:line="240" w:lineRule="auto"/>
        <w:ind w:left="0"/>
        <w:rPr>
          <w:rFonts w:ascii="Times New Roman" w:hAnsi="Times New Roman"/>
        </w:rPr>
      </w:pPr>
      <w:r w:rsidRPr="002D1BE8">
        <w:rPr>
          <w:rFonts w:ascii="Times New Roman" w:hAnsi="Times New Roman"/>
        </w:rPr>
        <w:t>На западе проходит от поляны «Иска» вдоль восточной границы базы отдыха «</w:t>
      </w:r>
      <w:r w:rsidRPr="00705229">
        <w:rPr>
          <w:rFonts w:ascii="Times New Roman" w:hAnsi="Times New Roman"/>
        </w:rPr>
        <w:t>Ростсельмаш» по северо-западной границе поляны «Мадзаска» и по р. Гавизат. Протяженность этих участков границы составляет 6300 метров.</w:t>
      </w:r>
    </w:p>
    <w:p w14:paraId="05CA9D65" w14:textId="77777777" w:rsidR="002D1BE8" w:rsidRPr="00705229" w:rsidRDefault="002D1BE8" w:rsidP="002D1BE8">
      <w:pPr>
        <w:pStyle w:val="a8"/>
        <w:spacing w:line="240" w:lineRule="auto"/>
        <w:ind w:left="0"/>
        <w:rPr>
          <w:rFonts w:ascii="Times New Roman" w:hAnsi="Times New Roman"/>
        </w:rPr>
      </w:pPr>
      <w:r w:rsidRPr="00705229">
        <w:rPr>
          <w:rFonts w:ascii="Times New Roman" w:hAnsi="Times New Roman"/>
        </w:rPr>
        <w:t>В северо-западной части граница муниципального образования проходит вдоль границы земель Государственного лесного фонда и ее протяженность составляет 2500 метров.</w:t>
      </w:r>
    </w:p>
    <w:p w14:paraId="0465AC8E" w14:textId="022EA221" w:rsidR="006722ED" w:rsidRPr="00705229" w:rsidRDefault="002D1BE8" w:rsidP="002D1BE8">
      <w:pPr>
        <w:pStyle w:val="a8"/>
        <w:spacing w:line="240" w:lineRule="auto"/>
        <w:ind w:left="0"/>
        <w:rPr>
          <w:rFonts w:ascii="Times New Roman" w:hAnsi="Times New Roman"/>
          <w:szCs w:val="22"/>
          <w:lang w:eastAsia="en-US"/>
        </w:rPr>
      </w:pPr>
      <w:r w:rsidRPr="00705229">
        <w:rPr>
          <w:rFonts w:ascii="Times New Roman" w:hAnsi="Times New Roman"/>
        </w:rPr>
        <w:t>На севере граница проходит по подножью хребта Даший хох в местности «Чилика» и до истоков р. Казданидон. Общая протяженность границы на этом участке - 7800 метров.</w:t>
      </w:r>
    </w:p>
    <w:p w14:paraId="4B996E72" w14:textId="582EE15B" w:rsidR="006722ED" w:rsidRPr="00705229" w:rsidRDefault="006722ED">
      <w:pPr>
        <w:spacing w:after="160" w:line="259" w:lineRule="auto"/>
        <w:ind w:firstLine="0"/>
        <w:jc w:val="left"/>
        <w:rPr>
          <w:rFonts w:ascii="Times New Roman" w:hAnsi="Times New Roman"/>
          <w:szCs w:val="22"/>
          <w:lang w:eastAsia="en-US"/>
        </w:rPr>
      </w:pPr>
      <w:r w:rsidRPr="00705229">
        <w:rPr>
          <w:rFonts w:ascii="Times New Roman" w:hAnsi="Times New Roman"/>
          <w:szCs w:val="22"/>
          <w:lang w:eastAsia="en-US"/>
        </w:rPr>
        <w:br w:type="page"/>
      </w:r>
    </w:p>
    <w:p w14:paraId="15F34F69" w14:textId="77777777" w:rsidR="0062040F" w:rsidRPr="00705229" w:rsidRDefault="0062040F" w:rsidP="006722ED">
      <w:pPr>
        <w:spacing w:line="240" w:lineRule="auto"/>
        <w:ind w:firstLine="0"/>
        <w:jc w:val="right"/>
        <w:rPr>
          <w:rFonts w:ascii="Times New Roman" w:hAnsi="Times New Roman"/>
          <w:b/>
        </w:rPr>
        <w:sectPr w:rsidR="0062040F" w:rsidRPr="00705229" w:rsidSect="00820500">
          <w:footerReference w:type="default" r:id="rId32"/>
          <w:pgSz w:w="11906" w:h="16838"/>
          <w:pgMar w:top="1134" w:right="851" w:bottom="1134" w:left="1701" w:header="709" w:footer="709" w:gutter="0"/>
          <w:cols w:space="708"/>
          <w:titlePg/>
          <w:docGrid w:linePitch="360"/>
        </w:sectPr>
      </w:pPr>
    </w:p>
    <w:p w14:paraId="1C190799" w14:textId="03CACBA6" w:rsidR="006722ED" w:rsidRPr="00705229" w:rsidRDefault="006722ED" w:rsidP="006722ED">
      <w:pPr>
        <w:spacing w:line="240" w:lineRule="auto"/>
        <w:ind w:firstLine="0"/>
        <w:jc w:val="right"/>
        <w:rPr>
          <w:rFonts w:ascii="Times New Roman" w:hAnsi="Times New Roman"/>
          <w:b/>
        </w:rPr>
      </w:pPr>
      <w:r w:rsidRPr="00705229">
        <w:rPr>
          <w:rFonts w:ascii="Times New Roman" w:hAnsi="Times New Roman"/>
          <w:b/>
        </w:rPr>
        <w:lastRenderedPageBreak/>
        <w:t>Приложение 2</w:t>
      </w:r>
    </w:p>
    <w:p w14:paraId="07453354" w14:textId="77777777" w:rsidR="006722ED" w:rsidRPr="00705229" w:rsidRDefault="006722ED" w:rsidP="006722ED">
      <w:pPr>
        <w:pStyle w:val="a8"/>
        <w:spacing w:line="240" w:lineRule="auto"/>
        <w:ind w:left="0" w:firstLine="0"/>
        <w:jc w:val="center"/>
        <w:rPr>
          <w:rFonts w:ascii="Times New Roman" w:hAnsi="Times New Roman"/>
          <w:b/>
        </w:rPr>
      </w:pPr>
    </w:p>
    <w:p w14:paraId="493A3390" w14:textId="6DECA263" w:rsidR="006722ED" w:rsidRPr="00705229" w:rsidRDefault="006722ED" w:rsidP="006722ED">
      <w:pPr>
        <w:pStyle w:val="a8"/>
        <w:spacing w:line="240" w:lineRule="auto"/>
        <w:ind w:left="0" w:firstLine="0"/>
        <w:jc w:val="center"/>
        <w:rPr>
          <w:rFonts w:ascii="Times New Roman" w:hAnsi="Times New Roman"/>
        </w:rPr>
      </w:pPr>
      <w:r w:rsidRPr="00705229">
        <w:rPr>
          <w:rFonts w:ascii="Times New Roman" w:hAnsi="Times New Roman"/>
          <w:b/>
        </w:rPr>
        <w:t>Перечень земельных участков, которые включаются в границы населенных пунктов, входящих в состав поселения</w:t>
      </w:r>
    </w:p>
    <w:p w14:paraId="19884703" w14:textId="714FC284" w:rsidR="006722ED" w:rsidRDefault="006722ED" w:rsidP="00C66B8C">
      <w:pPr>
        <w:pStyle w:val="a8"/>
        <w:spacing w:line="240" w:lineRule="auto"/>
        <w:ind w:left="0"/>
        <w:rPr>
          <w:rFonts w:ascii="Times New Roman" w:hAnsi="Times New Roman"/>
        </w:rPr>
      </w:pPr>
    </w:p>
    <w:tbl>
      <w:tblPr>
        <w:tblW w:w="15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202"/>
        <w:gridCol w:w="1476"/>
        <w:gridCol w:w="2602"/>
        <w:gridCol w:w="3464"/>
        <w:gridCol w:w="3260"/>
      </w:tblGrid>
      <w:tr w:rsidR="00705229" w:rsidRPr="00705229" w14:paraId="44BDB9F9" w14:textId="77777777" w:rsidTr="00705229">
        <w:trPr>
          <w:trHeight w:val="292"/>
        </w:trPr>
        <w:tc>
          <w:tcPr>
            <w:tcW w:w="675" w:type="dxa"/>
            <w:shd w:val="clear" w:color="auto" w:fill="auto"/>
            <w:noWrap/>
            <w:vAlign w:val="center"/>
          </w:tcPr>
          <w:p w14:paraId="0AB44BF5" w14:textId="77777777" w:rsidR="00705229" w:rsidRPr="00705229" w:rsidRDefault="00705229" w:rsidP="00705229">
            <w:pPr>
              <w:pStyle w:val="a8"/>
              <w:spacing w:line="240" w:lineRule="auto"/>
              <w:ind w:left="0" w:firstLine="0"/>
              <w:jc w:val="center"/>
              <w:rPr>
                <w:rFonts w:ascii="Times New Roman" w:hAnsi="Times New Roman"/>
                <w:b/>
                <w:bCs/>
                <w:color w:val="000000"/>
              </w:rPr>
            </w:pPr>
            <w:r w:rsidRPr="00705229">
              <w:rPr>
                <w:rFonts w:ascii="Times New Roman" w:hAnsi="Times New Roman"/>
                <w:b/>
                <w:bCs/>
              </w:rPr>
              <w:t>№ п/п</w:t>
            </w:r>
          </w:p>
        </w:tc>
        <w:tc>
          <w:tcPr>
            <w:tcW w:w="4202" w:type="dxa"/>
            <w:shd w:val="clear" w:color="auto" w:fill="auto"/>
            <w:noWrap/>
            <w:vAlign w:val="center"/>
          </w:tcPr>
          <w:p w14:paraId="41D2A9C8" w14:textId="77777777" w:rsidR="00705229" w:rsidRPr="00705229" w:rsidRDefault="00705229" w:rsidP="00705229">
            <w:pPr>
              <w:pStyle w:val="a8"/>
              <w:spacing w:line="240" w:lineRule="auto"/>
              <w:ind w:left="0" w:firstLine="0"/>
              <w:jc w:val="center"/>
              <w:rPr>
                <w:rFonts w:ascii="Times New Roman" w:hAnsi="Times New Roman"/>
                <w:b/>
                <w:bCs/>
              </w:rPr>
            </w:pPr>
            <w:r w:rsidRPr="00705229">
              <w:rPr>
                <w:rFonts w:ascii="Times New Roman" w:hAnsi="Times New Roman"/>
                <w:b/>
                <w:bCs/>
              </w:rPr>
              <w:t>Кадастровый номер</w:t>
            </w:r>
          </w:p>
          <w:p w14:paraId="49C824D6" w14:textId="77777777" w:rsidR="00705229" w:rsidRPr="00705229" w:rsidRDefault="00705229" w:rsidP="00705229">
            <w:pPr>
              <w:ind w:firstLine="0"/>
              <w:jc w:val="center"/>
              <w:rPr>
                <w:rFonts w:ascii="Times New Roman" w:hAnsi="Times New Roman"/>
                <w:b/>
                <w:bCs/>
                <w:color w:val="000000"/>
              </w:rPr>
            </w:pPr>
            <w:r w:rsidRPr="00705229">
              <w:rPr>
                <w:rFonts w:ascii="Times New Roman" w:hAnsi="Times New Roman"/>
                <w:b/>
                <w:bCs/>
              </w:rPr>
              <w:t>земельного участка</w:t>
            </w:r>
          </w:p>
        </w:tc>
        <w:tc>
          <w:tcPr>
            <w:tcW w:w="1476" w:type="dxa"/>
            <w:shd w:val="clear" w:color="auto" w:fill="auto"/>
            <w:noWrap/>
            <w:vAlign w:val="center"/>
          </w:tcPr>
          <w:p w14:paraId="1E3A1503" w14:textId="77777777" w:rsidR="00705229" w:rsidRPr="00705229" w:rsidRDefault="00705229" w:rsidP="00705229">
            <w:pPr>
              <w:pStyle w:val="a8"/>
              <w:spacing w:line="240" w:lineRule="auto"/>
              <w:ind w:left="0" w:firstLine="0"/>
              <w:jc w:val="center"/>
              <w:rPr>
                <w:rFonts w:ascii="Times New Roman" w:hAnsi="Times New Roman"/>
                <w:b/>
                <w:bCs/>
              </w:rPr>
            </w:pPr>
            <w:r w:rsidRPr="00705229">
              <w:rPr>
                <w:rFonts w:ascii="Times New Roman" w:hAnsi="Times New Roman"/>
                <w:b/>
                <w:bCs/>
              </w:rPr>
              <w:t>Площадь</w:t>
            </w:r>
          </w:p>
          <w:p w14:paraId="3544E3D1" w14:textId="77777777" w:rsidR="00705229" w:rsidRPr="00705229" w:rsidRDefault="00705229" w:rsidP="00705229">
            <w:pPr>
              <w:spacing w:line="240" w:lineRule="auto"/>
              <w:ind w:firstLine="0"/>
              <w:jc w:val="center"/>
              <w:rPr>
                <w:rFonts w:ascii="Times New Roman" w:hAnsi="Times New Roman"/>
                <w:b/>
                <w:bCs/>
                <w:color w:val="000000"/>
              </w:rPr>
            </w:pPr>
            <w:r w:rsidRPr="00705229">
              <w:rPr>
                <w:rFonts w:ascii="Times New Roman" w:hAnsi="Times New Roman"/>
                <w:b/>
                <w:bCs/>
              </w:rPr>
              <w:t>земельного участка</w:t>
            </w:r>
          </w:p>
        </w:tc>
        <w:tc>
          <w:tcPr>
            <w:tcW w:w="2602" w:type="dxa"/>
            <w:shd w:val="clear" w:color="auto" w:fill="auto"/>
            <w:noWrap/>
            <w:vAlign w:val="center"/>
          </w:tcPr>
          <w:p w14:paraId="100C3B81" w14:textId="13797EFE" w:rsidR="00705229" w:rsidRPr="00705229" w:rsidRDefault="00705229" w:rsidP="00705229">
            <w:pPr>
              <w:spacing w:line="240" w:lineRule="auto"/>
              <w:ind w:firstLine="0"/>
              <w:jc w:val="center"/>
              <w:rPr>
                <w:rFonts w:ascii="Times New Roman" w:hAnsi="Times New Roman"/>
                <w:b/>
                <w:bCs/>
                <w:color w:val="000000"/>
              </w:rPr>
            </w:pPr>
            <w:r w:rsidRPr="00705229">
              <w:rPr>
                <w:rFonts w:ascii="Times New Roman" w:hAnsi="Times New Roman"/>
                <w:b/>
                <w:bCs/>
              </w:rPr>
              <w:t>Категория земель,</w:t>
            </w:r>
            <w:r>
              <w:rPr>
                <w:rFonts w:ascii="Times New Roman" w:hAnsi="Times New Roman"/>
                <w:b/>
                <w:bCs/>
              </w:rPr>
              <w:t xml:space="preserve"> </w:t>
            </w:r>
            <w:r w:rsidRPr="00705229">
              <w:rPr>
                <w:rFonts w:ascii="Times New Roman" w:hAnsi="Times New Roman"/>
                <w:b/>
                <w:bCs/>
              </w:rPr>
              <w:t>к которой планируется отнести земельный участок</w:t>
            </w:r>
          </w:p>
        </w:tc>
        <w:tc>
          <w:tcPr>
            <w:tcW w:w="3464" w:type="dxa"/>
            <w:shd w:val="clear" w:color="auto" w:fill="auto"/>
            <w:noWrap/>
            <w:vAlign w:val="center"/>
          </w:tcPr>
          <w:p w14:paraId="0BF12024" w14:textId="77777777" w:rsidR="00705229" w:rsidRDefault="00705229" w:rsidP="00705229">
            <w:pPr>
              <w:spacing w:line="240" w:lineRule="auto"/>
              <w:ind w:firstLine="0"/>
              <w:jc w:val="center"/>
              <w:rPr>
                <w:rFonts w:ascii="Times New Roman" w:hAnsi="Times New Roman"/>
                <w:b/>
                <w:bCs/>
              </w:rPr>
            </w:pPr>
            <w:r w:rsidRPr="00705229">
              <w:rPr>
                <w:rFonts w:ascii="Times New Roman" w:hAnsi="Times New Roman"/>
                <w:b/>
                <w:bCs/>
              </w:rPr>
              <w:t>Разрешенное</w:t>
            </w:r>
          </w:p>
          <w:p w14:paraId="405385E0" w14:textId="3C6AAAB1" w:rsidR="00705229" w:rsidRPr="00705229" w:rsidRDefault="00705229" w:rsidP="00705229">
            <w:pPr>
              <w:spacing w:line="240" w:lineRule="auto"/>
              <w:ind w:firstLine="0"/>
              <w:jc w:val="center"/>
              <w:rPr>
                <w:rFonts w:ascii="Times New Roman" w:hAnsi="Times New Roman"/>
                <w:b/>
                <w:bCs/>
                <w:color w:val="000000"/>
              </w:rPr>
            </w:pPr>
            <w:r w:rsidRPr="00705229">
              <w:rPr>
                <w:rFonts w:ascii="Times New Roman" w:hAnsi="Times New Roman"/>
                <w:b/>
                <w:bCs/>
              </w:rPr>
              <w:t>использование</w:t>
            </w:r>
          </w:p>
        </w:tc>
        <w:tc>
          <w:tcPr>
            <w:tcW w:w="3260" w:type="dxa"/>
            <w:shd w:val="clear" w:color="auto" w:fill="auto"/>
            <w:noWrap/>
            <w:vAlign w:val="center"/>
          </w:tcPr>
          <w:p w14:paraId="5F43BD30" w14:textId="77777777" w:rsidR="00705229" w:rsidRPr="00705229" w:rsidRDefault="00705229" w:rsidP="00705229">
            <w:pPr>
              <w:spacing w:line="240" w:lineRule="auto"/>
              <w:ind w:firstLine="0"/>
              <w:jc w:val="center"/>
              <w:rPr>
                <w:rFonts w:ascii="Times New Roman" w:hAnsi="Times New Roman"/>
                <w:b/>
                <w:bCs/>
                <w:color w:val="000000"/>
              </w:rPr>
            </w:pPr>
            <w:r w:rsidRPr="00705229">
              <w:rPr>
                <w:rFonts w:ascii="Times New Roman" w:hAnsi="Times New Roman"/>
                <w:b/>
                <w:bCs/>
              </w:rPr>
              <w:t>Цель планируемого использования</w:t>
            </w:r>
          </w:p>
        </w:tc>
      </w:tr>
      <w:tr w:rsidR="00705229" w:rsidRPr="00705229" w14:paraId="7DBFF34F" w14:textId="77777777" w:rsidTr="00705229">
        <w:trPr>
          <w:trHeight w:val="292"/>
        </w:trPr>
        <w:tc>
          <w:tcPr>
            <w:tcW w:w="15679" w:type="dxa"/>
            <w:gridSpan w:val="6"/>
            <w:shd w:val="clear" w:color="auto" w:fill="auto"/>
            <w:noWrap/>
            <w:vAlign w:val="center"/>
          </w:tcPr>
          <w:p w14:paraId="3D944FA3" w14:textId="77777777" w:rsidR="00705229" w:rsidRPr="00705229" w:rsidRDefault="00705229" w:rsidP="00705229">
            <w:pPr>
              <w:pStyle w:val="1"/>
              <w:spacing w:line="240" w:lineRule="auto"/>
              <w:rPr>
                <w:rFonts w:ascii="Times New Roman" w:hAnsi="Times New Roman"/>
                <w:color w:val="000000"/>
                <w:sz w:val="20"/>
                <w:szCs w:val="20"/>
                <w:lang w:eastAsia="ru-RU"/>
              </w:rPr>
            </w:pPr>
            <w:r w:rsidRPr="00705229">
              <w:rPr>
                <w:rFonts w:ascii="Times New Roman" w:hAnsi="Times New Roman"/>
                <w:sz w:val="20"/>
                <w:szCs w:val="20"/>
              </w:rPr>
              <w:t>с. Стур-Дигора</w:t>
            </w:r>
          </w:p>
        </w:tc>
      </w:tr>
      <w:tr w:rsidR="00705229" w:rsidRPr="00705229" w14:paraId="4A57377A" w14:textId="77777777" w:rsidTr="00705229">
        <w:trPr>
          <w:trHeight w:val="292"/>
        </w:trPr>
        <w:tc>
          <w:tcPr>
            <w:tcW w:w="675" w:type="dxa"/>
            <w:shd w:val="clear" w:color="auto" w:fill="auto"/>
            <w:noWrap/>
          </w:tcPr>
          <w:p w14:paraId="47E6086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EDCFDB4" w14:textId="77777777" w:rsidR="00705229" w:rsidRPr="00705229" w:rsidRDefault="00705229" w:rsidP="00705229">
            <w:pPr>
              <w:ind w:firstLine="0"/>
              <w:jc w:val="left"/>
              <w:rPr>
                <w:rFonts w:ascii="Times New Roman" w:hAnsi="Times New Roman"/>
                <w:color w:val="000000"/>
              </w:rPr>
            </w:pPr>
            <w:r w:rsidRPr="00705229">
              <w:rPr>
                <w:rFonts w:ascii="Times New Roman" w:hAnsi="Times New Roman"/>
              </w:rPr>
              <w:t>15:04:0050101:15</w:t>
            </w:r>
          </w:p>
        </w:tc>
        <w:tc>
          <w:tcPr>
            <w:tcW w:w="1476" w:type="dxa"/>
            <w:shd w:val="clear" w:color="auto" w:fill="auto"/>
            <w:noWrap/>
            <w:vAlign w:val="center"/>
          </w:tcPr>
          <w:p w14:paraId="5EFDDB9F" w14:textId="77777777" w:rsidR="00705229" w:rsidRPr="00705229" w:rsidRDefault="00705229" w:rsidP="00705229">
            <w:pPr>
              <w:ind w:firstLine="0"/>
              <w:jc w:val="center"/>
              <w:rPr>
                <w:rFonts w:ascii="Times New Roman" w:hAnsi="Times New Roman"/>
                <w:color w:val="000000"/>
              </w:rPr>
            </w:pPr>
            <w:r w:rsidRPr="00705229">
              <w:rPr>
                <w:rFonts w:ascii="Times New Roman" w:hAnsi="Times New Roman"/>
              </w:rPr>
              <w:t>10 000 кв. м</w:t>
            </w:r>
          </w:p>
        </w:tc>
        <w:tc>
          <w:tcPr>
            <w:tcW w:w="2602" w:type="dxa"/>
            <w:shd w:val="clear" w:color="auto" w:fill="auto"/>
            <w:noWrap/>
            <w:vAlign w:val="center"/>
          </w:tcPr>
          <w:p w14:paraId="4BDF5EEB" w14:textId="77777777" w:rsidR="00705229" w:rsidRPr="00705229" w:rsidRDefault="00705229" w:rsidP="00705229">
            <w:pPr>
              <w:spacing w:line="240" w:lineRule="auto"/>
              <w:ind w:firstLine="0"/>
              <w:jc w:val="center"/>
              <w:rPr>
                <w:rFonts w:ascii="Times New Roman" w:hAnsi="Times New Roman"/>
                <w:color w:val="000000"/>
              </w:rPr>
            </w:pPr>
            <w:r w:rsidRPr="00705229">
              <w:rPr>
                <w:rFonts w:ascii="Times New Roman" w:hAnsi="Times New Roman"/>
              </w:rPr>
              <w:t>Земли населённых пунктов</w:t>
            </w:r>
          </w:p>
        </w:tc>
        <w:tc>
          <w:tcPr>
            <w:tcW w:w="3464" w:type="dxa"/>
            <w:shd w:val="clear" w:color="auto" w:fill="auto"/>
            <w:noWrap/>
            <w:vAlign w:val="center"/>
          </w:tcPr>
          <w:p w14:paraId="53493663" w14:textId="77777777" w:rsidR="00705229" w:rsidRPr="00705229" w:rsidRDefault="00705229" w:rsidP="00705229">
            <w:pPr>
              <w:spacing w:line="240" w:lineRule="auto"/>
              <w:ind w:firstLine="0"/>
              <w:jc w:val="center"/>
              <w:rPr>
                <w:rFonts w:ascii="Times New Roman" w:hAnsi="Times New Roman"/>
                <w:color w:val="000000"/>
              </w:rPr>
            </w:pPr>
            <w:r w:rsidRPr="00705229">
              <w:rPr>
                <w:rFonts w:ascii="Times New Roman" w:hAnsi="Times New Roman"/>
              </w:rPr>
              <w:t>Для ведения личного подсобного хозяйства</w:t>
            </w:r>
          </w:p>
        </w:tc>
        <w:tc>
          <w:tcPr>
            <w:tcW w:w="3260" w:type="dxa"/>
            <w:shd w:val="clear" w:color="auto" w:fill="auto"/>
            <w:noWrap/>
          </w:tcPr>
          <w:p w14:paraId="3AB845B6" w14:textId="77777777" w:rsidR="00705229" w:rsidRPr="00705229" w:rsidRDefault="00705229" w:rsidP="00705229">
            <w:pPr>
              <w:spacing w:line="240" w:lineRule="auto"/>
              <w:ind w:firstLine="0"/>
              <w:jc w:val="center"/>
              <w:rPr>
                <w:rFonts w:ascii="Times New Roman" w:hAnsi="Times New Roman"/>
                <w:color w:val="000000"/>
              </w:rPr>
            </w:pPr>
            <w:r w:rsidRPr="00705229">
              <w:rPr>
                <w:rFonts w:ascii="Times New Roman" w:hAnsi="Times New Roman"/>
              </w:rPr>
              <w:t>Для рекреационного назначения</w:t>
            </w:r>
          </w:p>
        </w:tc>
      </w:tr>
      <w:tr w:rsidR="00705229" w:rsidRPr="00705229" w14:paraId="150690D1" w14:textId="77777777" w:rsidTr="00705229">
        <w:trPr>
          <w:trHeight w:val="292"/>
        </w:trPr>
        <w:tc>
          <w:tcPr>
            <w:tcW w:w="675" w:type="dxa"/>
            <w:shd w:val="clear" w:color="auto" w:fill="auto"/>
            <w:noWrap/>
          </w:tcPr>
          <w:p w14:paraId="0EF80D6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27DAB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15:04:0050303:1</w:t>
            </w:r>
          </w:p>
        </w:tc>
        <w:tc>
          <w:tcPr>
            <w:tcW w:w="1476" w:type="dxa"/>
            <w:shd w:val="clear" w:color="auto" w:fill="auto"/>
            <w:noWrap/>
            <w:vAlign w:val="center"/>
          </w:tcPr>
          <w:p w14:paraId="5CFEDA06" w14:textId="77777777" w:rsidR="00705229" w:rsidRPr="00705229" w:rsidRDefault="00705229" w:rsidP="00705229">
            <w:pPr>
              <w:ind w:firstLine="0"/>
              <w:jc w:val="center"/>
              <w:rPr>
                <w:rFonts w:ascii="Times New Roman" w:hAnsi="Times New Roman"/>
              </w:rPr>
            </w:pPr>
            <w:r w:rsidRPr="00705229">
              <w:rPr>
                <w:rFonts w:ascii="Times New Roman" w:hAnsi="Times New Roman"/>
              </w:rPr>
              <w:t>705 кв. м</w:t>
            </w:r>
          </w:p>
        </w:tc>
        <w:tc>
          <w:tcPr>
            <w:tcW w:w="2602" w:type="dxa"/>
            <w:shd w:val="clear" w:color="auto" w:fill="auto"/>
            <w:noWrap/>
            <w:vAlign w:val="center"/>
          </w:tcPr>
          <w:p w14:paraId="37FF0AD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E4EF0A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5742D9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95122AA" w14:textId="77777777" w:rsidTr="00705229">
        <w:trPr>
          <w:trHeight w:val="292"/>
        </w:trPr>
        <w:tc>
          <w:tcPr>
            <w:tcW w:w="675" w:type="dxa"/>
            <w:shd w:val="clear" w:color="auto" w:fill="auto"/>
            <w:noWrap/>
          </w:tcPr>
          <w:p w14:paraId="37EE5EE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EBC31A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15:04:0050307:1</w:t>
            </w:r>
          </w:p>
        </w:tc>
        <w:tc>
          <w:tcPr>
            <w:tcW w:w="1476" w:type="dxa"/>
            <w:shd w:val="clear" w:color="auto" w:fill="auto"/>
            <w:noWrap/>
            <w:vAlign w:val="center"/>
          </w:tcPr>
          <w:p w14:paraId="24CA2DDC" w14:textId="77777777" w:rsidR="00705229" w:rsidRPr="00705229" w:rsidRDefault="00705229" w:rsidP="00705229">
            <w:pPr>
              <w:ind w:firstLine="0"/>
              <w:jc w:val="center"/>
              <w:rPr>
                <w:rFonts w:ascii="Times New Roman" w:hAnsi="Times New Roman"/>
              </w:rPr>
            </w:pPr>
            <w:r w:rsidRPr="00705229">
              <w:rPr>
                <w:rFonts w:ascii="Times New Roman" w:hAnsi="Times New Roman"/>
              </w:rPr>
              <w:t>795 кв. м</w:t>
            </w:r>
          </w:p>
        </w:tc>
        <w:tc>
          <w:tcPr>
            <w:tcW w:w="2602" w:type="dxa"/>
            <w:shd w:val="clear" w:color="auto" w:fill="auto"/>
            <w:noWrap/>
            <w:vAlign w:val="center"/>
          </w:tcPr>
          <w:p w14:paraId="7B4E285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06F50A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975DA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4C770D9" w14:textId="77777777" w:rsidTr="00705229">
        <w:trPr>
          <w:trHeight w:val="292"/>
        </w:trPr>
        <w:tc>
          <w:tcPr>
            <w:tcW w:w="675" w:type="dxa"/>
            <w:shd w:val="clear" w:color="auto" w:fill="auto"/>
            <w:noWrap/>
          </w:tcPr>
          <w:p w14:paraId="48ABA05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B32CF2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15:04:0050202:235</w:t>
            </w:r>
          </w:p>
        </w:tc>
        <w:tc>
          <w:tcPr>
            <w:tcW w:w="1476" w:type="dxa"/>
            <w:shd w:val="clear" w:color="auto" w:fill="auto"/>
            <w:noWrap/>
            <w:vAlign w:val="center"/>
          </w:tcPr>
          <w:p w14:paraId="6741985A" w14:textId="77777777" w:rsidR="00705229" w:rsidRPr="00705229" w:rsidRDefault="00705229" w:rsidP="00705229">
            <w:pPr>
              <w:ind w:firstLine="0"/>
              <w:jc w:val="center"/>
              <w:rPr>
                <w:rFonts w:ascii="Times New Roman" w:hAnsi="Times New Roman"/>
              </w:rPr>
            </w:pPr>
            <w:r w:rsidRPr="00705229">
              <w:rPr>
                <w:rFonts w:ascii="Times New Roman" w:hAnsi="Times New Roman"/>
              </w:rPr>
              <w:t>5 598 кв. м</w:t>
            </w:r>
          </w:p>
        </w:tc>
        <w:tc>
          <w:tcPr>
            <w:tcW w:w="2602" w:type="dxa"/>
            <w:shd w:val="clear" w:color="auto" w:fill="auto"/>
            <w:noWrap/>
            <w:vAlign w:val="center"/>
          </w:tcPr>
          <w:p w14:paraId="5A7EB3B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9C0AF4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011C5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5723512" w14:textId="77777777" w:rsidTr="00705229">
        <w:trPr>
          <w:trHeight w:val="292"/>
        </w:trPr>
        <w:tc>
          <w:tcPr>
            <w:tcW w:w="15679" w:type="dxa"/>
            <w:gridSpan w:val="6"/>
            <w:shd w:val="clear" w:color="auto" w:fill="auto"/>
            <w:noWrap/>
            <w:vAlign w:val="center"/>
          </w:tcPr>
          <w:p w14:paraId="32411292" w14:textId="77777777" w:rsidR="00705229" w:rsidRPr="00705229" w:rsidRDefault="00705229" w:rsidP="00705229">
            <w:pPr>
              <w:spacing w:line="240" w:lineRule="auto"/>
              <w:ind w:firstLine="0"/>
              <w:jc w:val="center"/>
              <w:rPr>
                <w:rFonts w:ascii="Times New Roman" w:hAnsi="Times New Roman"/>
                <w:b/>
                <w:bCs/>
              </w:rPr>
            </w:pPr>
            <w:r w:rsidRPr="00705229">
              <w:rPr>
                <w:rFonts w:ascii="Times New Roman" w:hAnsi="Times New Roman"/>
                <w:b/>
                <w:bCs/>
              </w:rPr>
              <w:t>с. Куссу</w:t>
            </w:r>
          </w:p>
        </w:tc>
      </w:tr>
      <w:tr w:rsidR="00705229" w:rsidRPr="00705229" w14:paraId="2B25BC17" w14:textId="77777777" w:rsidTr="00705229">
        <w:trPr>
          <w:trHeight w:val="292"/>
        </w:trPr>
        <w:tc>
          <w:tcPr>
            <w:tcW w:w="675" w:type="dxa"/>
            <w:shd w:val="clear" w:color="auto" w:fill="auto"/>
            <w:noWrap/>
          </w:tcPr>
          <w:p w14:paraId="096AB8B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E3C779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15:04:0050203:10</w:t>
            </w:r>
          </w:p>
        </w:tc>
        <w:tc>
          <w:tcPr>
            <w:tcW w:w="1476" w:type="dxa"/>
            <w:shd w:val="clear" w:color="auto" w:fill="auto"/>
            <w:noWrap/>
            <w:vAlign w:val="center"/>
          </w:tcPr>
          <w:p w14:paraId="50C54136" w14:textId="77777777" w:rsidR="00705229" w:rsidRPr="00705229" w:rsidRDefault="00705229" w:rsidP="00705229">
            <w:pPr>
              <w:ind w:firstLine="0"/>
              <w:jc w:val="center"/>
              <w:rPr>
                <w:rFonts w:ascii="Times New Roman" w:hAnsi="Times New Roman"/>
              </w:rPr>
            </w:pPr>
            <w:r w:rsidRPr="00705229">
              <w:rPr>
                <w:rFonts w:ascii="Times New Roman" w:hAnsi="Times New Roman"/>
              </w:rPr>
              <w:t>2 400 кв. м</w:t>
            </w:r>
          </w:p>
        </w:tc>
        <w:tc>
          <w:tcPr>
            <w:tcW w:w="2602" w:type="dxa"/>
            <w:shd w:val="clear" w:color="auto" w:fill="auto"/>
            <w:noWrap/>
            <w:vAlign w:val="center"/>
          </w:tcPr>
          <w:p w14:paraId="3A638E8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85FD00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EBD31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DA38AB9" w14:textId="77777777" w:rsidTr="00705229">
        <w:trPr>
          <w:trHeight w:val="292"/>
        </w:trPr>
        <w:tc>
          <w:tcPr>
            <w:tcW w:w="675" w:type="dxa"/>
            <w:shd w:val="clear" w:color="auto" w:fill="auto"/>
            <w:noWrap/>
          </w:tcPr>
          <w:p w14:paraId="61AD869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911063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15:04:0050203:11</w:t>
            </w:r>
          </w:p>
        </w:tc>
        <w:tc>
          <w:tcPr>
            <w:tcW w:w="1476" w:type="dxa"/>
            <w:shd w:val="clear" w:color="auto" w:fill="auto"/>
            <w:noWrap/>
            <w:vAlign w:val="center"/>
          </w:tcPr>
          <w:p w14:paraId="7D28C1D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FA0A4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0E3F9E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4F608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5C5B1B0" w14:textId="77777777" w:rsidTr="00705229">
        <w:trPr>
          <w:trHeight w:val="292"/>
        </w:trPr>
        <w:tc>
          <w:tcPr>
            <w:tcW w:w="675" w:type="dxa"/>
            <w:shd w:val="clear" w:color="auto" w:fill="auto"/>
            <w:noWrap/>
          </w:tcPr>
          <w:p w14:paraId="260DAAD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560709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15:04:0050203:48</w:t>
            </w:r>
          </w:p>
        </w:tc>
        <w:tc>
          <w:tcPr>
            <w:tcW w:w="1476" w:type="dxa"/>
            <w:shd w:val="clear" w:color="auto" w:fill="auto"/>
            <w:noWrap/>
            <w:vAlign w:val="center"/>
          </w:tcPr>
          <w:p w14:paraId="0FCD4E2B" w14:textId="77777777" w:rsidR="00705229" w:rsidRPr="00705229" w:rsidRDefault="00705229" w:rsidP="00705229">
            <w:pPr>
              <w:ind w:firstLine="0"/>
              <w:jc w:val="center"/>
              <w:rPr>
                <w:rFonts w:ascii="Times New Roman" w:hAnsi="Times New Roman"/>
              </w:rPr>
            </w:pPr>
            <w:r w:rsidRPr="00705229">
              <w:rPr>
                <w:rFonts w:ascii="Times New Roman" w:hAnsi="Times New Roman"/>
              </w:rPr>
              <w:t>440 кв. м</w:t>
            </w:r>
          </w:p>
        </w:tc>
        <w:tc>
          <w:tcPr>
            <w:tcW w:w="2602" w:type="dxa"/>
            <w:shd w:val="clear" w:color="auto" w:fill="auto"/>
            <w:noWrap/>
            <w:vAlign w:val="center"/>
          </w:tcPr>
          <w:p w14:paraId="523C895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76D672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B1C3FB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94E3F2E" w14:textId="77777777" w:rsidTr="00705229">
        <w:trPr>
          <w:trHeight w:val="292"/>
        </w:trPr>
        <w:tc>
          <w:tcPr>
            <w:tcW w:w="675" w:type="dxa"/>
            <w:shd w:val="clear" w:color="auto" w:fill="auto"/>
            <w:noWrap/>
          </w:tcPr>
          <w:p w14:paraId="4C3E951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7EA594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15:04:0050203:49</w:t>
            </w:r>
          </w:p>
        </w:tc>
        <w:tc>
          <w:tcPr>
            <w:tcW w:w="1476" w:type="dxa"/>
            <w:shd w:val="clear" w:color="auto" w:fill="auto"/>
            <w:noWrap/>
            <w:vAlign w:val="center"/>
          </w:tcPr>
          <w:p w14:paraId="146F4B3D" w14:textId="77777777" w:rsidR="00705229" w:rsidRPr="00705229" w:rsidRDefault="00705229" w:rsidP="00705229">
            <w:pPr>
              <w:ind w:firstLine="0"/>
              <w:jc w:val="center"/>
              <w:rPr>
                <w:rFonts w:ascii="Times New Roman" w:hAnsi="Times New Roman"/>
              </w:rPr>
            </w:pPr>
            <w:r w:rsidRPr="00705229">
              <w:rPr>
                <w:rFonts w:ascii="Times New Roman" w:hAnsi="Times New Roman"/>
              </w:rPr>
              <w:t>59 743 кв. м</w:t>
            </w:r>
          </w:p>
        </w:tc>
        <w:tc>
          <w:tcPr>
            <w:tcW w:w="2602" w:type="dxa"/>
            <w:shd w:val="clear" w:color="auto" w:fill="auto"/>
            <w:noWrap/>
            <w:vAlign w:val="center"/>
          </w:tcPr>
          <w:p w14:paraId="0CA62C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DFB17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целей связанных с животноводства</w:t>
            </w:r>
          </w:p>
        </w:tc>
        <w:tc>
          <w:tcPr>
            <w:tcW w:w="3260" w:type="dxa"/>
            <w:shd w:val="clear" w:color="auto" w:fill="auto"/>
            <w:noWrap/>
          </w:tcPr>
          <w:p w14:paraId="04C6CA5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целей связанных с животноводства</w:t>
            </w:r>
          </w:p>
        </w:tc>
      </w:tr>
      <w:tr w:rsidR="00705229" w:rsidRPr="00705229" w14:paraId="43CB8574" w14:textId="77777777" w:rsidTr="00705229">
        <w:trPr>
          <w:trHeight w:val="292"/>
        </w:trPr>
        <w:tc>
          <w:tcPr>
            <w:tcW w:w="675" w:type="dxa"/>
            <w:shd w:val="clear" w:color="auto" w:fill="auto"/>
            <w:noWrap/>
          </w:tcPr>
          <w:p w14:paraId="29DAA90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493E2F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15:04:0050203:7</w:t>
            </w:r>
          </w:p>
        </w:tc>
        <w:tc>
          <w:tcPr>
            <w:tcW w:w="1476" w:type="dxa"/>
            <w:shd w:val="clear" w:color="auto" w:fill="auto"/>
            <w:noWrap/>
            <w:vAlign w:val="center"/>
          </w:tcPr>
          <w:p w14:paraId="7876DAA5" w14:textId="77777777" w:rsidR="00705229" w:rsidRPr="00705229" w:rsidRDefault="00705229" w:rsidP="00705229">
            <w:pPr>
              <w:ind w:firstLine="0"/>
              <w:jc w:val="center"/>
              <w:rPr>
                <w:rFonts w:ascii="Times New Roman" w:hAnsi="Times New Roman"/>
              </w:rPr>
            </w:pPr>
            <w:r w:rsidRPr="00705229">
              <w:rPr>
                <w:rFonts w:ascii="Times New Roman" w:hAnsi="Times New Roman"/>
              </w:rPr>
              <w:t>800 кв. м</w:t>
            </w:r>
          </w:p>
        </w:tc>
        <w:tc>
          <w:tcPr>
            <w:tcW w:w="2602" w:type="dxa"/>
            <w:shd w:val="clear" w:color="auto" w:fill="auto"/>
            <w:noWrap/>
            <w:vAlign w:val="center"/>
          </w:tcPr>
          <w:p w14:paraId="02AEDF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9C60EB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E2F333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C9C1554" w14:textId="77777777" w:rsidTr="00705229">
        <w:trPr>
          <w:trHeight w:val="292"/>
        </w:trPr>
        <w:tc>
          <w:tcPr>
            <w:tcW w:w="675" w:type="dxa"/>
            <w:shd w:val="clear" w:color="auto" w:fill="auto"/>
            <w:noWrap/>
          </w:tcPr>
          <w:p w14:paraId="71CB999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AD0A50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15:04:0050203:8</w:t>
            </w:r>
          </w:p>
        </w:tc>
        <w:tc>
          <w:tcPr>
            <w:tcW w:w="1476" w:type="dxa"/>
            <w:shd w:val="clear" w:color="auto" w:fill="auto"/>
            <w:noWrap/>
            <w:vAlign w:val="center"/>
          </w:tcPr>
          <w:p w14:paraId="2157CF97" w14:textId="77777777" w:rsidR="00705229" w:rsidRPr="00705229" w:rsidRDefault="00705229" w:rsidP="00705229">
            <w:pPr>
              <w:ind w:firstLine="0"/>
              <w:jc w:val="center"/>
              <w:rPr>
                <w:rFonts w:ascii="Times New Roman" w:hAnsi="Times New Roman"/>
              </w:rPr>
            </w:pPr>
            <w:r w:rsidRPr="00705229">
              <w:rPr>
                <w:rFonts w:ascii="Times New Roman" w:hAnsi="Times New Roman"/>
              </w:rPr>
              <w:t>484 кв. м</w:t>
            </w:r>
          </w:p>
        </w:tc>
        <w:tc>
          <w:tcPr>
            <w:tcW w:w="2602" w:type="dxa"/>
            <w:shd w:val="clear" w:color="auto" w:fill="auto"/>
            <w:noWrap/>
            <w:vAlign w:val="center"/>
          </w:tcPr>
          <w:p w14:paraId="40C3A9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D52FE3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дальнейшей эксплуатации существующего жилого дома и ведения личного подсобного хозяйства</w:t>
            </w:r>
          </w:p>
        </w:tc>
        <w:tc>
          <w:tcPr>
            <w:tcW w:w="3260" w:type="dxa"/>
            <w:shd w:val="clear" w:color="auto" w:fill="auto"/>
            <w:noWrap/>
          </w:tcPr>
          <w:p w14:paraId="63EE6B6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дальнейшей эксплуатации существующего жилого дома и ведения личного подсобного хозяйства</w:t>
            </w:r>
          </w:p>
        </w:tc>
      </w:tr>
      <w:tr w:rsidR="00705229" w:rsidRPr="00705229" w14:paraId="6CD41184" w14:textId="77777777" w:rsidTr="00705229">
        <w:trPr>
          <w:trHeight w:val="292"/>
        </w:trPr>
        <w:tc>
          <w:tcPr>
            <w:tcW w:w="675" w:type="dxa"/>
            <w:shd w:val="clear" w:color="auto" w:fill="auto"/>
            <w:noWrap/>
          </w:tcPr>
          <w:p w14:paraId="1AEB247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9E2A0C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15:04:0050203:9</w:t>
            </w:r>
          </w:p>
        </w:tc>
        <w:tc>
          <w:tcPr>
            <w:tcW w:w="1476" w:type="dxa"/>
            <w:shd w:val="clear" w:color="auto" w:fill="auto"/>
            <w:noWrap/>
            <w:vAlign w:val="center"/>
          </w:tcPr>
          <w:p w14:paraId="163DD672" w14:textId="77777777" w:rsidR="00705229" w:rsidRPr="00705229" w:rsidRDefault="00705229" w:rsidP="00705229">
            <w:pPr>
              <w:ind w:firstLine="0"/>
              <w:jc w:val="center"/>
              <w:rPr>
                <w:rFonts w:ascii="Times New Roman" w:hAnsi="Times New Roman"/>
              </w:rPr>
            </w:pPr>
            <w:r w:rsidRPr="00705229">
              <w:rPr>
                <w:rFonts w:ascii="Times New Roman" w:hAnsi="Times New Roman"/>
              </w:rPr>
              <w:t>560 кв. м</w:t>
            </w:r>
          </w:p>
        </w:tc>
        <w:tc>
          <w:tcPr>
            <w:tcW w:w="2602" w:type="dxa"/>
            <w:shd w:val="clear" w:color="auto" w:fill="auto"/>
            <w:noWrap/>
            <w:vAlign w:val="center"/>
          </w:tcPr>
          <w:p w14:paraId="5D588E1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94F9E1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дальнейшей эксплуатации существующего жилого дома и ведения личного подсобного хозяйства</w:t>
            </w:r>
          </w:p>
        </w:tc>
        <w:tc>
          <w:tcPr>
            <w:tcW w:w="3260" w:type="dxa"/>
            <w:shd w:val="clear" w:color="auto" w:fill="auto"/>
            <w:noWrap/>
          </w:tcPr>
          <w:p w14:paraId="6E707F6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дальнейшей эксплуатации существующего жилого дома и ведения личного подсобного хозяйства</w:t>
            </w:r>
          </w:p>
        </w:tc>
      </w:tr>
      <w:tr w:rsidR="00705229" w:rsidRPr="00705229" w14:paraId="3D04ADEC" w14:textId="77777777" w:rsidTr="00705229">
        <w:trPr>
          <w:trHeight w:val="292"/>
        </w:trPr>
        <w:tc>
          <w:tcPr>
            <w:tcW w:w="675" w:type="dxa"/>
            <w:shd w:val="clear" w:color="auto" w:fill="auto"/>
            <w:noWrap/>
          </w:tcPr>
          <w:p w14:paraId="1EB0EE4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B15D2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15:04:0050102:100</w:t>
            </w:r>
          </w:p>
        </w:tc>
        <w:tc>
          <w:tcPr>
            <w:tcW w:w="1476" w:type="dxa"/>
            <w:shd w:val="clear" w:color="auto" w:fill="auto"/>
            <w:noWrap/>
            <w:vAlign w:val="center"/>
          </w:tcPr>
          <w:p w14:paraId="23506336" w14:textId="77777777" w:rsidR="00705229" w:rsidRPr="00705229" w:rsidRDefault="00705229" w:rsidP="00705229">
            <w:pPr>
              <w:ind w:firstLine="0"/>
              <w:jc w:val="center"/>
              <w:rPr>
                <w:rFonts w:ascii="Times New Roman" w:hAnsi="Times New Roman"/>
              </w:rPr>
            </w:pPr>
            <w:r w:rsidRPr="00705229">
              <w:rPr>
                <w:rFonts w:ascii="Times New Roman" w:hAnsi="Times New Roman"/>
              </w:rPr>
              <w:t>1 000 кв. м</w:t>
            </w:r>
          </w:p>
        </w:tc>
        <w:tc>
          <w:tcPr>
            <w:tcW w:w="2602" w:type="dxa"/>
            <w:shd w:val="clear" w:color="auto" w:fill="auto"/>
            <w:noWrap/>
            <w:vAlign w:val="center"/>
          </w:tcPr>
          <w:p w14:paraId="5DFADC9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BEE76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64917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BAB4725" w14:textId="77777777" w:rsidTr="00705229">
        <w:trPr>
          <w:trHeight w:val="292"/>
        </w:trPr>
        <w:tc>
          <w:tcPr>
            <w:tcW w:w="675" w:type="dxa"/>
            <w:shd w:val="clear" w:color="auto" w:fill="auto"/>
            <w:noWrap/>
          </w:tcPr>
          <w:p w14:paraId="77911CC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50A33F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15:04:0050102:103</w:t>
            </w:r>
          </w:p>
        </w:tc>
        <w:tc>
          <w:tcPr>
            <w:tcW w:w="1476" w:type="dxa"/>
            <w:shd w:val="clear" w:color="auto" w:fill="auto"/>
            <w:noWrap/>
            <w:vAlign w:val="center"/>
          </w:tcPr>
          <w:p w14:paraId="4379838C" w14:textId="77777777" w:rsidR="00705229" w:rsidRPr="00705229" w:rsidRDefault="00705229" w:rsidP="00705229">
            <w:pPr>
              <w:ind w:firstLine="0"/>
              <w:jc w:val="center"/>
              <w:rPr>
                <w:rFonts w:ascii="Times New Roman" w:hAnsi="Times New Roman"/>
              </w:rPr>
            </w:pPr>
            <w:r w:rsidRPr="00705229">
              <w:rPr>
                <w:rFonts w:ascii="Times New Roman" w:hAnsi="Times New Roman"/>
              </w:rPr>
              <w:t>680 кв. м</w:t>
            </w:r>
          </w:p>
        </w:tc>
        <w:tc>
          <w:tcPr>
            <w:tcW w:w="2602" w:type="dxa"/>
            <w:shd w:val="clear" w:color="auto" w:fill="auto"/>
            <w:noWrap/>
            <w:vAlign w:val="center"/>
          </w:tcPr>
          <w:p w14:paraId="27B8576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5FD86B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A272B0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D6F2798" w14:textId="77777777" w:rsidTr="00705229">
        <w:trPr>
          <w:trHeight w:val="292"/>
        </w:trPr>
        <w:tc>
          <w:tcPr>
            <w:tcW w:w="675" w:type="dxa"/>
            <w:shd w:val="clear" w:color="auto" w:fill="auto"/>
            <w:noWrap/>
          </w:tcPr>
          <w:p w14:paraId="54D543D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4984A1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15:04:0050102:105</w:t>
            </w:r>
          </w:p>
        </w:tc>
        <w:tc>
          <w:tcPr>
            <w:tcW w:w="1476" w:type="dxa"/>
            <w:shd w:val="clear" w:color="auto" w:fill="auto"/>
            <w:noWrap/>
            <w:vAlign w:val="center"/>
          </w:tcPr>
          <w:p w14:paraId="315E92DF" w14:textId="77777777" w:rsidR="00705229" w:rsidRPr="00705229" w:rsidRDefault="00705229" w:rsidP="00705229">
            <w:pPr>
              <w:ind w:firstLine="0"/>
              <w:jc w:val="center"/>
              <w:rPr>
                <w:rFonts w:ascii="Times New Roman" w:hAnsi="Times New Roman"/>
              </w:rPr>
            </w:pPr>
            <w:r w:rsidRPr="00705229">
              <w:rPr>
                <w:rFonts w:ascii="Times New Roman" w:hAnsi="Times New Roman"/>
              </w:rPr>
              <w:t>2 500 кв. м</w:t>
            </w:r>
          </w:p>
        </w:tc>
        <w:tc>
          <w:tcPr>
            <w:tcW w:w="2602" w:type="dxa"/>
            <w:shd w:val="clear" w:color="auto" w:fill="auto"/>
            <w:noWrap/>
            <w:vAlign w:val="center"/>
          </w:tcPr>
          <w:p w14:paraId="143531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7C944C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F60BE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B95DA18" w14:textId="77777777" w:rsidTr="00705229">
        <w:trPr>
          <w:trHeight w:val="292"/>
        </w:trPr>
        <w:tc>
          <w:tcPr>
            <w:tcW w:w="675" w:type="dxa"/>
            <w:shd w:val="clear" w:color="auto" w:fill="auto"/>
            <w:noWrap/>
          </w:tcPr>
          <w:p w14:paraId="4C4EA83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0992AF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15:04:0050102:106</w:t>
            </w:r>
          </w:p>
        </w:tc>
        <w:tc>
          <w:tcPr>
            <w:tcW w:w="1476" w:type="dxa"/>
            <w:shd w:val="clear" w:color="auto" w:fill="auto"/>
            <w:noWrap/>
            <w:vAlign w:val="center"/>
          </w:tcPr>
          <w:p w14:paraId="0F111FE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F022EF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1D0D91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42431C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5065EBB" w14:textId="77777777" w:rsidTr="00705229">
        <w:trPr>
          <w:trHeight w:val="292"/>
        </w:trPr>
        <w:tc>
          <w:tcPr>
            <w:tcW w:w="675" w:type="dxa"/>
            <w:shd w:val="clear" w:color="auto" w:fill="auto"/>
            <w:noWrap/>
          </w:tcPr>
          <w:p w14:paraId="6EDCC18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5F8D1A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15:04:0050102:108</w:t>
            </w:r>
          </w:p>
        </w:tc>
        <w:tc>
          <w:tcPr>
            <w:tcW w:w="1476" w:type="dxa"/>
            <w:shd w:val="clear" w:color="auto" w:fill="auto"/>
            <w:noWrap/>
            <w:vAlign w:val="center"/>
          </w:tcPr>
          <w:p w14:paraId="5590A2E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8C655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BCDEA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5AC109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615FDFE" w14:textId="77777777" w:rsidTr="00705229">
        <w:trPr>
          <w:trHeight w:val="292"/>
        </w:trPr>
        <w:tc>
          <w:tcPr>
            <w:tcW w:w="675" w:type="dxa"/>
            <w:shd w:val="clear" w:color="auto" w:fill="auto"/>
            <w:noWrap/>
          </w:tcPr>
          <w:p w14:paraId="506D03E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13B71D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15:04:0050102:110</w:t>
            </w:r>
          </w:p>
        </w:tc>
        <w:tc>
          <w:tcPr>
            <w:tcW w:w="1476" w:type="dxa"/>
            <w:shd w:val="clear" w:color="auto" w:fill="auto"/>
            <w:noWrap/>
            <w:vAlign w:val="center"/>
          </w:tcPr>
          <w:p w14:paraId="608AEC11" w14:textId="77777777" w:rsidR="00705229" w:rsidRPr="00705229" w:rsidRDefault="00705229" w:rsidP="00705229">
            <w:pPr>
              <w:ind w:firstLine="0"/>
              <w:jc w:val="center"/>
              <w:rPr>
                <w:rFonts w:ascii="Times New Roman" w:hAnsi="Times New Roman"/>
              </w:rPr>
            </w:pPr>
            <w:r w:rsidRPr="00705229">
              <w:rPr>
                <w:rFonts w:ascii="Times New Roman" w:hAnsi="Times New Roman"/>
              </w:rPr>
              <w:t>2 531 кв. м</w:t>
            </w:r>
          </w:p>
        </w:tc>
        <w:tc>
          <w:tcPr>
            <w:tcW w:w="2602" w:type="dxa"/>
            <w:shd w:val="clear" w:color="auto" w:fill="auto"/>
            <w:noWrap/>
            <w:vAlign w:val="center"/>
          </w:tcPr>
          <w:p w14:paraId="4C8F336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CB3B29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4D6F8D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3E7E8A4" w14:textId="77777777" w:rsidTr="00705229">
        <w:trPr>
          <w:trHeight w:val="292"/>
        </w:trPr>
        <w:tc>
          <w:tcPr>
            <w:tcW w:w="675" w:type="dxa"/>
            <w:shd w:val="clear" w:color="auto" w:fill="auto"/>
            <w:noWrap/>
          </w:tcPr>
          <w:p w14:paraId="54BDCC9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05EBC7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15:04:0050102:112</w:t>
            </w:r>
          </w:p>
        </w:tc>
        <w:tc>
          <w:tcPr>
            <w:tcW w:w="1476" w:type="dxa"/>
            <w:shd w:val="clear" w:color="auto" w:fill="auto"/>
            <w:noWrap/>
            <w:vAlign w:val="center"/>
          </w:tcPr>
          <w:p w14:paraId="1D70BB28" w14:textId="77777777" w:rsidR="00705229" w:rsidRPr="00705229" w:rsidRDefault="00705229" w:rsidP="00705229">
            <w:pPr>
              <w:ind w:firstLine="0"/>
              <w:jc w:val="center"/>
              <w:rPr>
                <w:rFonts w:ascii="Times New Roman" w:hAnsi="Times New Roman"/>
              </w:rPr>
            </w:pPr>
            <w:r w:rsidRPr="00705229">
              <w:rPr>
                <w:rFonts w:ascii="Times New Roman" w:hAnsi="Times New Roman"/>
              </w:rPr>
              <w:t>1 500 кв. м</w:t>
            </w:r>
          </w:p>
        </w:tc>
        <w:tc>
          <w:tcPr>
            <w:tcW w:w="2602" w:type="dxa"/>
            <w:shd w:val="clear" w:color="auto" w:fill="auto"/>
            <w:noWrap/>
            <w:vAlign w:val="center"/>
          </w:tcPr>
          <w:p w14:paraId="08C8C18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8B5234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816F5F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A289FA1" w14:textId="77777777" w:rsidTr="00705229">
        <w:trPr>
          <w:trHeight w:val="292"/>
        </w:trPr>
        <w:tc>
          <w:tcPr>
            <w:tcW w:w="675" w:type="dxa"/>
            <w:shd w:val="clear" w:color="auto" w:fill="auto"/>
            <w:noWrap/>
          </w:tcPr>
          <w:p w14:paraId="12D4ADA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15A8F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15:04:0050102:113</w:t>
            </w:r>
          </w:p>
        </w:tc>
        <w:tc>
          <w:tcPr>
            <w:tcW w:w="1476" w:type="dxa"/>
            <w:shd w:val="clear" w:color="auto" w:fill="auto"/>
            <w:noWrap/>
            <w:vAlign w:val="center"/>
          </w:tcPr>
          <w:p w14:paraId="4E00F842" w14:textId="77777777" w:rsidR="00705229" w:rsidRPr="00705229" w:rsidRDefault="00705229" w:rsidP="00705229">
            <w:pPr>
              <w:ind w:firstLine="0"/>
              <w:jc w:val="center"/>
              <w:rPr>
                <w:rFonts w:ascii="Times New Roman" w:hAnsi="Times New Roman"/>
              </w:rPr>
            </w:pPr>
            <w:r w:rsidRPr="00705229">
              <w:rPr>
                <w:rFonts w:ascii="Times New Roman" w:hAnsi="Times New Roman"/>
              </w:rPr>
              <w:t>1 800 кв. м</w:t>
            </w:r>
          </w:p>
        </w:tc>
        <w:tc>
          <w:tcPr>
            <w:tcW w:w="2602" w:type="dxa"/>
            <w:shd w:val="clear" w:color="auto" w:fill="auto"/>
            <w:noWrap/>
            <w:vAlign w:val="center"/>
          </w:tcPr>
          <w:p w14:paraId="1640C9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E82F9A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1B14EC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D96B48E" w14:textId="77777777" w:rsidTr="00705229">
        <w:trPr>
          <w:trHeight w:val="292"/>
        </w:trPr>
        <w:tc>
          <w:tcPr>
            <w:tcW w:w="675" w:type="dxa"/>
            <w:shd w:val="clear" w:color="auto" w:fill="auto"/>
            <w:noWrap/>
          </w:tcPr>
          <w:p w14:paraId="6380D42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058C9B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15:04:0050102:114</w:t>
            </w:r>
          </w:p>
        </w:tc>
        <w:tc>
          <w:tcPr>
            <w:tcW w:w="1476" w:type="dxa"/>
            <w:shd w:val="clear" w:color="auto" w:fill="auto"/>
            <w:noWrap/>
            <w:vAlign w:val="center"/>
          </w:tcPr>
          <w:p w14:paraId="4940607B" w14:textId="77777777" w:rsidR="00705229" w:rsidRPr="00705229" w:rsidRDefault="00705229" w:rsidP="00705229">
            <w:pPr>
              <w:ind w:firstLine="0"/>
              <w:jc w:val="center"/>
              <w:rPr>
                <w:rFonts w:ascii="Times New Roman" w:hAnsi="Times New Roman"/>
              </w:rPr>
            </w:pPr>
            <w:r w:rsidRPr="00705229">
              <w:rPr>
                <w:rFonts w:ascii="Times New Roman" w:hAnsi="Times New Roman"/>
              </w:rPr>
              <w:t>1 000 кв. м</w:t>
            </w:r>
          </w:p>
        </w:tc>
        <w:tc>
          <w:tcPr>
            <w:tcW w:w="2602" w:type="dxa"/>
            <w:shd w:val="clear" w:color="auto" w:fill="auto"/>
            <w:noWrap/>
            <w:vAlign w:val="center"/>
          </w:tcPr>
          <w:p w14:paraId="45C21C1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2BC43D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B82A23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C6D676C" w14:textId="77777777" w:rsidTr="00705229">
        <w:trPr>
          <w:trHeight w:val="292"/>
        </w:trPr>
        <w:tc>
          <w:tcPr>
            <w:tcW w:w="675" w:type="dxa"/>
            <w:shd w:val="clear" w:color="auto" w:fill="auto"/>
            <w:noWrap/>
          </w:tcPr>
          <w:p w14:paraId="4999A6D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6A27EA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15:04:0050102:115</w:t>
            </w:r>
          </w:p>
        </w:tc>
        <w:tc>
          <w:tcPr>
            <w:tcW w:w="1476" w:type="dxa"/>
            <w:shd w:val="clear" w:color="auto" w:fill="auto"/>
            <w:noWrap/>
            <w:vAlign w:val="center"/>
          </w:tcPr>
          <w:p w14:paraId="42E2239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87B230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6FC9E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457EEB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95A490E" w14:textId="77777777" w:rsidTr="00705229">
        <w:trPr>
          <w:trHeight w:val="292"/>
        </w:trPr>
        <w:tc>
          <w:tcPr>
            <w:tcW w:w="675" w:type="dxa"/>
            <w:shd w:val="clear" w:color="auto" w:fill="auto"/>
            <w:noWrap/>
          </w:tcPr>
          <w:p w14:paraId="0C2599F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9914D3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15:04:0050102:116</w:t>
            </w:r>
          </w:p>
        </w:tc>
        <w:tc>
          <w:tcPr>
            <w:tcW w:w="1476" w:type="dxa"/>
            <w:shd w:val="clear" w:color="auto" w:fill="auto"/>
            <w:noWrap/>
            <w:vAlign w:val="center"/>
          </w:tcPr>
          <w:p w14:paraId="764BE356"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585D48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DB1B83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5F4547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844CBD4" w14:textId="77777777" w:rsidTr="00705229">
        <w:trPr>
          <w:trHeight w:val="292"/>
        </w:trPr>
        <w:tc>
          <w:tcPr>
            <w:tcW w:w="675" w:type="dxa"/>
            <w:shd w:val="clear" w:color="auto" w:fill="auto"/>
            <w:noWrap/>
          </w:tcPr>
          <w:p w14:paraId="57B16B7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C75663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15:04:0050102:117</w:t>
            </w:r>
          </w:p>
        </w:tc>
        <w:tc>
          <w:tcPr>
            <w:tcW w:w="1476" w:type="dxa"/>
            <w:shd w:val="clear" w:color="auto" w:fill="auto"/>
            <w:noWrap/>
            <w:vAlign w:val="center"/>
          </w:tcPr>
          <w:p w14:paraId="4EE0051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330B9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F4BEA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E80A4F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B85AC51" w14:textId="77777777" w:rsidTr="00705229">
        <w:trPr>
          <w:trHeight w:val="292"/>
        </w:trPr>
        <w:tc>
          <w:tcPr>
            <w:tcW w:w="675" w:type="dxa"/>
            <w:shd w:val="clear" w:color="auto" w:fill="auto"/>
            <w:noWrap/>
          </w:tcPr>
          <w:p w14:paraId="124C5DC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6B68C5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15:04:0050102:118</w:t>
            </w:r>
          </w:p>
        </w:tc>
        <w:tc>
          <w:tcPr>
            <w:tcW w:w="1476" w:type="dxa"/>
            <w:shd w:val="clear" w:color="auto" w:fill="auto"/>
            <w:noWrap/>
            <w:vAlign w:val="center"/>
          </w:tcPr>
          <w:p w14:paraId="743382EE" w14:textId="77777777" w:rsidR="00705229" w:rsidRPr="00705229" w:rsidRDefault="00705229" w:rsidP="00705229">
            <w:pPr>
              <w:ind w:firstLine="0"/>
              <w:jc w:val="center"/>
              <w:rPr>
                <w:rFonts w:ascii="Times New Roman" w:hAnsi="Times New Roman"/>
              </w:rPr>
            </w:pPr>
            <w:r w:rsidRPr="00705229">
              <w:rPr>
                <w:rFonts w:ascii="Times New Roman" w:hAnsi="Times New Roman"/>
              </w:rPr>
              <w:t>601 кв. м</w:t>
            </w:r>
          </w:p>
        </w:tc>
        <w:tc>
          <w:tcPr>
            <w:tcW w:w="2602" w:type="dxa"/>
            <w:shd w:val="clear" w:color="auto" w:fill="auto"/>
            <w:noWrap/>
            <w:vAlign w:val="center"/>
          </w:tcPr>
          <w:p w14:paraId="7732D8A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4AF343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07249C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6CF2D77" w14:textId="77777777" w:rsidTr="00705229">
        <w:trPr>
          <w:trHeight w:val="292"/>
        </w:trPr>
        <w:tc>
          <w:tcPr>
            <w:tcW w:w="675" w:type="dxa"/>
            <w:shd w:val="clear" w:color="auto" w:fill="auto"/>
            <w:noWrap/>
          </w:tcPr>
          <w:p w14:paraId="1230626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53C4A4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15:04:0050102:121</w:t>
            </w:r>
          </w:p>
        </w:tc>
        <w:tc>
          <w:tcPr>
            <w:tcW w:w="1476" w:type="dxa"/>
            <w:shd w:val="clear" w:color="auto" w:fill="auto"/>
            <w:noWrap/>
            <w:vAlign w:val="center"/>
          </w:tcPr>
          <w:p w14:paraId="54FA9AD3" w14:textId="77777777" w:rsidR="00705229" w:rsidRPr="00705229" w:rsidRDefault="00705229" w:rsidP="00705229">
            <w:pPr>
              <w:ind w:firstLine="0"/>
              <w:jc w:val="center"/>
              <w:rPr>
                <w:rFonts w:ascii="Times New Roman" w:hAnsi="Times New Roman"/>
              </w:rPr>
            </w:pPr>
            <w:r w:rsidRPr="00705229">
              <w:rPr>
                <w:rFonts w:ascii="Times New Roman" w:hAnsi="Times New Roman"/>
              </w:rPr>
              <w:t>2 724 кв. м</w:t>
            </w:r>
          </w:p>
        </w:tc>
        <w:tc>
          <w:tcPr>
            <w:tcW w:w="2602" w:type="dxa"/>
            <w:shd w:val="clear" w:color="auto" w:fill="auto"/>
            <w:noWrap/>
            <w:vAlign w:val="center"/>
          </w:tcPr>
          <w:p w14:paraId="2D12755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82D02B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1CD29F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D5F8DDE" w14:textId="77777777" w:rsidTr="00705229">
        <w:trPr>
          <w:trHeight w:val="292"/>
        </w:trPr>
        <w:tc>
          <w:tcPr>
            <w:tcW w:w="675" w:type="dxa"/>
            <w:shd w:val="clear" w:color="auto" w:fill="auto"/>
            <w:noWrap/>
          </w:tcPr>
          <w:p w14:paraId="750FEE1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F2CF91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15:04:0050102:122</w:t>
            </w:r>
          </w:p>
        </w:tc>
        <w:tc>
          <w:tcPr>
            <w:tcW w:w="1476" w:type="dxa"/>
            <w:shd w:val="clear" w:color="auto" w:fill="auto"/>
            <w:noWrap/>
            <w:vAlign w:val="center"/>
          </w:tcPr>
          <w:p w14:paraId="7B5CA505" w14:textId="77777777" w:rsidR="00705229" w:rsidRPr="00705229" w:rsidRDefault="00705229" w:rsidP="00705229">
            <w:pPr>
              <w:ind w:firstLine="0"/>
              <w:jc w:val="center"/>
              <w:rPr>
                <w:rFonts w:ascii="Times New Roman" w:hAnsi="Times New Roman"/>
              </w:rPr>
            </w:pPr>
            <w:r w:rsidRPr="00705229">
              <w:rPr>
                <w:rFonts w:ascii="Times New Roman" w:hAnsi="Times New Roman"/>
              </w:rPr>
              <w:t>7 770 кв. м</w:t>
            </w:r>
          </w:p>
        </w:tc>
        <w:tc>
          <w:tcPr>
            <w:tcW w:w="2602" w:type="dxa"/>
            <w:shd w:val="clear" w:color="auto" w:fill="auto"/>
            <w:noWrap/>
            <w:vAlign w:val="center"/>
          </w:tcPr>
          <w:p w14:paraId="2C339D8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32F803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0558F1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08C0BC5" w14:textId="77777777" w:rsidTr="00705229">
        <w:trPr>
          <w:trHeight w:val="292"/>
        </w:trPr>
        <w:tc>
          <w:tcPr>
            <w:tcW w:w="675" w:type="dxa"/>
            <w:shd w:val="clear" w:color="auto" w:fill="auto"/>
            <w:noWrap/>
          </w:tcPr>
          <w:p w14:paraId="65D26B0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461665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15:04:0050102:123</w:t>
            </w:r>
          </w:p>
        </w:tc>
        <w:tc>
          <w:tcPr>
            <w:tcW w:w="1476" w:type="dxa"/>
            <w:shd w:val="clear" w:color="auto" w:fill="auto"/>
            <w:noWrap/>
            <w:vAlign w:val="center"/>
          </w:tcPr>
          <w:p w14:paraId="379F7C7B" w14:textId="77777777" w:rsidR="00705229" w:rsidRPr="00705229" w:rsidRDefault="00705229" w:rsidP="00705229">
            <w:pPr>
              <w:ind w:firstLine="0"/>
              <w:jc w:val="center"/>
              <w:rPr>
                <w:rFonts w:ascii="Times New Roman" w:hAnsi="Times New Roman"/>
              </w:rPr>
            </w:pPr>
            <w:r w:rsidRPr="00705229">
              <w:rPr>
                <w:rFonts w:ascii="Times New Roman" w:hAnsi="Times New Roman"/>
              </w:rPr>
              <w:t>2 482 кв. м</w:t>
            </w:r>
          </w:p>
        </w:tc>
        <w:tc>
          <w:tcPr>
            <w:tcW w:w="2602" w:type="dxa"/>
            <w:shd w:val="clear" w:color="auto" w:fill="auto"/>
            <w:noWrap/>
            <w:vAlign w:val="center"/>
          </w:tcPr>
          <w:p w14:paraId="7C775DF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A5C9A0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D8EF65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3A5F692" w14:textId="77777777" w:rsidTr="00705229">
        <w:trPr>
          <w:trHeight w:val="292"/>
        </w:trPr>
        <w:tc>
          <w:tcPr>
            <w:tcW w:w="675" w:type="dxa"/>
            <w:shd w:val="clear" w:color="auto" w:fill="auto"/>
            <w:noWrap/>
          </w:tcPr>
          <w:p w14:paraId="67AC3A9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5508B4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15:04:0050102:124</w:t>
            </w:r>
          </w:p>
        </w:tc>
        <w:tc>
          <w:tcPr>
            <w:tcW w:w="1476" w:type="dxa"/>
            <w:shd w:val="clear" w:color="auto" w:fill="auto"/>
            <w:noWrap/>
            <w:vAlign w:val="center"/>
          </w:tcPr>
          <w:p w14:paraId="0DFBBCCC" w14:textId="77777777" w:rsidR="00705229" w:rsidRPr="00705229" w:rsidRDefault="00705229" w:rsidP="00705229">
            <w:pPr>
              <w:ind w:firstLine="0"/>
              <w:jc w:val="center"/>
              <w:rPr>
                <w:rFonts w:ascii="Times New Roman" w:hAnsi="Times New Roman"/>
              </w:rPr>
            </w:pPr>
            <w:r w:rsidRPr="00705229">
              <w:rPr>
                <w:rFonts w:ascii="Times New Roman" w:hAnsi="Times New Roman"/>
              </w:rPr>
              <w:t>2 142 кв. м</w:t>
            </w:r>
          </w:p>
        </w:tc>
        <w:tc>
          <w:tcPr>
            <w:tcW w:w="2602" w:type="dxa"/>
            <w:shd w:val="clear" w:color="auto" w:fill="auto"/>
            <w:noWrap/>
            <w:vAlign w:val="center"/>
          </w:tcPr>
          <w:p w14:paraId="0D8692B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EB717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102CE0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37DC0AC" w14:textId="77777777" w:rsidTr="00705229">
        <w:trPr>
          <w:trHeight w:val="292"/>
        </w:trPr>
        <w:tc>
          <w:tcPr>
            <w:tcW w:w="675" w:type="dxa"/>
            <w:shd w:val="clear" w:color="auto" w:fill="auto"/>
            <w:noWrap/>
          </w:tcPr>
          <w:p w14:paraId="40F122B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DCCD09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15:04:0050102:125</w:t>
            </w:r>
          </w:p>
        </w:tc>
        <w:tc>
          <w:tcPr>
            <w:tcW w:w="1476" w:type="dxa"/>
            <w:shd w:val="clear" w:color="auto" w:fill="auto"/>
            <w:noWrap/>
            <w:vAlign w:val="center"/>
          </w:tcPr>
          <w:p w14:paraId="356C21F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05F5E7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5B8BAE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AE5F89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E36734A" w14:textId="77777777" w:rsidTr="00705229">
        <w:trPr>
          <w:trHeight w:val="292"/>
        </w:trPr>
        <w:tc>
          <w:tcPr>
            <w:tcW w:w="675" w:type="dxa"/>
            <w:shd w:val="clear" w:color="auto" w:fill="auto"/>
            <w:noWrap/>
          </w:tcPr>
          <w:p w14:paraId="7A5552D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657B91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15:04:0050102:128</w:t>
            </w:r>
          </w:p>
        </w:tc>
        <w:tc>
          <w:tcPr>
            <w:tcW w:w="1476" w:type="dxa"/>
            <w:shd w:val="clear" w:color="auto" w:fill="auto"/>
            <w:noWrap/>
            <w:vAlign w:val="center"/>
          </w:tcPr>
          <w:p w14:paraId="5E6500DF" w14:textId="77777777" w:rsidR="00705229" w:rsidRPr="00705229" w:rsidRDefault="00705229" w:rsidP="00705229">
            <w:pPr>
              <w:ind w:firstLine="0"/>
              <w:jc w:val="center"/>
              <w:rPr>
                <w:rFonts w:ascii="Times New Roman" w:hAnsi="Times New Roman"/>
              </w:rPr>
            </w:pPr>
            <w:r w:rsidRPr="00705229">
              <w:rPr>
                <w:rFonts w:ascii="Times New Roman" w:hAnsi="Times New Roman"/>
              </w:rPr>
              <w:t>1 331 кв. м</w:t>
            </w:r>
          </w:p>
        </w:tc>
        <w:tc>
          <w:tcPr>
            <w:tcW w:w="2602" w:type="dxa"/>
            <w:shd w:val="clear" w:color="auto" w:fill="auto"/>
            <w:noWrap/>
            <w:vAlign w:val="center"/>
          </w:tcPr>
          <w:p w14:paraId="63DF50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91EBCD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B3EAB1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D6EC918" w14:textId="77777777" w:rsidTr="00705229">
        <w:trPr>
          <w:trHeight w:val="292"/>
        </w:trPr>
        <w:tc>
          <w:tcPr>
            <w:tcW w:w="675" w:type="dxa"/>
            <w:shd w:val="clear" w:color="auto" w:fill="auto"/>
            <w:noWrap/>
          </w:tcPr>
          <w:p w14:paraId="79F1A0F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5B82D3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15:04:0050102:129</w:t>
            </w:r>
          </w:p>
        </w:tc>
        <w:tc>
          <w:tcPr>
            <w:tcW w:w="1476" w:type="dxa"/>
            <w:shd w:val="clear" w:color="auto" w:fill="auto"/>
            <w:noWrap/>
            <w:vAlign w:val="center"/>
          </w:tcPr>
          <w:p w14:paraId="45AAA384"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3E4FDC5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8C3CF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AF6142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E213E63" w14:textId="77777777" w:rsidTr="00705229">
        <w:trPr>
          <w:trHeight w:val="292"/>
        </w:trPr>
        <w:tc>
          <w:tcPr>
            <w:tcW w:w="675" w:type="dxa"/>
            <w:shd w:val="clear" w:color="auto" w:fill="auto"/>
            <w:noWrap/>
          </w:tcPr>
          <w:p w14:paraId="5E2583C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03D058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15:04:0050102:131</w:t>
            </w:r>
          </w:p>
        </w:tc>
        <w:tc>
          <w:tcPr>
            <w:tcW w:w="1476" w:type="dxa"/>
            <w:shd w:val="clear" w:color="auto" w:fill="auto"/>
            <w:noWrap/>
            <w:vAlign w:val="center"/>
          </w:tcPr>
          <w:p w14:paraId="200A6B55" w14:textId="77777777" w:rsidR="00705229" w:rsidRPr="00705229" w:rsidRDefault="00705229" w:rsidP="00705229">
            <w:pPr>
              <w:ind w:firstLine="0"/>
              <w:jc w:val="center"/>
              <w:rPr>
                <w:rFonts w:ascii="Times New Roman" w:hAnsi="Times New Roman"/>
              </w:rPr>
            </w:pPr>
            <w:r w:rsidRPr="00705229">
              <w:rPr>
                <w:rFonts w:ascii="Times New Roman" w:hAnsi="Times New Roman"/>
              </w:rPr>
              <w:t>300 кв. м</w:t>
            </w:r>
          </w:p>
        </w:tc>
        <w:tc>
          <w:tcPr>
            <w:tcW w:w="2602" w:type="dxa"/>
            <w:shd w:val="clear" w:color="auto" w:fill="auto"/>
            <w:noWrap/>
            <w:vAlign w:val="center"/>
          </w:tcPr>
          <w:p w14:paraId="4AC45A7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9CE949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527422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332AD12" w14:textId="77777777" w:rsidTr="00705229">
        <w:trPr>
          <w:trHeight w:val="292"/>
        </w:trPr>
        <w:tc>
          <w:tcPr>
            <w:tcW w:w="675" w:type="dxa"/>
            <w:shd w:val="clear" w:color="auto" w:fill="auto"/>
            <w:noWrap/>
          </w:tcPr>
          <w:p w14:paraId="1C63379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558EE6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15:04:0050102:132</w:t>
            </w:r>
          </w:p>
        </w:tc>
        <w:tc>
          <w:tcPr>
            <w:tcW w:w="1476" w:type="dxa"/>
            <w:shd w:val="clear" w:color="auto" w:fill="auto"/>
            <w:noWrap/>
            <w:vAlign w:val="center"/>
          </w:tcPr>
          <w:p w14:paraId="5FBECEF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617BD7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7CD4EB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A52527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E881300" w14:textId="77777777" w:rsidTr="00705229">
        <w:trPr>
          <w:trHeight w:val="292"/>
        </w:trPr>
        <w:tc>
          <w:tcPr>
            <w:tcW w:w="675" w:type="dxa"/>
            <w:shd w:val="clear" w:color="auto" w:fill="auto"/>
            <w:noWrap/>
          </w:tcPr>
          <w:p w14:paraId="3A265F7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D28F62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15:04:0050102:133</w:t>
            </w:r>
          </w:p>
        </w:tc>
        <w:tc>
          <w:tcPr>
            <w:tcW w:w="1476" w:type="dxa"/>
            <w:shd w:val="clear" w:color="auto" w:fill="auto"/>
            <w:noWrap/>
            <w:vAlign w:val="center"/>
          </w:tcPr>
          <w:p w14:paraId="577715A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E873E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57A637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34739F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652C7BD" w14:textId="77777777" w:rsidTr="00705229">
        <w:trPr>
          <w:trHeight w:val="292"/>
        </w:trPr>
        <w:tc>
          <w:tcPr>
            <w:tcW w:w="675" w:type="dxa"/>
            <w:shd w:val="clear" w:color="auto" w:fill="auto"/>
            <w:noWrap/>
          </w:tcPr>
          <w:p w14:paraId="154D9F2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DE43F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15:04:0050102:134</w:t>
            </w:r>
          </w:p>
        </w:tc>
        <w:tc>
          <w:tcPr>
            <w:tcW w:w="1476" w:type="dxa"/>
            <w:shd w:val="clear" w:color="auto" w:fill="auto"/>
            <w:noWrap/>
            <w:vAlign w:val="center"/>
          </w:tcPr>
          <w:p w14:paraId="32E28DE3" w14:textId="77777777" w:rsidR="00705229" w:rsidRPr="00705229" w:rsidRDefault="00705229" w:rsidP="00705229">
            <w:pPr>
              <w:ind w:firstLine="0"/>
              <w:jc w:val="center"/>
              <w:rPr>
                <w:rFonts w:ascii="Times New Roman" w:hAnsi="Times New Roman"/>
              </w:rPr>
            </w:pPr>
            <w:r w:rsidRPr="00705229">
              <w:rPr>
                <w:rFonts w:ascii="Times New Roman" w:hAnsi="Times New Roman"/>
              </w:rPr>
              <w:t>300 кв. м</w:t>
            </w:r>
          </w:p>
        </w:tc>
        <w:tc>
          <w:tcPr>
            <w:tcW w:w="2602" w:type="dxa"/>
            <w:shd w:val="clear" w:color="auto" w:fill="auto"/>
            <w:noWrap/>
            <w:vAlign w:val="center"/>
          </w:tcPr>
          <w:p w14:paraId="3869FC8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50AAB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555C42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DF617E9" w14:textId="77777777" w:rsidTr="00705229">
        <w:trPr>
          <w:trHeight w:val="292"/>
        </w:trPr>
        <w:tc>
          <w:tcPr>
            <w:tcW w:w="675" w:type="dxa"/>
            <w:shd w:val="clear" w:color="auto" w:fill="auto"/>
            <w:noWrap/>
          </w:tcPr>
          <w:p w14:paraId="00C560A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F19829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15:04:0050102:135</w:t>
            </w:r>
          </w:p>
        </w:tc>
        <w:tc>
          <w:tcPr>
            <w:tcW w:w="1476" w:type="dxa"/>
            <w:shd w:val="clear" w:color="auto" w:fill="auto"/>
            <w:noWrap/>
            <w:vAlign w:val="center"/>
          </w:tcPr>
          <w:p w14:paraId="00B4B7B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FF90EC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0B802C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E5069C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6191F8B" w14:textId="77777777" w:rsidTr="00705229">
        <w:trPr>
          <w:trHeight w:val="292"/>
        </w:trPr>
        <w:tc>
          <w:tcPr>
            <w:tcW w:w="675" w:type="dxa"/>
            <w:shd w:val="clear" w:color="auto" w:fill="auto"/>
            <w:noWrap/>
          </w:tcPr>
          <w:p w14:paraId="4500223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12D94F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15:04:0050102:136</w:t>
            </w:r>
          </w:p>
        </w:tc>
        <w:tc>
          <w:tcPr>
            <w:tcW w:w="1476" w:type="dxa"/>
            <w:shd w:val="clear" w:color="auto" w:fill="auto"/>
            <w:noWrap/>
            <w:vAlign w:val="center"/>
          </w:tcPr>
          <w:p w14:paraId="3CB87A4F" w14:textId="77777777" w:rsidR="00705229" w:rsidRPr="00705229" w:rsidRDefault="00705229" w:rsidP="00705229">
            <w:pPr>
              <w:ind w:firstLine="0"/>
              <w:jc w:val="center"/>
              <w:rPr>
                <w:rFonts w:ascii="Times New Roman" w:hAnsi="Times New Roman"/>
              </w:rPr>
            </w:pPr>
            <w:r w:rsidRPr="00705229">
              <w:rPr>
                <w:rFonts w:ascii="Times New Roman" w:hAnsi="Times New Roman"/>
              </w:rPr>
              <w:t>760 кв. м</w:t>
            </w:r>
          </w:p>
        </w:tc>
        <w:tc>
          <w:tcPr>
            <w:tcW w:w="2602" w:type="dxa"/>
            <w:shd w:val="clear" w:color="auto" w:fill="auto"/>
            <w:noWrap/>
            <w:vAlign w:val="center"/>
          </w:tcPr>
          <w:p w14:paraId="0C38F37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FE173C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724493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E0D7134" w14:textId="77777777" w:rsidTr="00705229">
        <w:trPr>
          <w:trHeight w:val="292"/>
        </w:trPr>
        <w:tc>
          <w:tcPr>
            <w:tcW w:w="675" w:type="dxa"/>
            <w:shd w:val="clear" w:color="auto" w:fill="auto"/>
            <w:noWrap/>
          </w:tcPr>
          <w:p w14:paraId="5CDBCE3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7821E9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15:04:0050102:137</w:t>
            </w:r>
          </w:p>
        </w:tc>
        <w:tc>
          <w:tcPr>
            <w:tcW w:w="1476" w:type="dxa"/>
            <w:shd w:val="clear" w:color="auto" w:fill="auto"/>
            <w:noWrap/>
            <w:vAlign w:val="center"/>
          </w:tcPr>
          <w:p w14:paraId="55DB88AD" w14:textId="77777777" w:rsidR="00705229" w:rsidRPr="00705229" w:rsidRDefault="00705229" w:rsidP="00705229">
            <w:pPr>
              <w:ind w:firstLine="0"/>
              <w:jc w:val="center"/>
              <w:rPr>
                <w:rFonts w:ascii="Times New Roman" w:hAnsi="Times New Roman"/>
              </w:rPr>
            </w:pPr>
            <w:r w:rsidRPr="00705229">
              <w:rPr>
                <w:rFonts w:ascii="Times New Roman" w:hAnsi="Times New Roman"/>
              </w:rPr>
              <w:t>1 171 кв. м</w:t>
            </w:r>
          </w:p>
        </w:tc>
        <w:tc>
          <w:tcPr>
            <w:tcW w:w="2602" w:type="dxa"/>
            <w:shd w:val="clear" w:color="auto" w:fill="auto"/>
            <w:noWrap/>
            <w:vAlign w:val="center"/>
          </w:tcPr>
          <w:p w14:paraId="6217332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F135FD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550F68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1FF5D8B" w14:textId="77777777" w:rsidTr="00705229">
        <w:trPr>
          <w:trHeight w:val="292"/>
        </w:trPr>
        <w:tc>
          <w:tcPr>
            <w:tcW w:w="675" w:type="dxa"/>
            <w:shd w:val="clear" w:color="auto" w:fill="auto"/>
            <w:noWrap/>
          </w:tcPr>
          <w:p w14:paraId="44BCB68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6B31C5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15:04:0050102:138</w:t>
            </w:r>
          </w:p>
        </w:tc>
        <w:tc>
          <w:tcPr>
            <w:tcW w:w="1476" w:type="dxa"/>
            <w:shd w:val="clear" w:color="auto" w:fill="auto"/>
            <w:noWrap/>
            <w:vAlign w:val="center"/>
          </w:tcPr>
          <w:p w14:paraId="7052A0B3" w14:textId="77777777" w:rsidR="00705229" w:rsidRPr="00705229" w:rsidRDefault="00705229" w:rsidP="00705229">
            <w:pPr>
              <w:ind w:firstLine="0"/>
              <w:jc w:val="center"/>
              <w:rPr>
                <w:rFonts w:ascii="Times New Roman" w:hAnsi="Times New Roman"/>
              </w:rPr>
            </w:pPr>
            <w:r w:rsidRPr="00705229">
              <w:rPr>
                <w:rFonts w:ascii="Times New Roman" w:hAnsi="Times New Roman"/>
              </w:rPr>
              <w:t>628 кв. м</w:t>
            </w:r>
          </w:p>
        </w:tc>
        <w:tc>
          <w:tcPr>
            <w:tcW w:w="2602" w:type="dxa"/>
            <w:shd w:val="clear" w:color="auto" w:fill="auto"/>
            <w:noWrap/>
            <w:vAlign w:val="center"/>
          </w:tcPr>
          <w:p w14:paraId="2CEBD93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EF97CF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43C8D2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7ED83E8" w14:textId="77777777" w:rsidTr="00705229">
        <w:trPr>
          <w:trHeight w:val="292"/>
        </w:trPr>
        <w:tc>
          <w:tcPr>
            <w:tcW w:w="675" w:type="dxa"/>
            <w:shd w:val="clear" w:color="auto" w:fill="auto"/>
            <w:noWrap/>
          </w:tcPr>
          <w:p w14:paraId="4CB471A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17879B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15:04:0050102:139</w:t>
            </w:r>
          </w:p>
        </w:tc>
        <w:tc>
          <w:tcPr>
            <w:tcW w:w="1476" w:type="dxa"/>
            <w:shd w:val="clear" w:color="auto" w:fill="auto"/>
            <w:noWrap/>
            <w:vAlign w:val="center"/>
          </w:tcPr>
          <w:p w14:paraId="45E34DB5" w14:textId="77777777" w:rsidR="00705229" w:rsidRPr="00705229" w:rsidRDefault="00705229" w:rsidP="00705229">
            <w:pPr>
              <w:ind w:firstLine="0"/>
              <w:jc w:val="center"/>
              <w:rPr>
                <w:rFonts w:ascii="Times New Roman" w:hAnsi="Times New Roman"/>
              </w:rPr>
            </w:pPr>
            <w:r w:rsidRPr="00705229">
              <w:rPr>
                <w:rFonts w:ascii="Times New Roman" w:hAnsi="Times New Roman"/>
              </w:rPr>
              <w:t>601 кв. м</w:t>
            </w:r>
          </w:p>
        </w:tc>
        <w:tc>
          <w:tcPr>
            <w:tcW w:w="2602" w:type="dxa"/>
            <w:shd w:val="clear" w:color="auto" w:fill="auto"/>
            <w:noWrap/>
            <w:vAlign w:val="center"/>
          </w:tcPr>
          <w:p w14:paraId="3C28F0D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9AD65D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C29BAB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785BF30" w14:textId="77777777" w:rsidTr="00705229">
        <w:trPr>
          <w:trHeight w:val="292"/>
        </w:trPr>
        <w:tc>
          <w:tcPr>
            <w:tcW w:w="675" w:type="dxa"/>
            <w:shd w:val="clear" w:color="auto" w:fill="auto"/>
            <w:noWrap/>
          </w:tcPr>
          <w:p w14:paraId="7DEA2B4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B8C28E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15:04:0050102:140</w:t>
            </w:r>
          </w:p>
        </w:tc>
        <w:tc>
          <w:tcPr>
            <w:tcW w:w="1476" w:type="dxa"/>
            <w:shd w:val="clear" w:color="auto" w:fill="auto"/>
            <w:noWrap/>
            <w:vAlign w:val="center"/>
          </w:tcPr>
          <w:p w14:paraId="6B08F59C" w14:textId="77777777" w:rsidR="00705229" w:rsidRPr="00705229" w:rsidRDefault="00705229" w:rsidP="00705229">
            <w:pPr>
              <w:ind w:firstLine="0"/>
              <w:jc w:val="center"/>
              <w:rPr>
                <w:rFonts w:ascii="Times New Roman" w:hAnsi="Times New Roman"/>
              </w:rPr>
            </w:pPr>
            <w:r w:rsidRPr="00705229">
              <w:rPr>
                <w:rFonts w:ascii="Times New Roman" w:hAnsi="Times New Roman"/>
              </w:rPr>
              <w:t>2 134 кв. м</w:t>
            </w:r>
          </w:p>
        </w:tc>
        <w:tc>
          <w:tcPr>
            <w:tcW w:w="2602" w:type="dxa"/>
            <w:shd w:val="clear" w:color="auto" w:fill="auto"/>
            <w:noWrap/>
            <w:vAlign w:val="center"/>
          </w:tcPr>
          <w:p w14:paraId="51C3528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D415AB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F41B9E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C47627A" w14:textId="77777777" w:rsidTr="00705229">
        <w:trPr>
          <w:trHeight w:val="292"/>
        </w:trPr>
        <w:tc>
          <w:tcPr>
            <w:tcW w:w="675" w:type="dxa"/>
            <w:shd w:val="clear" w:color="auto" w:fill="auto"/>
            <w:noWrap/>
          </w:tcPr>
          <w:p w14:paraId="6104805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BC2C4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15:04:0050102:141</w:t>
            </w:r>
          </w:p>
        </w:tc>
        <w:tc>
          <w:tcPr>
            <w:tcW w:w="1476" w:type="dxa"/>
            <w:shd w:val="clear" w:color="auto" w:fill="auto"/>
            <w:noWrap/>
            <w:vAlign w:val="center"/>
          </w:tcPr>
          <w:p w14:paraId="41FC3D45" w14:textId="77777777" w:rsidR="00705229" w:rsidRPr="00705229" w:rsidRDefault="00705229" w:rsidP="00705229">
            <w:pPr>
              <w:ind w:firstLine="0"/>
              <w:jc w:val="center"/>
              <w:rPr>
                <w:rFonts w:ascii="Times New Roman" w:hAnsi="Times New Roman"/>
              </w:rPr>
            </w:pPr>
            <w:r w:rsidRPr="00705229">
              <w:rPr>
                <w:rFonts w:ascii="Times New Roman" w:hAnsi="Times New Roman"/>
              </w:rPr>
              <w:t>911 кв. м</w:t>
            </w:r>
          </w:p>
        </w:tc>
        <w:tc>
          <w:tcPr>
            <w:tcW w:w="2602" w:type="dxa"/>
            <w:shd w:val="clear" w:color="auto" w:fill="auto"/>
            <w:noWrap/>
            <w:vAlign w:val="center"/>
          </w:tcPr>
          <w:p w14:paraId="04C75BD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F1BA79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2F92D3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42A404C" w14:textId="77777777" w:rsidTr="00705229">
        <w:trPr>
          <w:trHeight w:val="292"/>
        </w:trPr>
        <w:tc>
          <w:tcPr>
            <w:tcW w:w="675" w:type="dxa"/>
            <w:shd w:val="clear" w:color="auto" w:fill="auto"/>
            <w:noWrap/>
          </w:tcPr>
          <w:p w14:paraId="5999CC9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C49C66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15:04:0050102:142</w:t>
            </w:r>
          </w:p>
        </w:tc>
        <w:tc>
          <w:tcPr>
            <w:tcW w:w="1476" w:type="dxa"/>
            <w:shd w:val="clear" w:color="auto" w:fill="auto"/>
            <w:noWrap/>
            <w:vAlign w:val="center"/>
          </w:tcPr>
          <w:p w14:paraId="354CE3DD" w14:textId="77777777" w:rsidR="00705229" w:rsidRPr="00705229" w:rsidRDefault="00705229" w:rsidP="00705229">
            <w:pPr>
              <w:ind w:firstLine="0"/>
              <w:jc w:val="center"/>
              <w:rPr>
                <w:rFonts w:ascii="Times New Roman" w:hAnsi="Times New Roman"/>
              </w:rPr>
            </w:pPr>
            <w:r w:rsidRPr="00705229">
              <w:rPr>
                <w:rFonts w:ascii="Times New Roman" w:hAnsi="Times New Roman"/>
              </w:rPr>
              <w:t>1 400 кв. м</w:t>
            </w:r>
          </w:p>
        </w:tc>
        <w:tc>
          <w:tcPr>
            <w:tcW w:w="2602" w:type="dxa"/>
            <w:shd w:val="clear" w:color="auto" w:fill="auto"/>
            <w:noWrap/>
            <w:vAlign w:val="center"/>
          </w:tcPr>
          <w:p w14:paraId="61CE60B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562092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D0501F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24A5DA7" w14:textId="77777777" w:rsidTr="00705229">
        <w:trPr>
          <w:trHeight w:val="292"/>
        </w:trPr>
        <w:tc>
          <w:tcPr>
            <w:tcW w:w="675" w:type="dxa"/>
            <w:shd w:val="clear" w:color="auto" w:fill="auto"/>
            <w:noWrap/>
          </w:tcPr>
          <w:p w14:paraId="03F160F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E22279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15:04:0050102:143</w:t>
            </w:r>
          </w:p>
        </w:tc>
        <w:tc>
          <w:tcPr>
            <w:tcW w:w="1476" w:type="dxa"/>
            <w:shd w:val="clear" w:color="auto" w:fill="auto"/>
            <w:noWrap/>
            <w:vAlign w:val="center"/>
          </w:tcPr>
          <w:p w14:paraId="5F55C4B7" w14:textId="77777777" w:rsidR="00705229" w:rsidRPr="00705229" w:rsidRDefault="00705229" w:rsidP="00705229">
            <w:pPr>
              <w:ind w:firstLine="0"/>
              <w:jc w:val="center"/>
              <w:rPr>
                <w:rFonts w:ascii="Times New Roman" w:hAnsi="Times New Roman"/>
              </w:rPr>
            </w:pPr>
            <w:r w:rsidRPr="00705229">
              <w:rPr>
                <w:rFonts w:ascii="Times New Roman" w:hAnsi="Times New Roman"/>
              </w:rPr>
              <w:t>30 000 кв. м</w:t>
            </w:r>
          </w:p>
        </w:tc>
        <w:tc>
          <w:tcPr>
            <w:tcW w:w="2602" w:type="dxa"/>
            <w:shd w:val="clear" w:color="auto" w:fill="auto"/>
            <w:noWrap/>
            <w:vAlign w:val="center"/>
          </w:tcPr>
          <w:p w14:paraId="786879C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B154E5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крестьянского хозяйства животноводческого направления</w:t>
            </w:r>
          </w:p>
        </w:tc>
        <w:tc>
          <w:tcPr>
            <w:tcW w:w="3260" w:type="dxa"/>
            <w:shd w:val="clear" w:color="auto" w:fill="auto"/>
            <w:noWrap/>
          </w:tcPr>
          <w:p w14:paraId="5B6C3C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крестьянского хозяйства животноводческого направления</w:t>
            </w:r>
          </w:p>
        </w:tc>
      </w:tr>
      <w:tr w:rsidR="00705229" w:rsidRPr="00705229" w14:paraId="3041A319" w14:textId="77777777" w:rsidTr="00705229">
        <w:trPr>
          <w:trHeight w:val="292"/>
        </w:trPr>
        <w:tc>
          <w:tcPr>
            <w:tcW w:w="675" w:type="dxa"/>
            <w:shd w:val="clear" w:color="auto" w:fill="auto"/>
            <w:noWrap/>
          </w:tcPr>
          <w:p w14:paraId="59F7AFF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25E6C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15:04:0050102:144</w:t>
            </w:r>
          </w:p>
        </w:tc>
        <w:tc>
          <w:tcPr>
            <w:tcW w:w="1476" w:type="dxa"/>
            <w:shd w:val="clear" w:color="auto" w:fill="auto"/>
            <w:noWrap/>
            <w:vAlign w:val="center"/>
          </w:tcPr>
          <w:p w14:paraId="5F13308A" w14:textId="77777777" w:rsidR="00705229" w:rsidRPr="00705229" w:rsidRDefault="00705229" w:rsidP="00705229">
            <w:pPr>
              <w:ind w:firstLine="0"/>
              <w:jc w:val="center"/>
              <w:rPr>
                <w:rFonts w:ascii="Times New Roman" w:hAnsi="Times New Roman"/>
              </w:rPr>
            </w:pPr>
            <w:r w:rsidRPr="00705229">
              <w:rPr>
                <w:rFonts w:ascii="Times New Roman" w:hAnsi="Times New Roman"/>
              </w:rPr>
              <w:t>350 кв. м</w:t>
            </w:r>
          </w:p>
        </w:tc>
        <w:tc>
          <w:tcPr>
            <w:tcW w:w="2602" w:type="dxa"/>
            <w:shd w:val="clear" w:color="auto" w:fill="auto"/>
            <w:noWrap/>
            <w:vAlign w:val="center"/>
          </w:tcPr>
          <w:p w14:paraId="7E3A0C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401599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2D5D46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828DD74" w14:textId="77777777" w:rsidTr="00705229">
        <w:trPr>
          <w:trHeight w:val="292"/>
        </w:trPr>
        <w:tc>
          <w:tcPr>
            <w:tcW w:w="675" w:type="dxa"/>
            <w:shd w:val="clear" w:color="auto" w:fill="auto"/>
            <w:noWrap/>
          </w:tcPr>
          <w:p w14:paraId="611AB45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88591F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15:04:0050102:147</w:t>
            </w:r>
          </w:p>
        </w:tc>
        <w:tc>
          <w:tcPr>
            <w:tcW w:w="1476" w:type="dxa"/>
            <w:shd w:val="clear" w:color="auto" w:fill="auto"/>
            <w:noWrap/>
            <w:vAlign w:val="center"/>
          </w:tcPr>
          <w:p w14:paraId="173ED16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FF4609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D2A6A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F4794E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AC489B0" w14:textId="77777777" w:rsidTr="00705229">
        <w:trPr>
          <w:trHeight w:val="292"/>
        </w:trPr>
        <w:tc>
          <w:tcPr>
            <w:tcW w:w="675" w:type="dxa"/>
            <w:shd w:val="clear" w:color="auto" w:fill="auto"/>
            <w:noWrap/>
          </w:tcPr>
          <w:p w14:paraId="72C47C0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6D8523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15:04:0050102:148</w:t>
            </w:r>
          </w:p>
        </w:tc>
        <w:tc>
          <w:tcPr>
            <w:tcW w:w="1476" w:type="dxa"/>
            <w:shd w:val="clear" w:color="auto" w:fill="auto"/>
            <w:noWrap/>
            <w:vAlign w:val="center"/>
          </w:tcPr>
          <w:p w14:paraId="63D80C08" w14:textId="77777777" w:rsidR="00705229" w:rsidRPr="00705229" w:rsidRDefault="00705229" w:rsidP="00705229">
            <w:pPr>
              <w:ind w:firstLine="0"/>
              <w:jc w:val="center"/>
              <w:rPr>
                <w:rFonts w:ascii="Times New Roman" w:hAnsi="Times New Roman"/>
              </w:rPr>
            </w:pPr>
            <w:r w:rsidRPr="00705229">
              <w:rPr>
                <w:rFonts w:ascii="Times New Roman" w:hAnsi="Times New Roman"/>
              </w:rPr>
              <w:t>800 кв. м</w:t>
            </w:r>
          </w:p>
        </w:tc>
        <w:tc>
          <w:tcPr>
            <w:tcW w:w="2602" w:type="dxa"/>
            <w:shd w:val="clear" w:color="auto" w:fill="auto"/>
            <w:noWrap/>
            <w:vAlign w:val="center"/>
          </w:tcPr>
          <w:p w14:paraId="7252845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2AB097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69705C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5A68B5F" w14:textId="77777777" w:rsidTr="00705229">
        <w:trPr>
          <w:trHeight w:val="292"/>
        </w:trPr>
        <w:tc>
          <w:tcPr>
            <w:tcW w:w="675" w:type="dxa"/>
            <w:shd w:val="clear" w:color="auto" w:fill="auto"/>
            <w:noWrap/>
          </w:tcPr>
          <w:p w14:paraId="60E3173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2FDFFE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15:04:0050102:149</w:t>
            </w:r>
          </w:p>
        </w:tc>
        <w:tc>
          <w:tcPr>
            <w:tcW w:w="1476" w:type="dxa"/>
            <w:shd w:val="clear" w:color="auto" w:fill="auto"/>
            <w:noWrap/>
            <w:vAlign w:val="center"/>
          </w:tcPr>
          <w:p w14:paraId="654E3A58" w14:textId="77777777" w:rsidR="00705229" w:rsidRPr="00705229" w:rsidRDefault="00705229" w:rsidP="00705229">
            <w:pPr>
              <w:ind w:firstLine="0"/>
              <w:jc w:val="center"/>
              <w:rPr>
                <w:rFonts w:ascii="Times New Roman" w:hAnsi="Times New Roman"/>
              </w:rPr>
            </w:pPr>
            <w:r w:rsidRPr="00705229">
              <w:rPr>
                <w:rFonts w:ascii="Times New Roman" w:hAnsi="Times New Roman"/>
              </w:rPr>
              <w:t>735 кв. м</w:t>
            </w:r>
          </w:p>
        </w:tc>
        <w:tc>
          <w:tcPr>
            <w:tcW w:w="2602" w:type="dxa"/>
            <w:shd w:val="clear" w:color="auto" w:fill="auto"/>
            <w:noWrap/>
            <w:vAlign w:val="center"/>
          </w:tcPr>
          <w:p w14:paraId="0521397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6A709A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12A7A6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4891420" w14:textId="77777777" w:rsidTr="00705229">
        <w:trPr>
          <w:trHeight w:val="292"/>
        </w:trPr>
        <w:tc>
          <w:tcPr>
            <w:tcW w:w="675" w:type="dxa"/>
            <w:shd w:val="clear" w:color="auto" w:fill="auto"/>
            <w:noWrap/>
          </w:tcPr>
          <w:p w14:paraId="213DA01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4327CD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15:04:0050102:150</w:t>
            </w:r>
          </w:p>
        </w:tc>
        <w:tc>
          <w:tcPr>
            <w:tcW w:w="1476" w:type="dxa"/>
            <w:shd w:val="clear" w:color="auto" w:fill="auto"/>
            <w:noWrap/>
            <w:vAlign w:val="center"/>
          </w:tcPr>
          <w:p w14:paraId="2FED68E7" w14:textId="77777777" w:rsidR="00705229" w:rsidRPr="00705229" w:rsidRDefault="00705229" w:rsidP="00705229">
            <w:pPr>
              <w:ind w:firstLine="0"/>
              <w:jc w:val="center"/>
              <w:rPr>
                <w:rFonts w:ascii="Times New Roman" w:hAnsi="Times New Roman"/>
              </w:rPr>
            </w:pPr>
            <w:r w:rsidRPr="00705229">
              <w:rPr>
                <w:rFonts w:ascii="Times New Roman" w:hAnsi="Times New Roman"/>
              </w:rPr>
              <w:t>8 050 кв. м</w:t>
            </w:r>
          </w:p>
        </w:tc>
        <w:tc>
          <w:tcPr>
            <w:tcW w:w="2602" w:type="dxa"/>
            <w:shd w:val="clear" w:color="auto" w:fill="auto"/>
            <w:noWrap/>
            <w:vAlign w:val="center"/>
          </w:tcPr>
          <w:p w14:paraId="41DE43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6CAC0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B58B0F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A2147B4" w14:textId="77777777" w:rsidTr="00705229">
        <w:trPr>
          <w:trHeight w:val="292"/>
        </w:trPr>
        <w:tc>
          <w:tcPr>
            <w:tcW w:w="675" w:type="dxa"/>
            <w:shd w:val="clear" w:color="auto" w:fill="auto"/>
            <w:noWrap/>
          </w:tcPr>
          <w:p w14:paraId="19D5CBC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9F7FF1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15:04:0050102:151</w:t>
            </w:r>
          </w:p>
        </w:tc>
        <w:tc>
          <w:tcPr>
            <w:tcW w:w="1476" w:type="dxa"/>
            <w:shd w:val="clear" w:color="auto" w:fill="auto"/>
            <w:noWrap/>
            <w:vAlign w:val="center"/>
          </w:tcPr>
          <w:p w14:paraId="7A02E99A" w14:textId="77777777" w:rsidR="00705229" w:rsidRPr="00705229" w:rsidRDefault="00705229" w:rsidP="00705229">
            <w:pPr>
              <w:ind w:firstLine="0"/>
              <w:jc w:val="center"/>
              <w:rPr>
                <w:rFonts w:ascii="Times New Roman" w:hAnsi="Times New Roman"/>
              </w:rPr>
            </w:pPr>
            <w:r w:rsidRPr="00705229">
              <w:rPr>
                <w:rFonts w:ascii="Times New Roman" w:hAnsi="Times New Roman"/>
              </w:rPr>
              <w:t>6 800 кв. м</w:t>
            </w:r>
          </w:p>
        </w:tc>
        <w:tc>
          <w:tcPr>
            <w:tcW w:w="2602" w:type="dxa"/>
            <w:shd w:val="clear" w:color="auto" w:fill="auto"/>
            <w:noWrap/>
            <w:vAlign w:val="center"/>
          </w:tcPr>
          <w:p w14:paraId="5CC8B2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A79A3B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78AFD3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71977C8" w14:textId="77777777" w:rsidTr="00705229">
        <w:trPr>
          <w:trHeight w:val="292"/>
        </w:trPr>
        <w:tc>
          <w:tcPr>
            <w:tcW w:w="675" w:type="dxa"/>
            <w:shd w:val="clear" w:color="auto" w:fill="auto"/>
            <w:noWrap/>
          </w:tcPr>
          <w:p w14:paraId="29C88F9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3A885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15:04:0050102:152</w:t>
            </w:r>
          </w:p>
        </w:tc>
        <w:tc>
          <w:tcPr>
            <w:tcW w:w="1476" w:type="dxa"/>
            <w:shd w:val="clear" w:color="auto" w:fill="auto"/>
            <w:noWrap/>
            <w:vAlign w:val="center"/>
          </w:tcPr>
          <w:p w14:paraId="768CAF84" w14:textId="77777777" w:rsidR="00705229" w:rsidRPr="00705229" w:rsidRDefault="00705229" w:rsidP="00705229">
            <w:pPr>
              <w:ind w:firstLine="0"/>
              <w:jc w:val="center"/>
              <w:rPr>
                <w:rFonts w:ascii="Times New Roman" w:hAnsi="Times New Roman"/>
              </w:rPr>
            </w:pPr>
            <w:r w:rsidRPr="00705229">
              <w:rPr>
                <w:rFonts w:ascii="Times New Roman" w:hAnsi="Times New Roman"/>
              </w:rPr>
              <w:t>1 700 кв. м</w:t>
            </w:r>
          </w:p>
        </w:tc>
        <w:tc>
          <w:tcPr>
            <w:tcW w:w="2602" w:type="dxa"/>
            <w:shd w:val="clear" w:color="auto" w:fill="auto"/>
            <w:noWrap/>
            <w:vAlign w:val="center"/>
          </w:tcPr>
          <w:p w14:paraId="0E3653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5232CF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181AEB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9CE9824" w14:textId="77777777" w:rsidTr="00705229">
        <w:trPr>
          <w:trHeight w:val="292"/>
        </w:trPr>
        <w:tc>
          <w:tcPr>
            <w:tcW w:w="675" w:type="dxa"/>
            <w:shd w:val="clear" w:color="auto" w:fill="auto"/>
            <w:noWrap/>
          </w:tcPr>
          <w:p w14:paraId="1714F57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A18DC5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15:04:0050102:153</w:t>
            </w:r>
          </w:p>
        </w:tc>
        <w:tc>
          <w:tcPr>
            <w:tcW w:w="1476" w:type="dxa"/>
            <w:shd w:val="clear" w:color="auto" w:fill="auto"/>
            <w:noWrap/>
            <w:vAlign w:val="center"/>
          </w:tcPr>
          <w:p w14:paraId="46C921B0" w14:textId="77777777" w:rsidR="00705229" w:rsidRPr="00705229" w:rsidRDefault="00705229" w:rsidP="00705229">
            <w:pPr>
              <w:ind w:firstLine="0"/>
              <w:jc w:val="center"/>
              <w:rPr>
                <w:rFonts w:ascii="Times New Roman" w:hAnsi="Times New Roman"/>
              </w:rPr>
            </w:pPr>
            <w:r w:rsidRPr="00705229">
              <w:rPr>
                <w:rFonts w:ascii="Times New Roman" w:hAnsi="Times New Roman"/>
              </w:rPr>
              <w:t>1 701 кв. м</w:t>
            </w:r>
          </w:p>
        </w:tc>
        <w:tc>
          <w:tcPr>
            <w:tcW w:w="2602" w:type="dxa"/>
            <w:shd w:val="clear" w:color="auto" w:fill="auto"/>
            <w:noWrap/>
            <w:vAlign w:val="center"/>
          </w:tcPr>
          <w:p w14:paraId="2D1E25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8A45E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4DAD29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F99BCC4" w14:textId="77777777" w:rsidTr="00705229">
        <w:trPr>
          <w:trHeight w:val="292"/>
        </w:trPr>
        <w:tc>
          <w:tcPr>
            <w:tcW w:w="675" w:type="dxa"/>
            <w:shd w:val="clear" w:color="auto" w:fill="auto"/>
            <w:noWrap/>
          </w:tcPr>
          <w:p w14:paraId="35AF856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99CAE1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15:04:0050102:154</w:t>
            </w:r>
          </w:p>
        </w:tc>
        <w:tc>
          <w:tcPr>
            <w:tcW w:w="1476" w:type="dxa"/>
            <w:shd w:val="clear" w:color="auto" w:fill="auto"/>
            <w:noWrap/>
            <w:vAlign w:val="center"/>
          </w:tcPr>
          <w:p w14:paraId="7ACF3F48" w14:textId="77777777" w:rsidR="00705229" w:rsidRPr="00705229" w:rsidRDefault="00705229" w:rsidP="00705229">
            <w:pPr>
              <w:ind w:firstLine="0"/>
              <w:jc w:val="center"/>
              <w:rPr>
                <w:rFonts w:ascii="Times New Roman" w:hAnsi="Times New Roman"/>
              </w:rPr>
            </w:pPr>
            <w:r w:rsidRPr="00705229">
              <w:rPr>
                <w:rFonts w:ascii="Times New Roman" w:hAnsi="Times New Roman"/>
              </w:rPr>
              <w:t>1 269 кв. м</w:t>
            </w:r>
          </w:p>
        </w:tc>
        <w:tc>
          <w:tcPr>
            <w:tcW w:w="2602" w:type="dxa"/>
            <w:shd w:val="clear" w:color="auto" w:fill="auto"/>
            <w:noWrap/>
            <w:vAlign w:val="center"/>
          </w:tcPr>
          <w:p w14:paraId="7BBB9D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78F4FD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FF6F17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F6454CE" w14:textId="77777777" w:rsidTr="00705229">
        <w:trPr>
          <w:trHeight w:val="292"/>
        </w:trPr>
        <w:tc>
          <w:tcPr>
            <w:tcW w:w="675" w:type="dxa"/>
            <w:shd w:val="clear" w:color="auto" w:fill="auto"/>
            <w:noWrap/>
          </w:tcPr>
          <w:p w14:paraId="07EB8BF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2643CC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15:04:0050102:156</w:t>
            </w:r>
          </w:p>
        </w:tc>
        <w:tc>
          <w:tcPr>
            <w:tcW w:w="1476" w:type="dxa"/>
            <w:shd w:val="clear" w:color="auto" w:fill="auto"/>
            <w:noWrap/>
            <w:vAlign w:val="center"/>
          </w:tcPr>
          <w:p w14:paraId="0A7C2F75" w14:textId="77777777" w:rsidR="00705229" w:rsidRPr="00705229" w:rsidRDefault="00705229" w:rsidP="00705229">
            <w:pPr>
              <w:ind w:firstLine="0"/>
              <w:jc w:val="center"/>
              <w:rPr>
                <w:rFonts w:ascii="Times New Roman" w:hAnsi="Times New Roman"/>
              </w:rPr>
            </w:pPr>
            <w:r w:rsidRPr="00705229">
              <w:rPr>
                <w:rFonts w:ascii="Times New Roman" w:hAnsi="Times New Roman"/>
              </w:rPr>
              <w:t>25 000 кв. м</w:t>
            </w:r>
          </w:p>
        </w:tc>
        <w:tc>
          <w:tcPr>
            <w:tcW w:w="2602" w:type="dxa"/>
            <w:shd w:val="clear" w:color="auto" w:fill="auto"/>
            <w:noWrap/>
            <w:vAlign w:val="center"/>
          </w:tcPr>
          <w:p w14:paraId="59353F8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AD39F7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строительства дачного некоммерческого товарищества "Куссу"</w:t>
            </w:r>
          </w:p>
        </w:tc>
        <w:tc>
          <w:tcPr>
            <w:tcW w:w="3260" w:type="dxa"/>
            <w:shd w:val="clear" w:color="auto" w:fill="auto"/>
            <w:noWrap/>
          </w:tcPr>
          <w:p w14:paraId="539AA97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строительства дачного некоммерческого товарищества "Куссу"</w:t>
            </w:r>
          </w:p>
        </w:tc>
      </w:tr>
      <w:tr w:rsidR="00705229" w:rsidRPr="00705229" w14:paraId="36AC5BA0" w14:textId="77777777" w:rsidTr="00705229">
        <w:trPr>
          <w:trHeight w:val="292"/>
        </w:trPr>
        <w:tc>
          <w:tcPr>
            <w:tcW w:w="675" w:type="dxa"/>
            <w:shd w:val="clear" w:color="auto" w:fill="auto"/>
            <w:noWrap/>
          </w:tcPr>
          <w:p w14:paraId="7716587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F4CFAB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15:04:0050102:159</w:t>
            </w:r>
          </w:p>
        </w:tc>
        <w:tc>
          <w:tcPr>
            <w:tcW w:w="1476" w:type="dxa"/>
            <w:shd w:val="clear" w:color="auto" w:fill="auto"/>
            <w:noWrap/>
            <w:vAlign w:val="center"/>
          </w:tcPr>
          <w:p w14:paraId="373A1EF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BC281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FFC9B2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8D8226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029AB8D" w14:textId="77777777" w:rsidTr="00705229">
        <w:trPr>
          <w:trHeight w:val="292"/>
        </w:trPr>
        <w:tc>
          <w:tcPr>
            <w:tcW w:w="675" w:type="dxa"/>
            <w:shd w:val="clear" w:color="auto" w:fill="auto"/>
            <w:noWrap/>
          </w:tcPr>
          <w:p w14:paraId="0D43E84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133063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15:04:0050102:160</w:t>
            </w:r>
          </w:p>
        </w:tc>
        <w:tc>
          <w:tcPr>
            <w:tcW w:w="1476" w:type="dxa"/>
            <w:shd w:val="clear" w:color="auto" w:fill="auto"/>
            <w:noWrap/>
            <w:vAlign w:val="center"/>
          </w:tcPr>
          <w:p w14:paraId="1D827A0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190E0D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E0DC20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0DA422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D008D80" w14:textId="77777777" w:rsidTr="00705229">
        <w:trPr>
          <w:trHeight w:val="292"/>
        </w:trPr>
        <w:tc>
          <w:tcPr>
            <w:tcW w:w="675" w:type="dxa"/>
            <w:shd w:val="clear" w:color="auto" w:fill="auto"/>
            <w:noWrap/>
          </w:tcPr>
          <w:p w14:paraId="79A7115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950C88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15:04:0050102:161</w:t>
            </w:r>
          </w:p>
        </w:tc>
        <w:tc>
          <w:tcPr>
            <w:tcW w:w="1476" w:type="dxa"/>
            <w:shd w:val="clear" w:color="auto" w:fill="auto"/>
            <w:noWrap/>
            <w:vAlign w:val="center"/>
          </w:tcPr>
          <w:p w14:paraId="4B2AA336" w14:textId="77777777" w:rsidR="00705229" w:rsidRPr="00705229" w:rsidRDefault="00705229" w:rsidP="00705229">
            <w:pPr>
              <w:ind w:firstLine="0"/>
              <w:jc w:val="center"/>
              <w:rPr>
                <w:rFonts w:ascii="Times New Roman" w:hAnsi="Times New Roman"/>
              </w:rPr>
            </w:pPr>
            <w:r w:rsidRPr="00705229">
              <w:rPr>
                <w:rFonts w:ascii="Times New Roman" w:hAnsi="Times New Roman"/>
              </w:rPr>
              <w:t>800 кв. м</w:t>
            </w:r>
          </w:p>
        </w:tc>
        <w:tc>
          <w:tcPr>
            <w:tcW w:w="2602" w:type="dxa"/>
            <w:shd w:val="clear" w:color="auto" w:fill="auto"/>
            <w:noWrap/>
            <w:vAlign w:val="center"/>
          </w:tcPr>
          <w:p w14:paraId="3DC42E3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A2E38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A2F8B5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768B74C" w14:textId="77777777" w:rsidTr="00705229">
        <w:trPr>
          <w:trHeight w:val="292"/>
        </w:trPr>
        <w:tc>
          <w:tcPr>
            <w:tcW w:w="675" w:type="dxa"/>
            <w:shd w:val="clear" w:color="auto" w:fill="auto"/>
            <w:noWrap/>
          </w:tcPr>
          <w:p w14:paraId="394130A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4F3751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15:04:0050102:162</w:t>
            </w:r>
          </w:p>
        </w:tc>
        <w:tc>
          <w:tcPr>
            <w:tcW w:w="1476" w:type="dxa"/>
            <w:shd w:val="clear" w:color="auto" w:fill="auto"/>
            <w:noWrap/>
            <w:vAlign w:val="center"/>
          </w:tcPr>
          <w:p w14:paraId="5AE0D79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EBA9D1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8290C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9CF0E6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2D80C77" w14:textId="77777777" w:rsidTr="00705229">
        <w:trPr>
          <w:trHeight w:val="292"/>
        </w:trPr>
        <w:tc>
          <w:tcPr>
            <w:tcW w:w="675" w:type="dxa"/>
            <w:shd w:val="clear" w:color="auto" w:fill="auto"/>
            <w:noWrap/>
          </w:tcPr>
          <w:p w14:paraId="674CC0B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689173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15:04:0050102:163</w:t>
            </w:r>
          </w:p>
        </w:tc>
        <w:tc>
          <w:tcPr>
            <w:tcW w:w="1476" w:type="dxa"/>
            <w:shd w:val="clear" w:color="auto" w:fill="auto"/>
            <w:noWrap/>
            <w:vAlign w:val="center"/>
          </w:tcPr>
          <w:p w14:paraId="544CC62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05A242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D29B4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3F1EB2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768EA13" w14:textId="77777777" w:rsidTr="00705229">
        <w:trPr>
          <w:trHeight w:val="292"/>
        </w:trPr>
        <w:tc>
          <w:tcPr>
            <w:tcW w:w="675" w:type="dxa"/>
            <w:shd w:val="clear" w:color="auto" w:fill="auto"/>
            <w:noWrap/>
          </w:tcPr>
          <w:p w14:paraId="6563196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5D18AA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15:04:0050102:164</w:t>
            </w:r>
          </w:p>
        </w:tc>
        <w:tc>
          <w:tcPr>
            <w:tcW w:w="1476" w:type="dxa"/>
            <w:shd w:val="clear" w:color="auto" w:fill="auto"/>
            <w:noWrap/>
            <w:vAlign w:val="center"/>
          </w:tcPr>
          <w:p w14:paraId="72C148D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C152D7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37DE65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FFAE67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81EB03D" w14:textId="77777777" w:rsidTr="00705229">
        <w:trPr>
          <w:trHeight w:val="292"/>
        </w:trPr>
        <w:tc>
          <w:tcPr>
            <w:tcW w:w="675" w:type="dxa"/>
            <w:shd w:val="clear" w:color="auto" w:fill="auto"/>
            <w:noWrap/>
          </w:tcPr>
          <w:p w14:paraId="0EE8E29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749DFA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15:04:0050102:165</w:t>
            </w:r>
          </w:p>
        </w:tc>
        <w:tc>
          <w:tcPr>
            <w:tcW w:w="1476" w:type="dxa"/>
            <w:shd w:val="clear" w:color="auto" w:fill="auto"/>
            <w:noWrap/>
            <w:vAlign w:val="center"/>
          </w:tcPr>
          <w:p w14:paraId="0814C10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F3D594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F977DD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1C39B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1297818" w14:textId="77777777" w:rsidTr="00705229">
        <w:trPr>
          <w:trHeight w:val="292"/>
        </w:trPr>
        <w:tc>
          <w:tcPr>
            <w:tcW w:w="675" w:type="dxa"/>
            <w:shd w:val="clear" w:color="auto" w:fill="auto"/>
            <w:noWrap/>
          </w:tcPr>
          <w:p w14:paraId="1C5BC81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817C91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15:04:0050102:166</w:t>
            </w:r>
          </w:p>
        </w:tc>
        <w:tc>
          <w:tcPr>
            <w:tcW w:w="1476" w:type="dxa"/>
            <w:shd w:val="clear" w:color="auto" w:fill="auto"/>
            <w:noWrap/>
            <w:vAlign w:val="center"/>
          </w:tcPr>
          <w:p w14:paraId="138B1E34" w14:textId="77777777" w:rsidR="00705229" w:rsidRPr="00705229" w:rsidRDefault="00705229" w:rsidP="00705229">
            <w:pPr>
              <w:ind w:firstLine="0"/>
              <w:jc w:val="center"/>
              <w:rPr>
                <w:rFonts w:ascii="Times New Roman" w:hAnsi="Times New Roman"/>
              </w:rPr>
            </w:pPr>
            <w:r w:rsidRPr="00705229">
              <w:rPr>
                <w:rFonts w:ascii="Times New Roman" w:hAnsi="Times New Roman"/>
              </w:rPr>
              <w:t>1 000 кв. м</w:t>
            </w:r>
          </w:p>
        </w:tc>
        <w:tc>
          <w:tcPr>
            <w:tcW w:w="2602" w:type="dxa"/>
            <w:shd w:val="clear" w:color="auto" w:fill="auto"/>
            <w:noWrap/>
            <w:vAlign w:val="center"/>
          </w:tcPr>
          <w:p w14:paraId="5B125B0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A39EBF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B1F0C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B8EEEC1" w14:textId="77777777" w:rsidTr="00705229">
        <w:trPr>
          <w:trHeight w:val="292"/>
        </w:trPr>
        <w:tc>
          <w:tcPr>
            <w:tcW w:w="675" w:type="dxa"/>
            <w:shd w:val="clear" w:color="auto" w:fill="auto"/>
            <w:noWrap/>
          </w:tcPr>
          <w:p w14:paraId="2EF0E85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B0D3CB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15:04:0050102:169</w:t>
            </w:r>
          </w:p>
        </w:tc>
        <w:tc>
          <w:tcPr>
            <w:tcW w:w="1476" w:type="dxa"/>
            <w:shd w:val="clear" w:color="auto" w:fill="auto"/>
            <w:noWrap/>
            <w:vAlign w:val="center"/>
          </w:tcPr>
          <w:p w14:paraId="75DF6D9E" w14:textId="77777777" w:rsidR="00705229" w:rsidRPr="00705229" w:rsidRDefault="00705229" w:rsidP="00705229">
            <w:pPr>
              <w:ind w:firstLine="0"/>
              <w:jc w:val="center"/>
              <w:rPr>
                <w:rFonts w:ascii="Times New Roman" w:hAnsi="Times New Roman"/>
              </w:rPr>
            </w:pPr>
            <w:r w:rsidRPr="00705229">
              <w:rPr>
                <w:rFonts w:ascii="Times New Roman" w:hAnsi="Times New Roman"/>
              </w:rPr>
              <w:t>400 кв. м</w:t>
            </w:r>
          </w:p>
        </w:tc>
        <w:tc>
          <w:tcPr>
            <w:tcW w:w="2602" w:type="dxa"/>
            <w:shd w:val="clear" w:color="auto" w:fill="auto"/>
            <w:noWrap/>
            <w:vAlign w:val="center"/>
          </w:tcPr>
          <w:p w14:paraId="177D37E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9D6ED0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5507B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B051547" w14:textId="77777777" w:rsidTr="00705229">
        <w:trPr>
          <w:trHeight w:val="292"/>
        </w:trPr>
        <w:tc>
          <w:tcPr>
            <w:tcW w:w="675" w:type="dxa"/>
            <w:shd w:val="clear" w:color="auto" w:fill="auto"/>
            <w:noWrap/>
          </w:tcPr>
          <w:p w14:paraId="356A544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B31074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15:04:0050102:170</w:t>
            </w:r>
          </w:p>
        </w:tc>
        <w:tc>
          <w:tcPr>
            <w:tcW w:w="1476" w:type="dxa"/>
            <w:shd w:val="clear" w:color="auto" w:fill="auto"/>
            <w:noWrap/>
            <w:vAlign w:val="center"/>
          </w:tcPr>
          <w:p w14:paraId="32F131EB" w14:textId="77777777" w:rsidR="00705229" w:rsidRPr="00705229" w:rsidRDefault="00705229" w:rsidP="00705229">
            <w:pPr>
              <w:ind w:firstLine="0"/>
              <w:jc w:val="center"/>
              <w:rPr>
                <w:rFonts w:ascii="Times New Roman" w:hAnsi="Times New Roman"/>
              </w:rPr>
            </w:pPr>
            <w:r w:rsidRPr="00705229">
              <w:rPr>
                <w:rFonts w:ascii="Times New Roman" w:hAnsi="Times New Roman"/>
              </w:rPr>
              <w:t>400 кв. м</w:t>
            </w:r>
          </w:p>
        </w:tc>
        <w:tc>
          <w:tcPr>
            <w:tcW w:w="2602" w:type="dxa"/>
            <w:shd w:val="clear" w:color="auto" w:fill="auto"/>
            <w:noWrap/>
            <w:vAlign w:val="center"/>
          </w:tcPr>
          <w:p w14:paraId="6A14D94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CDFD7D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267967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6688F18" w14:textId="77777777" w:rsidTr="00705229">
        <w:trPr>
          <w:trHeight w:val="292"/>
        </w:trPr>
        <w:tc>
          <w:tcPr>
            <w:tcW w:w="675" w:type="dxa"/>
            <w:shd w:val="clear" w:color="auto" w:fill="auto"/>
            <w:noWrap/>
          </w:tcPr>
          <w:p w14:paraId="5D0DEC9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A39D4E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15:04:0050102:171</w:t>
            </w:r>
          </w:p>
        </w:tc>
        <w:tc>
          <w:tcPr>
            <w:tcW w:w="1476" w:type="dxa"/>
            <w:shd w:val="clear" w:color="auto" w:fill="auto"/>
            <w:noWrap/>
            <w:vAlign w:val="center"/>
          </w:tcPr>
          <w:p w14:paraId="17A9E51C" w14:textId="77777777" w:rsidR="00705229" w:rsidRPr="00705229" w:rsidRDefault="00705229" w:rsidP="00705229">
            <w:pPr>
              <w:ind w:firstLine="0"/>
              <w:jc w:val="center"/>
              <w:rPr>
                <w:rFonts w:ascii="Times New Roman" w:hAnsi="Times New Roman"/>
              </w:rPr>
            </w:pPr>
            <w:r w:rsidRPr="00705229">
              <w:rPr>
                <w:rFonts w:ascii="Times New Roman" w:hAnsi="Times New Roman"/>
              </w:rPr>
              <w:t>400 кв. м</w:t>
            </w:r>
          </w:p>
        </w:tc>
        <w:tc>
          <w:tcPr>
            <w:tcW w:w="2602" w:type="dxa"/>
            <w:shd w:val="clear" w:color="auto" w:fill="auto"/>
            <w:noWrap/>
            <w:vAlign w:val="center"/>
          </w:tcPr>
          <w:p w14:paraId="6BC71D6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0BF645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9791D5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06B5158" w14:textId="77777777" w:rsidTr="00705229">
        <w:trPr>
          <w:trHeight w:val="292"/>
        </w:trPr>
        <w:tc>
          <w:tcPr>
            <w:tcW w:w="675" w:type="dxa"/>
            <w:shd w:val="clear" w:color="auto" w:fill="auto"/>
            <w:noWrap/>
          </w:tcPr>
          <w:p w14:paraId="44464D6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8155A4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15:04:0050102:172</w:t>
            </w:r>
          </w:p>
        </w:tc>
        <w:tc>
          <w:tcPr>
            <w:tcW w:w="1476" w:type="dxa"/>
            <w:shd w:val="clear" w:color="auto" w:fill="auto"/>
            <w:noWrap/>
            <w:vAlign w:val="center"/>
          </w:tcPr>
          <w:p w14:paraId="4634AC5C" w14:textId="77777777" w:rsidR="00705229" w:rsidRPr="00705229" w:rsidRDefault="00705229" w:rsidP="00705229">
            <w:pPr>
              <w:ind w:firstLine="0"/>
              <w:jc w:val="center"/>
              <w:rPr>
                <w:rFonts w:ascii="Times New Roman" w:hAnsi="Times New Roman"/>
              </w:rPr>
            </w:pPr>
            <w:r w:rsidRPr="00705229">
              <w:rPr>
                <w:rFonts w:ascii="Times New Roman" w:hAnsi="Times New Roman"/>
              </w:rPr>
              <w:t>596 кв. м</w:t>
            </w:r>
          </w:p>
        </w:tc>
        <w:tc>
          <w:tcPr>
            <w:tcW w:w="2602" w:type="dxa"/>
            <w:shd w:val="clear" w:color="auto" w:fill="auto"/>
            <w:noWrap/>
            <w:vAlign w:val="center"/>
          </w:tcPr>
          <w:p w14:paraId="6DC50E1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BBADC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AAED69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3C640B1" w14:textId="77777777" w:rsidTr="00705229">
        <w:trPr>
          <w:trHeight w:val="292"/>
        </w:trPr>
        <w:tc>
          <w:tcPr>
            <w:tcW w:w="675" w:type="dxa"/>
            <w:shd w:val="clear" w:color="auto" w:fill="auto"/>
            <w:noWrap/>
          </w:tcPr>
          <w:p w14:paraId="601C8BC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22B90B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15:04:0050102:173</w:t>
            </w:r>
          </w:p>
        </w:tc>
        <w:tc>
          <w:tcPr>
            <w:tcW w:w="1476" w:type="dxa"/>
            <w:shd w:val="clear" w:color="auto" w:fill="auto"/>
            <w:noWrap/>
            <w:vAlign w:val="center"/>
          </w:tcPr>
          <w:p w14:paraId="1C5C59A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DE8685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7F676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521FB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BE90A3E" w14:textId="77777777" w:rsidTr="00705229">
        <w:trPr>
          <w:trHeight w:val="292"/>
        </w:trPr>
        <w:tc>
          <w:tcPr>
            <w:tcW w:w="675" w:type="dxa"/>
            <w:shd w:val="clear" w:color="auto" w:fill="auto"/>
            <w:noWrap/>
          </w:tcPr>
          <w:p w14:paraId="27AC8FE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21892D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15:04:0050102:174</w:t>
            </w:r>
          </w:p>
        </w:tc>
        <w:tc>
          <w:tcPr>
            <w:tcW w:w="1476" w:type="dxa"/>
            <w:shd w:val="clear" w:color="auto" w:fill="auto"/>
            <w:noWrap/>
            <w:vAlign w:val="center"/>
          </w:tcPr>
          <w:p w14:paraId="23C51AD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BA4804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0DAF9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B8FEF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A2E1BC8" w14:textId="77777777" w:rsidTr="00705229">
        <w:trPr>
          <w:trHeight w:val="292"/>
        </w:trPr>
        <w:tc>
          <w:tcPr>
            <w:tcW w:w="675" w:type="dxa"/>
            <w:shd w:val="clear" w:color="auto" w:fill="auto"/>
            <w:noWrap/>
          </w:tcPr>
          <w:p w14:paraId="163AD80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A7F10E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15:04:0050102:175</w:t>
            </w:r>
          </w:p>
        </w:tc>
        <w:tc>
          <w:tcPr>
            <w:tcW w:w="1476" w:type="dxa"/>
            <w:shd w:val="clear" w:color="auto" w:fill="auto"/>
            <w:noWrap/>
            <w:vAlign w:val="center"/>
          </w:tcPr>
          <w:p w14:paraId="27B9931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54CB34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A8636B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9ED930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05B033E" w14:textId="77777777" w:rsidTr="00705229">
        <w:trPr>
          <w:trHeight w:val="292"/>
        </w:trPr>
        <w:tc>
          <w:tcPr>
            <w:tcW w:w="675" w:type="dxa"/>
            <w:shd w:val="clear" w:color="auto" w:fill="auto"/>
            <w:noWrap/>
          </w:tcPr>
          <w:p w14:paraId="15EC8FE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F58D53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15:04:0050102:176</w:t>
            </w:r>
          </w:p>
        </w:tc>
        <w:tc>
          <w:tcPr>
            <w:tcW w:w="1476" w:type="dxa"/>
            <w:shd w:val="clear" w:color="auto" w:fill="auto"/>
            <w:noWrap/>
            <w:vAlign w:val="center"/>
          </w:tcPr>
          <w:p w14:paraId="7DF7E84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A96FB6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D388C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D7C306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9374F53" w14:textId="77777777" w:rsidTr="00705229">
        <w:trPr>
          <w:trHeight w:val="292"/>
        </w:trPr>
        <w:tc>
          <w:tcPr>
            <w:tcW w:w="675" w:type="dxa"/>
            <w:shd w:val="clear" w:color="auto" w:fill="auto"/>
            <w:noWrap/>
          </w:tcPr>
          <w:p w14:paraId="5E98312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FA3420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15:04:0050102:177</w:t>
            </w:r>
          </w:p>
        </w:tc>
        <w:tc>
          <w:tcPr>
            <w:tcW w:w="1476" w:type="dxa"/>
            <w:shd w:val="clear" w:color="auto" w:fill="auto"/>
            <w:noWrap/>
            <w:vAlign w:val="center"/>
          </w:tcPr>
          <w:p w14:paraId="052990C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6A370D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72CC6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BC5AAD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4D10E42" w14:textId="77777777" w:rsidTr="00705229">
        <w:trPr>
          <w:trHeight w:val="292"/>
        </w:trPr>
        <w:tc>
          <w:tcPr>
            <w:tcW w:w="675" w:type="dxa"/>
            <w:shd w:val="clear" w:color="auto" w:fill="auto"/>
            <w:noWrap/>
          </w:tcPr>
          <w:p w14:paraId="49EAE17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2D97D6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15:04:0050102:178</w:t>
            </w:r>
          </w:p>
        </w:tc>
        <w:tc>
          <w:tcPr>
            <w:tcW w:w="1476" w:type="dxa"/>
            <w:shd w:val="clear" w:color="auto" w:fill="auto"/>
            <w:noWrap/>
            <w:vAlign w:val="center"/>
          </w:tcPr>
          <w:p w14:paraId="7CACE86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05DA2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3224BB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05BFA95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3F8F7CB1" w14:textId="77777777" w:rsidTr="00705229">
        <w:trPr>
          <w:trHeight w:val="292"/>
        </w:trPr>
        <w:tc>
          <w:tcPr>
            <w:tcW w:w="675" w:type="dxa"/>
            <w:shd w:val="clear" w:color="auto" w:fill="auto"/>
            <w:noWrap/>
          </w:tcPr>
          <w:p w14:paraId="031CB9A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00B97B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15:04:0050102:179</w:t>
            </w:r>
          </w:p>
        </w:tc>
        <w:tc>
          <w:tcPr>
            <w:tcW w:w="1476" w:type="dxa"/>
            <w:shd w:val="clear" w:color="auto" w:fill="auto"/>
            <w:noWrap/>
            <w:vAlign w:val="center"/>
          </w:tcPr>
          <w:p w14:paraId="57C8CD2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D7266E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8E2F88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665EF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496E1CC2" w14:textId="77777777" w:rsidTr="00705229">
        <w:trPr>
          <w:trHeight w:val="292"/>
        </w:trPr>
        <w:tc>
          <w:tcPr>
            <w:tcW w:w="675" w:type="dxa"/>
            <w:shd w:val="clear" w:color="auto" w:fill="auto"/>
            <w:noWrap/>
          </w:tcPr>
          <w:p w14:paraId="7EAF5F1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8E0494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15:04:0050102:180</w:t>
            </w:r>
          </w:p>
        </w:tc>
        <w:tc>
          <w:tcPr>
            <w:tcW w:w="1476" w:type="dxa"/>
            <w:shd w:val="clear" w:color="auto" w:fill="auto"/>
            <w:noWrap/>
            <w:vAlign w:val="center"/>
          </w:tcPr>
          <w:p w14:paraId="3F67102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FE3F5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73BB1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c>
          <w:tcPr>
            <w:tcW w:w="3260" w:type="dxa"/>
            <w:shd w:val="clear" w:color="auto" w:fill="auto"/>
            <w:noWrap/>
          </w:tcPr>
          <w:p w14:paraId="682408A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r>
      <w:tr w:rsidR="00705229" w:rsidRPr="00705229" w14:paraId="79CDF9C0" w14:textId="77777777" w:rsidTr="00705229">
        <w:trPr>
          <w:trHeight w:val="292"/>
        </w:trPr>
        <w:tc>
          <w:tcPr>
            <w:tcW w:w="675" w:type="dxa"/>
            <w:shd w:val="clear" w:color="auto" w:fill="auto"/>
            <w:noWrap/>
          </w:tcPr>
          <w:p w14:paraId="205209A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648467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15:04:0050102:181</w:t>
            </w:r>
          </w:p>
        </w:tc>
        <w:tc>
          <w:tcPr>
            <w:tcW w:w="1476" w:type="dxa"/>
            <w:shd w:val="clear" w:color="auto" w:fill="auto"/>
            <w:noWrap/>
            <w:vAlign w:val="center"/>
          </w:tcPr>
          <w:p w14:paraId="1DC35EE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B1C95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29DDB8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3CFABA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366F8DCD" w14:textId="77777777" w:rsidTr="00705229">
        <w:trPr>
          <w:trHeight w:val="292"/>
        </w:trPr>
        <w:tc>
          <w:tcPr>
            <w:tcW w:w="675" w:type="dxa"/>
            <w:shd w:val="clear" w:color="auto" w:fill="auto"/>
            <w:noWrap/>
          </w:tcPr>
          <w:p w14:paraId="6DF3300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585C74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15:04:0050102:182</w:t>
            </w:r>
          </w:p>
        </w:tc>
        <w:tc>
          <w:tcPr>
            <w:tcW w:w="1476" w:type="dxa"/>
            <w:shd w:val="clear" w:color="auto" w:fill="auto"/>
            <w:noWrap/>
            <w:vAlign w:val="center"/>
          </w:tcPr>
          <w:p w14:paraId="183A765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5DB8E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2F7822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0C47B82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54749C5" w14:textId="77777777" w:rsidTr="00705229">
        <w:trPr>
          <w:trHeight w:val="292"/>
        </w:trPr>
        <w:tc>
          <w:tcPr>
            <w:tcW w:w="675" w:type="dxa"/>
            <w:shd w:val="clear" w:color="auto" w:fill="auto"/>
            <w:noWrap/>
          </w:tcPr>
          <w:p w14:paraId="709FB3B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9BE167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15:04:0050102:183</w:t>
            </w:r>
          </w:p>
        </w:tc>
        <w:tc>
          <w:tcPr>
            <w:tcW w:w="1476" w:type="dxa"/>
            <w:shd w:val="clear" w:color="auto" w:fill="auto"/>
            <w:noWrap/>
            <w:vAlign w:val="center"/>
          </w:tcPr>
          <w:p w14:paraId="4C70F33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42EE42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5F3E3A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6871EA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01CF8423" w14:textId="77777777" w:rsidTr="00705229">
        <w:trPr>
          <w:trHeight w:val="292"/>
        </w:trPr>
        <w:tc>
          <w:tcPr>
            <w:tcW w:w="675" w:type="dxa"/>
            <w:shd w:val="clear" w:color="auto" w:fill="auto"/>
            <w:noWrap/>
          </w:tcPr>
          <w:p w14:paraId="4AE6071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5AB1FB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15:04:0050102:184</w:t>
            </w:r>
          </w:p>
        </w:tc>
        <w:tc>
          <w:tcPr>
            <w:tcW w:w="1476" w:type="dxa"/>
            <w:shd w:val="clear" w:color="auto" w:fill="auto"/>
            <w:noWrap/>
            <w:vAlign w:val="center"/>
          </w:tcPr>
          <w:p w14:paraId="40ECEDA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C65D37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96D839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095E4D7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4A7AAE65" w14:textId="77777777" w:rsidTr="00705229">
        <w:trPr>
          <w:trHeight w:val="292"/>
        </w:trPr>
        <w:tc>
          <w:tcPr>
            <w:tcW w:w="675" w:type="dxa"/>
            <w:shd w:val="clear" w:color="auto" w:fill="auto"/>
            <w:noWrap/>
          </w:tcPr>
          <w:p w14:paraId="110CF06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86EA5E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15:04:0050102:185</w:t>
            </w:r>
          </w:p>
        </w:tc>
        <w:tc>
          <w:tcPr>
            <w:tcW w:w="1476" w:type="dxa"/>
            <w:shd w:val="clear" w:color="auto" w:fill="auto"/>
            <w:noWrap/>
            <w:vAlign w:val="center"/>
          </w:tcPr>
          <w:p w14:paraId="07DECE7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9A4166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6FD5A5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Малоэтажная жилая застройка (индивидуальное жилищное строительство, размещение </w:t>
            </w:r>
            <w:r w:rsidRPr="00705229">
              <w:rPr>
                <w:rFonts w:ascii="Times New Roman" w:hAnsi="Times New Roman"/>
              </w:rPr>
              <w:lastRenderedPageBreak/>
              <w:t>дачных домов и садовых домов)</w:t>
            </w:r>
          </w:p>
        </w:tc>
        <w:tc>
          <w:tcPr>
            <w:tcW w:w="3260" w:type="dxa"/>
            <w:shd w:val="clear" w:color="auto" w:fill="auto"/>
            <w:noWrap/>
          </w:tcPr>
          <w:p w14:paraId="707EC5E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застройка (индивидуальное жилищное строительство, </w:t>
            </w:r>
            <w:r w:rsidRPr="00705229">
              <w:rPr>
                <w:rFonts w:ascii="Times New Roman" w:hAnsi="Times New Roman"/>
              </w:rPr>
              <w:lastRenderedPageBreak/>
              <w:t>размещение дачных домов и садовых домов)</w:t>
            </w:r>
          </w:p>
        </w:tc>
      </w:tr>
      <w:tr w:rsidR="00705229" w:rsidRPr="00705229" w14:paraId="4344326A" w14:textId="77777777" w:rsidTr="00705229">
        <w:trPr>
          <w:trHeight w:val="292"/>
        </w:trPr>
        <w:tc>
          <w:tcPr>
            <w:tcW w:w="675" w:type="dxa"/>
            <w:shd w:val="clear" w:color="auto" w:fill="auto"/>
            <w:noWrap/>
          </w:tcPr>
          <w:p w14:paraId="5F81283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EFAEE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15:04:0050102:186</w:t>
            </w:r>
          </w:p>
        </w:tc>
        <w:tc>
          <w:tcPr>
            <w:tcW w:w="1476" w:type="dxa"/>
            <w:shd w:val="clear" w:color="auto" w:fill="auto"/>
            <w:noWrap/>
            <w:vAlign w:val="center"/>
          </w:tcPr>
          <w:p w14:paraId="1E168CB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2223C5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720EA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70A9F5B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6D76DF96" w14:textId="77777777" w:rsidTr="00705229">
        <w:trPr>
          <w:trHeight w:val="292"/>
        </w:trPr>
        <w:tc>
          <w:tcPr>
            <w:tcW w:w="675" w:type="dxa"/>
            <w:shd w:val="clear" w:color="auto" w:fill="auto"/>
            <w:noWrap/>
          </w:tcPr>
          <w:p w14:paraId="2A4EEA8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088AEC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15:04:0050102:187</w:t>
            </w:r>
          </w:p>
        </w:tc>
        <w:tc>
          <w:tcPr>
            <w:tcW w:w="1476" w:type="dxa"/>
            <w:shd w:val="clear" w:color="auto" w:fill="auto"/>
            <w:noWrap/>
            <w:vAlign w:val="center"/>
          </w:tcPr>
          <w:p w14:paraId="06A547A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DB9CEB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C3B490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96D34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FD7D902" w14:textId="77777777" w:rsidTr="00705229">
        <w:trPr>
          <w:trHeight w:val="292"/>
        </w:trPr>
        <w:tc>
          <w:tcPr>
            <w:tcW w:w="675" w:type="dxa"/>
            <w:shd w:val="clear" w:color="auto" w:fill="auto"/>
            <w:noWrap/>
          </w:tcPr>
          <w:p w14:paraId="046C5D7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C4ADF0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15:04:0050102:188</w:t>
            </w:r>
          </w:p>
        </w:tc>
        <w:tc>
          <w:tcPr>
            <w:tcW w:w="1476" w:type="dxa"/>
            <w:shd w:val="clear" w:color="auto" w:fill="auto"/>
            <w:noWrap/>
            <w:vAlign w:val="center"/>
          </w:tcPr>
          <w:p w14:paraId="6F5AAA8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44C72C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3DC1A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2DF6604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4AD4172C" w14:textId="77777777" w:rsidTr="00705229">
        <w:trPr>
          <w:trHeight w:val="292"/>
        </w:trPr>
        <w:tc>
          <w:tcPr>
            <w:tcW w:w="675" w:type="dxa"/>
            <w:shd w:val="clear" w:color="auto" w:fill="auto"/>
            <w:noWrap/>
          </w:tcPr>
          <w:p w14:paraId="76AD066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6DC889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15:04:0050102:189</w:t>
            </w:r>
          </w:p>
        </w:tc>
        <w:tc>
          <w:tcPr>
            <w:tcW w:w="1476" w:type="dxa"/>
            <w:shd w:val="clear" w:color="auto" w:fill="auto"/>
            <w:noWrap/>
            <w:vAlign w:val="center"/>
          </w:tcPr>
          <w:p w14:paraId="357118F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ED6BAB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EC56D7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17058BE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39D6A6C8" w14:textId="77777777" w:rsidTr="00705229">
        <w:trPr>
          <w:trHeight w:val="292"/>
        </w:trPr>
        <w:tc>
          <w:tcPr>
            <w:tcW w:w="675" w:type="dxa"/>
            <w:shd w:val="clear" w:color="auto" w:fill="auto"/>
            <w:noWrap/>
          </w:tcPr>
          <w:p w14:paraId="4589C40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1333B7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15:04:0050102:190</w:t>
            </w:r>
          </w:p>
        </w:tc>
        <w:tc>
          <w:tcPr>
            <w:tcW w:w="1476" w:type="dxa"/>
            <w:shd w:val="clear" w:color="auto" w:fill="auto"/>
            <w:noWrap/>
            <w:vAlign w:val="center"/>
          </w:tcPr>
          <w:p w14:paraId="357CC05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DEB6C0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B9AFDC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406F44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617FC491" w14:textId="77777777" w:rsidTr="00705229">
        <w:trPr>
          <w:trHeight w:val="292"/>
        </w:trPr>
        <w:tc>
          <w:tcPr>
            <w:tcW w:w="675" w:type="dxa"/>
            <w:shd w:val="clear" w:color="auto" w:fill="auto"/>
            <w:noWrap/>
          </w:tcPr>
          <w:p w14:paraId="7AC90FB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6C96C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15:04:0050102:191</w:t>
            </w:r>
          </w:p>
        </w:tc>
        <w:tc>
          <w:tcPr>
            <w:tcW w:w="1476" w:type="dxa"/>
            <w:shd w:val="clear" w:color="auto" w:fill="auto"/>
            <w:noWrap/>
            <w:vAlign w:val="center"/>
          </w:tcPr>
          <w:p w14:paraId="76E12C3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76AA86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1CB50A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3FE223A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1FBCA578" w14:textId="77777777" w:rsidTr="00705229">
        <w:trPr>
          <w:trHeight w:val="292"/>
        </w:trPr>
        <w:tc>
          <w:tcPr>
            <w:tcW w:w="675" w:type="dxa"/>
            <w:shd w:val="clear" w:color="auto" w:fill="auto"/>
            <w:noWrap/>
          </w:tcPr>
          <w:p w14:paraId="7DA4E04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93C78A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15:04:0050102:192</w:t>
            </w:r>
          </w:p>
        </w:tc>
        <w:tc>
          <w:tcPr>
            <w:tcW w:w="1476" w:type="dxa"/>
            <w:shd w:val="clear" w:color="auto" w:fill="auto"/>
            <w:noWrap/>
            <w:vAlign w:val="center"/>
          </w:tcPr>
          <w:p w14:paraId="5FEC8FE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15A765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7A385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9CFB0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B5F353B" w14:textId="77777777" w:rsidTr="00705229">
        <w:trPr>
          <w:trHeight w:val="292"/>
        </w:trPr>
        <w:tc>
          <w:tcPr>
            <w:tcW w:w="675" w:type="dxa"/>
            <w:shd w:val="clear" w:color="auto" w:fill="auto"/>
            <w:noWrap/>
          </w:tcPr>
          <w:p w14:paraId="2324BFC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3DD8D8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15:04:0050102:193</w:t>
            </w:r>
          </w:p>
        </w:tc>
        <w:tc>
          <w:tcPr>
            <w:tcW w:w="1476" w:type="dxa"/>
            <w:shd w:val="clear" w:color="auto" w:fill="auto"/>
            <w:noWrap/>
            <w:vAlign w:val="center"/>
          </w:tcPr>
          <w:p w14:paraId="758A7CC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CE0F1B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CA6188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Малоэтажная жилая застройка (индивидуальное жилищное строительство, размещение дачных домов и садовых </w:t>
            </w:r>
            <w:r w:rsidRPr="00705229">
              <w:rPr>
                <w:rFonts w:ascii="Times New Roman" w:hAnsi="Times New Roman"/>
              </w:rPr>
              <w:lastRenderedPageBreak/>
              <w:t>домов)</w:t>
            </w:r>
          </w:p>
        </w:tc>
        <w:tc>
          <w:tcPr>
            <w:tcW w:w="3260" w:type="dxa"/>
            <w:shd w:val="clear" w:color="auto" w:fill="auto"/>
            <w:noWrap/>
          </w:tcPr>
          <w:p w14:paraId="4B08CAF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застройка (индивидуальное жилищное строительство, размещение дачных домов и </w:t>
            </w:r>
            <w:r w:rsidRPr="00705229">
              <w:rPr>
                <w:rFonts w:ascii="Times New Roman" w:hAnsi="Times New Roman"/>
              </w:rPr>
              <w:lastRenderedPageBreak/>
              <w:t>садовых домов)</w:t>
            </w:r>
          </w:p>
        </w:tc>
      </w:tr>
      <w:tr w:rsidR="00705229" w:rsidRPr="00705229" w14:paraId="088C125E" w14:textId="77777777" w:rsidTr="00705229">
        <w:trPr>
          <w:trHeight w:val="292"/>
        </w:trPr>
        <w:tc>
          <w:tcPr>
            <w:tcW w:w="675" w:type="dxa"/>
            <w:shd w:val="clear" w:color="auto" w:fill="auto"/>
            <w:noWrap/>
          </w:tcPr>
          <w:p w14:paraId="7E89E78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B852B9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15:04:0050102:194</w:t>
            </w:r>
          </w:p>
        </w:tc>
        <w:tc>
          <w:tcPr>
            <w:tcW w:w="1476" w:type="dxa"/>
            <w:shd w:val="clear" w:color="auto" w:fill="auto"/>
            <w:noWrap/>
            <w:vAlign w:val="center"/>
          </w:tcPr>
          <w:p w14:paraId="0EE64D8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439B9D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59B5FF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54BD986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25A2AEDB" w14:textId="77777777" w:rsidTr="00705229">
        <w:trPr>
          <w:trHeight w:val="292"/>
        </w:trPr>
        <w:tc>
          <w:tcPr>
            <w:tcW w:w="675" w:type="dxa"/>
            <w:shd w:val="clear" w:color="auto" w:fill="auto"/>
            <w:noWrap/>
          </w:tcPr>
          <w:p w14:paraId="00A9520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ABD958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15:04:0050102:195</w:t>
            </w:r>
          </w:p>
        </w:tc>
        <w:tc>
          <w:tcPr>
            <w:tcW w:w="1476" w:type="dxa"/>
            <w:shd w:val="clear" w:color="auto" w:fill="auto"/>
            <w:noWrap/>
            <w:vAlign w:val="center"/>
          </w:tcPr>
          <w:p w14:paraId="561DA5C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A6E550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5BFF5A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3040164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502738DB" w14:textId="77777777" w:rsidTr="00705229">
        <w:trPr>
          <w:trHeight w:val="292"/>
        </w:trPr>
        <w:tc>
          <w:tcPr>
            <w:tcW w:w="675" w:type="dxa"/>
            <w:shd w:val="clear" w:color="auto" w:fill="auto"/>
            <w:noWrap/>
          </w:tcPr>
          <w:p w14:paraId="6D1AC8F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79CC1E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15:04:0050102:196</w:t>
            </w:r>
          </w:p>
        </w:tc>
        <w:tc>
          <w:tcPr>
            <w:tcW w:w="1476" w:type="dxa"/>
            <w:shd w:val="clear" w:color="auto" w:fill="auto"/>
            <w:noWrap/>
            <w:vAlign w:val="center"/>
          </w:tcPr>
          <w:p w14:paraId="13C6FB9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3AF307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2E41AA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малоэтажной жилой застройки (размещение дачных домов)</w:t>
            </w:r>
          </w:p>
        </w:tc>
        <w:tc>
          <w:tcPr>
            <w:tcW w:w="3260" w:type="dxa"/>
            <w:shd w:val="clear" w:color="auto" w:fill="auto"/>
            <w:noWrap/>
          </w:tcPr>
          <w:p w14:paraId="03E054F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малоэтажной жилой застройки (размещение дачных домов)</w:t>
            </w:r>
          </w:p>
        </w:tc>
      </w:tr>
      <w:tr w:rsidR="00705229" w:rsidRPr="00705229" w14:paraId="468CE325" w14:textId="77777777" w:rsidTr="00705229">
        <w:trPr>
          <w:trHeight w:val="292"/>
        </w:trPr>
        <w:tc>
          <w:tcPr>
            <w:tcW w:w="675" w:type="dxa"/>
            <w:shd w:val="clear" w:color="auto" w:fill="auto"/>
            <w:noWrap/>
          </w:tcPr>
          <w:p w14:paraId="0BBD06D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DBC0FC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15:04:0050102:197</w:t>
            </w:r>
          </w:p>
        </w:tc>
        <w:tc>
          <w:tcPr>
            <w:tcW w:w="1476" w:type="dxa"/>
            <w:shd w:val="clear" w:color="auto" w:fill="auto"/>
            <w:noWrap/>
            <w:vAlign w:val="center"/>
          </w:tcPr>
          <w:p w14:paraId="62B5ABB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E8A744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09AF8D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6448590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E2A017A" w14:textId="77777777" w:rsidTr="00705229">
        <w:trPr>
          <w:trHeight w:val="292"/>
        </w:trPr>
        <w:tc>
          <w:tcPr>
            <w:tcW w:w="675" w:type="dxa"/>
            <w:shd w:val="clear" w:color="auto" w:fill="auto"/>
            <w:noWrap/>
          </w:tcPr>
          <w:p w14:paraId="25F2EEB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3BCA80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15:04:0050102:198</w:t>
            </w:r>
          </w:p>
        </w:tc>
        <w:tc>
          <w:tcPr>
            <w:tcW w:w="1476" w:type="dxa"/>
            <w:shd w:val="clear" w:color="auto" w:fill="auto"/>
            <w:noWrap/>
            <w:vAlign w:val="center"/>
          </w:tcPr>
          <w:p w14:paraId="27866A8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AB0DAF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DCCF22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A71788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AD6B821" w14:textId="77777777" w:rsidTr="00705229">
        <w:trPr>
          <w:trHeight w:val="292"/>
        </w:trPr>
        <w:tc>
          <w:tcPr>
            <w:tcW w:w="675" w:type="dxa"/>
            <w:shd w:val="clear" w:color="auto" w:fill="auto"/>
            <w:noWrap/>
          </w:tcPr>
          <w:p w14:paraId="3C8779C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45722E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15:04:0050102:199</w:t>
            </w:r>
          </w:p>
        </w:tc>
        <w:tc>
          <w:tcPr>
            <w:tcW w:w="1476" w:type="dxa"/>
            <w:shd w:val="clear" w:color="auto" w:fill="auto"/>
            <w:noWrap/>
            <w:vAlign w:val="center"/>
          </w:tcPr>
          <w:p w14:paraId="0DE1E0F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D7F30C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3800B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6249F8B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68E600C3" w14:textId="77777777" w:rsidTr="00705229">
        <w:trPr>
          <w:trHeight w:val="292"/>
        </w:trPr>
        <w:tc>
          <w:tcPr>
            <w:tcW w:w="675" w:type="dxa"/>
            <w:shd w:val="clear" w:color="auto" w:fill="auto"/>
            <w:noWrap/>
          </w:tcPr>
          <w:p w14:paraId="2A62A04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4ACB3C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15:04:0050102:200</w:t>
            </w:r>
          </w:p>
        </w:tc>
        <w:tc>
          <w:tcPr>
            <w:tcW w:w="1476" w:type="dxa"/>
            <w:shd w:val="clear" w:color="auto" w:fill="auto"/>
            <w:noWrap/>
            <w:vAlign w:val="center"/>
          </w:tcPr>
          <w:p w14:paraId="1079417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6D155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7BED06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6E4F07A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60FD6C32" w14:textId="77777777" w:rsidTr="00705229">
        <w:trPr>
          <w:trHeight w:val="292"/>
        </w:trPr>
        <w:tc>
          <w:tcPr>
            <w:tcW w:w="675" w:type="dxa"/>
            <w:shd w:val="clear" w:color="auto" w:fill="auto"/>
            <w:noWrap/>
          </w:tcPr>
          <w:p w14:paraId="5AB82A5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63DC60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15:04:0050102:201</w:t>
            </w:r>
          </w:p>
        </w:tc>
        <w:tc>
          <w:tcPr>
            <w:tcW w:w="1476" w:type="dxa"/>
            <w:shd w:val="clear" w:color="auto" w:fill="auto"/>
            <w:noWrap/>
            <w:vAlign w:val="center"/>
          </w:tcPr>
          <w:p w14:paraId="6AE262F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9FA891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B69695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5FB9E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9477263" w14:textId="77777777" w:rsidTr="00705229">
        <w:trPr>
          <w:trHeight w:val="292"/>
        </w:trPr>
        <w:tc>
          <w:tcPr>
            <w:tcW w:w="675" w:type="dxa"/>
            <w:shd w:val="clear" w:color="auto" w:fill="auto"/>
            <w:noWrap/>
          </w:tcPr>
          <w:p w14:paraId="752C9B1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B47CFC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15:04:0050102:202</w:t>
            </w:r>
          </w:p>
        </w:tc>
        <w:tc>
          <w:tcPr>
            <w:tcW w:w="1476" w:type="dxa"/>
            <w:shd w:val="clear" w:color="auto" w:fill="auto"/>
            <w:noWrap/>
            <w:vAlign w:val="center"/>
          </w:tcPr>
          <w:p w14:paraId="1CF9CA5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5D48A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5DBE0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Малоэтажная жилая застройка (индивидуальное жилищное </w:t>
            </w:r>
            <w:r w:rsidRPr="00705229">
              <w:rPr>
                <w:rFonts w:ascii="Times New Roman" w:hAnsi="Times New Roman"/>
              </w:rPr>
              <w:lastRenderedPageBreak/>
              <w:t>строительство, размещение дачных домов и садовых домов)</w:t>
            </w:r>
          </w:p>
        </w:tc>
        <w:tc>
          <w:tcPr>
            <w:tcW w:w="3260" w:type="dxa"/>
            <w:shd w:val="clear" w:color="auto" w:fill="auto"/>
            <w:noWrap/>
          </w:tcPr>
          <w:p w14:paraId="4F3EDA3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застройка (индивидуальное </w:t>
            </w:r>
            <w:r w:rsidRPr="00705229">
              <w:rPr>
                <w:rFonts w:ascii="Times New Roman" w:hAnsi="Times New Roman"/>
              </w:rPr>
              <w:lastRenderedPageBreak/>
              <w:t>жилищное строительство, размещение дачных домов и садовых домов)</w:t>
            </w:r>
          </w:p>
        </w:tc>
      </w:tr>
      <w:tr w:rsidR="00705229" w:rsidRPr="00705229" w14:paraId="4CD79746" w14:textId="77777777" w:rsidTr="00705229">
        <w:trPr>
          <w:trHeight w:val="292"/>
        </w:trPr>
        <w:tc>
          <w:tcPr>
            <w:tcW w:w="675" w:type="dxa"/>
            <w:shd w:val="clear" w:color="auto" w:fill="auto"/>
            <w:noWrap/>
          </w:tcPr>
          <w:p w14:paraId="04FC0F1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4DBB80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15:04:0050102:203</w:t>
            </w:r>
          </w:p>
        </w:tc>
        <w:tc>
          <w:tcPr>
            <w:tcW w:w="1476" w:type="dxa"/>
            <w:shd w:val="clear" w:color="auto" w:fill="auto"/>
            <w:noWrap/>
            <w:vAlign w:val="center"/>
          </w:tcPr>
          <w:p w14:paraId="0C2EBF4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86BDFA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D6EF41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0497C11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0EBAA838" w14:textId="77777777" w:rsidTr="00705229">
        <w:trPr>
          <w:trHeight w:val="292"/>
        </w:trPr>
        <w:tc>
          <w:tcPr>
            <w:tcW w:w="675" w:type="dxa"/>
            <w:shd w:val="clear" w:color="auto" w:fill="auto"/>
            <w:noWrap/>
          </w:tcPr>
          <w:p w14:paraId="05D3454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51671E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15:04:0050102:204</w:t>
            </w:r>
          </w:p>
        </w:tc>
        <w:tc>
          <w:tcPr>
            <w:tcW w:w="1476" w:type="dxa"/>
            <w:shd w:val="clear" w:color="auto" w:fill="auto"/>
            <w:noWrap/>
            <w:vAlign w:val="center"/>
          </w:tcPr>
          <w:p w14:paraId="191C064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329B27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1AFCB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60288D1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C1619D7" w14:textId="77777777" w:rsidTr="00705229">
        <w:trPr>
          <w:trHeight w:val="292"/>
        </w:trPr>
        <w:tc>
          <w:tcPr>
            <w:tcW w:w="675" w:type="dxa"/>
            <w:shd w:val="clear" w:color="auto" w:fill="auto"/>
            <w:noWrap/>
          </w:tcPr>
          <w:p w14:paraId="29D42A8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B709A7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15:04:0050102:205</w:t>
            </w:r>
          </w:p>
        </w:tc>
        <w:tc>
          <w:tcPr>
            <w:tcW w:w="1476" w:type="dxa"/>
            <w:shd w:val="clear" w:color="auto" w:fill="auto"/>
            <w:noWrap/>
            <w:vAlign w:val="center"/>
          </w:tcPr>
          <w:p w14:paraId="39E2B91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9E4B7B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66814E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41F7020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17687CC" w14:textId="77777777" w:rsidTr="00705229">
        <w:trPr>
          <w:trHeight w:val="292"/>
        </w:trPr>
        <w:tc>
          <w:tcPr>
            <w:tcW w:w="675" w:type="dxa"/>
            <w:shd w:val="clear" w:color="auto" w:fill="auto"/>
            <w:noWrap/>
          </w:tcPr>
          <w:p w14:paraId="36EA2FA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132549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15:04:0050102:206</w:t>
            </w:r>
          </w:p>
        </w:tc>
        <w:tc>
          <w:tcPr>
            <w:tcW w:w="1476" w:type="dxa"/>
            <w:shd w:val="clear" w:color="auto" w:fill="auto"/>
            <w:noWrap/>
            <w:vAlign w:val="center"/>
          </w:tcPr>
          <w:p w14:paraId="12E3C63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73765D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34B0F1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618E0C3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6598B7DB" w14:textId="77777777" w:rsidTr="00705229">
        <w:trPr>
          <w:trHeight w:val="292"/>
        </w:trPr>
        <w:tc>
          <w:tcPr>
            <w:tcW w:w="675" w:type="dxa"/>
            <w:shd w:val="clear" w:color="auto" w:fill="auto"/>
            <w:noWrap/>
          </w:tcPr>
          <w:p w14:paraId="5B44685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A63932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15:04:0050102:207</w:t>
            </w:r>
          </w:p>
        </w:tc>
        <w:tc>
          <w:tcPr>
            <w:tcW w:w="1476" w:type="dxa"/>
            <w:shd w:val="clear" w:color="auto" w:fill="auto"/>
            <w:noWrap/>
            <w:vAlign w:val="center"/>
          </w:tcPr>
          <w:p w14:paraId="0911AFF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6994E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271232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c>
          <w:tcPr>
            <w:tcW w:w="3260" w:type="dxa"/>
            <w:shd w:val="clear" w:color="auto" w:fill="auto"/>
            <w:noWrap/>
          </w:tcPr>
          <w:p w14:paraId="095D91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r>
      <w:tr w:rsidR="00705229" w:rsidRPr="00705229" w14:paraId="290FBD3C" w14:textId="77777777" w:rsidTr="00705229">
        <w:trPr>
          <w:trHeight w:val="292"/>
        </w:trPr>
        <w:tc>
          <w:tcPr>
            <w:tcW w:w="675" w:type="dxa"/>
            <w:shd w:val="clear" w:color="auto" w:fill="auto"/>
            <w:noWrap/>
          </w:tcPr>
          <w:p w14:paraId="2ED2345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12E90A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15:04:0050102:208</w:t>
            </w:r>
          </w:p>
        </w:tc>
        <w:tc>
          <w:tcPr>
            <w:tcW w:w="1476" w:type="dxa"/>
            <w:shd w:val="clear" w:color="auto" w:fill="auto"/>
            <w:noWrap/>
            <w:vAlign w:val="center"/>
          </w:tcPr>
          <w:p w14:paraId="0270F0A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1CBF14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7F52C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3BD1D0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FBF3554" w14:textId="77777777" w:rsidTr="00705229">
        <w:trPr>
          <w:trHeight w:val="292"/>
        </w:trPr>
        <w:tc>
          <w:tcPr>
            <w:tcW w:w="675" w:type="dxa"/>
            <w:shd w:val="clear" w:color="auto" w:fill="auto"/>
            <w:noWrap/>
          </w:tcPr>
          <w:p w14:paraId="5BDB6DE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C141F3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15:04:0050102:209</w:t>
            </w:r>
          </w:p>
        </w:tc>
        <w:tc>
          <w:tcPr>
            <w:tcW w:w="1476" w:type="dxa"/>
            <w:shd w:val="clear" w:color="auto" w:fill="auto"/>
            <w:noWrap/>
            <w:vAlign w:val="center"/>
          </w:tcPr>
          <w:p w14:paraId="7AFE7B2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FC8C4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41796A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7FC290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10EF3BB7" w14:textId="77777777" w:rsidTr="00705229">
        <w:trPr>
          <w:trHeight w:val="292"/>
        </w:trPr>
        <w:tc>
          <w:tcPr>
            <w:tcW w:w="675" w:type="dxa"/>
            <w:shd w:val="clear" w:color="auto" w:fill="auto"/>
            <w:noWrap/>
          </w:tcPr>
          <w:p w14:paraId="456DC96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FD4783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15:04:0050102:210</w:t>
            </w:r>
          </w:p>
        </w:tc>
        <w:tc>
          <w:tcPr>
            <w:tcW w:w="1476" w:type="dxa"/>
            <w:shd w:val="clear" w:color="auto" w:fill="auto"/>
            <w:noWrap/>
            <w:vAlign w:val="center"/>
          </w:tcPr>
          <w:p w14:paraId="3514C33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8925B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1CBC47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13BDF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9B897BF" w14:textId="77777777" w:rsidTr="00705229">
        <w:trPr>
          <w:trHeight w:val="292"/>
        </w:trPr>
        <w:tc>
          <w:tcPr>
            <w:tcW w:w="675" w:type="dxa"/>
            <w:shd w:val="clear" w:color="auto" w:fill="auto"/>
            <w:noWrap/>
          </w:tcPr>
          <w:p w14:paraId="44D2A33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FCB3BC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15:04:0050102:211</w:t>
            </w:r>
          </w:p>
        </w:tc>
        <w:tc>
          <w:tcPr>
            <w:tcW w:w="1476" w:type="dxa"/>
            <w:shd w:val="clear" w:color="auto" w:fill="auto"/>
            <w:noWrap/>
            <w:vAlign w:val="center"/>
          </w:tcPr>
          <w:p w14:paraId="12C05AB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865052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82BD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0A6CA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6F68A485" w14:textId="77777777" w:rsidTr="00705229">
        <w:trPr>
          <w:trHeight w:val="292"/>
        </w:trPr>
        <w:tc>
          <w:tcPr>
            <w:tcW w:w="675" w:type="dxa"/>
            <w:shd w:val="clear" w:color="auto" w:fill="auto"/>
            <w:noWrap/>
          </w:tcPr>
          <w:p w14:paraId="49A24DA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289121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15:04:0050102:212</w:t>
            </w:r>
          </w:p>
        </w:tc>
        <w:tc>
          <w:tcPr>
            <w:tcW w:w="1476" w:type="dxa"/>
            <w:shd w:val="clear" w:color="auto" w:fill="auto"/>
            <w:noWrap/>
            <w:vAlign w:val="center"/>
          </w:tcPr>
          <w:p w14:paraId="0F891A0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9B89EF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AB73F7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309F0D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4AC57B9" w14:textId="77777777" w:rsidTr="00705229">
        <w:trPr>
          <w:trHeight w:val="292"/>
        </w:trPr>
        <w:tc>
          <w:tcPr>
            <w:tcW w:w="675" w:type="dxa"/>
            <w:shd w:val="clear" w:color="auto" w:fill="auto"/>
            <w:noWrap/>
          </w:tcPr>
          <w:p w14:paraId="1C7C624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AD3F1A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15:04:0050102:213</w:t>
            </w:r>
          </w:p>
        </w:tc>
        <w:tc>
          <w:tcPr>
            <w:tcW w:w="1476" w:type="dxa"/>
            <w:shd w:val="clear" w:color="auto" w:fill="auto"/>
            <w:noWrap/>
            <w:vAlign w:val="center"/>
          </w:tcPr>
          <w:p w14:paraId="5FEB3B2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E4A62E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6C0EF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2BCEBB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068109D8" w14:textId="77777777" w:rsidTr="00705229">
        <w:trPr>
          <w:trHeight w:val="292"/>
        </w:trPr>
        <w:tc>
          <w:tcPr>
            <w:tcW w:w="675" w:type="dxa"/>
            <w:shd w:val="clear" w:color="auto" w:fill="auto"/>
            <w:noWrap/>
          </w:tcPr>
          <w:p w14:paraId="12AE388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0BBC20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15:04:0050102:214</w:t>
            </w:r>
          </w:p>
        </w:tc>
        <w:tc>
          <w:tcPr>
            <w:tcW w:w="1476" w:type="dxa"/>
            <w:shd w:val="clear" w:color="auto" w:fill="auto"/>
            <w:noWrap/>
            <w:vAlign w:val="center"/>
          </w:tcPr>
          <w:p w14:paraId="7E0E58D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773C81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FD0D26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0925B44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49DF4B28" w14:textId="77777777" w:rsidTr="00705229">
        <w:trPr>
          <w:trHeight w:val="292"/>
        </w:trPr>
        <w:tc>
          <w:tcPr>
            <w:tcW w:w="675" w:type="dxa"/>
            <w:shd w:val="clear" w:color="auto" w:fill="auto"/>
            <w:noWrap/>
          </w:tcPr>
          <w:p w14:paraId="1F6349F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F1A09F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15:04:0050102:215</w:t>
            </w:r>
          </w:p>
        </w:tc>
        <w:tc>
          <w:tcPr>
            <w:tcW w:w="1476" w:type="dxa"/>
            <w:shd w:val="clear" w:color="auto" w:fill="auto"/>
            <w:noWrap/>
            <w:vAlign w:val="center"/>
          </w:tcPr>
          <w:p w14:paraId="64FCEBC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5EECB3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4F81D6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7D8DF43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184E9588" w14:textId="77777777" w:rsidTr="00705229">
        <w:trPr>
          <w:trHeight w:val="292"/>
        </w:trPr>
        <w:tc>
          <w:tcPr>
            <w:tcW w:w="675" w:type="dxa"/>
            <w:shd w:val="clear" w:color="auto" w:fill="auto"/>
            <w:noWrap/>
          </w:tcPr>
          <w:p w14:paraId="1653219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3B579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15:04:0050102:216</w:t>
            </w:r>
          </w:p>
        </w:tc>
        <w:tc>
          <w:tcPr>
            <w:tcW w:w="1476" w:type="dxa"/>
            <w:shd w:val="clear" w:color="auto" w:fill="auto"/>
            <w:noWrap/>
            <w:vAlign w:val="center"/>
          </w:tcPr>
          <w:p w14:paraId="159C4A9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7E684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16406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0557E73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1019D993" w14:textId="77777777" w:rsidTr="00705229">
        <w:trPr>
          <w:trHeight w:val="292"/>
        </w:trPr>
        <w:tc>
          <w:tcPr>
            <w:tcW w:w="675" w:type="dxa"/>
            <w:shd w:val="clear" w:color="auto" w:fill="auto"/>
            <w:noWrap/>
          </w:tcPr>
          <w:p w14:paraId="19CB46B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665B3A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15:04:0050102:217</w:t>
            </w:r>
          </w:p>
        </w:tc>
        <w:tc>
          <w:tcPr>
            <w:tcW w:w="1476" w:type="dxa"/>
            <w:shd w:val="clear" w:color="auto" w:fill="auto"/>
            <w:noWrap/>
            <w:vAlign w:val="center"/>
          </w:tcPr>
          <w:p w14:paraId="26AAC6B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09656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286843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D8B9D2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D0B975F" w14:textId="77777777" w:rsidTr="00705229">
        <w:trPr>
          <w:trHeight w:val="292"/>
        </w:trPr>
        <w:tc>
          <w:tcPr>
            <w:tcW w:w="675" w:type="dxa"/>
            <w:shd w:val="clear" w:color="auto" w:fill="auto"/>
            <w:noWrap/>
          </w:tcPr>
          <w:p w14:paraId="4ABC8EC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EBECE4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15:04:0050102:218</w:t>
            </w:r>
          </w:p>
        </w:tc>
        <w:tc>
          <w:tcPr>
            <w:tcW w:w="1476" w:type="dxa"/>
            <w:shd w:val="clear" w:color="auto" w:fill="auto"/>
            <w:noWrap/>
            <w:vAlign w:val="center"/>
          </w:tcPr>
          <w:p w14:paraId="38FCA21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EE2D81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F89E49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813721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710E6FE" w14:textId="77777777" w:rsidTr="00705229">
        <w:trPr>
          <w:trHeight w:val="292"/>
        </w:trPr>
        <w:tc>
          <w:tcPr>
            <w:tcW w:w="675" w:type="dxa"/>
            <w:shd w:val="clear" w:color="auto" w:fill="auto"/>
            <w:noWrap/>
          </w:tcPr>
          <w:p w14:paraId="00BADCE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BB91EA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15:04:0050102:219</w:t>
            </w:r>
          </w:p>
        </w:tc>
        <w:tc>
          <w:tcPr>
            <w:tcW w:w="1476" w:type="dxa"/>
            <w:shd w:val="clear" w:color="auto" w:fill="auto"/>
            <w:noWrap/>
            <w:vAlign w:val="center"/>
          </w:tcPr>
          <w:p w14:paraId="27DA926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72EC68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8821F9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302A21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6317A31" w14:textId="77777777" w:rsidTr="00705229">
        <w:trPr>
          <w:trHeight w:val="292"/>
        </w:trPr>
        <w:tc>
          <w:tcPr>
            <w:tcW w:w="675" w:type="dxa"/>
            <w:shd w:val="clear" w:color="auto" w:fill="auto"/>
            <w:noWrap/>
          </w:tcPr>
          <w:p w14:paraId="1E7A7AE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BCA8D6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15:04:0050102:220</w:t>
            </w:r>
          </w:p>
        </w:tc>
        <w:tc>
          <w:tcPr>
            <w:tcW w:w="1476" w:type="dxa"/>
            <w:shd w:val="clear" w:color="auto" w:fill="auto"/>
            <w:noWrap/>
            <w:vAlign w:val="center"/>
          </w:tcPr>
          <w:p w14:paraId="049F377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B2030B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CF9BD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3F3AC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78BDB84" w14:textId="77777777" w:rsidTr="00705229">
        <w:trPr>
          <w:trHeight w:val="292"/>
        </w:trPr>
        <w:tc>
          <w:tcPr>
            <w:tcW w:w="675" w:type="dxa"/>
            <w:shd w:val="clear" w:color="auto" w:fill="auto"/>
            <w:noWrap/>
          </w:tcPr>
          <w:p w14:paraId="4329995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DED96B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15:04:0050102:221</w:t>
            </w:r>
          </w:p>
        </w:tc>
        <w:tc>
          <w:tcPr>
            <w:tcW w:w="1476" w:type="dxa"/>
            <w:shd w:val="clear" w:color="auto" w:fill="auto"/>
            <w:noWrap/>
            <w:vAlign w:val="center"/>
          </w:tcPr>
          <w:p w14:paraId="0EBCF0E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173C89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1E3BC9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Малоэтажная жилая застройка (индивидуальное жилищное строительство, размещение </w:t>
            </w:r>
            <w:r w:rsidRPr="00705229">
              <w:rPr>
                <w:rFonts w:ascii="Times New Roman" w:hAnsi="Times New Roman"/>
              </w:rPr>
              <w:lastRenderedPageBreak/>
              <w:t>дачных домов и садовых домов)</w:t>
            </w:r>
          </w:p>
        </w:tc>
        <w:tc>
          <w:tcPr>
            <w:tcW w:w="3260" w:type="dxa"/>
            <w:shd w:val="clear" w:color="auto" w:fill="auto"/>
            <w:noWrap/>
          </w:tcPr>
          <w:p w14:paraId="28C70EB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застройка (индивидуальное жилищное строительство, </w:t>
            </w:r>
            <w:r w:rsidRPr="00705229">
              <w:rPr>
                <w:rFonts w:ascii="Times New Roman" w:hAnsi="Times New Roman"/>
              </w:rPr>
              <w:lastRenderedPageBreak/>
              <w:t>размещение дачных домов и садовых домов)</w:t>
            </w:r>
          </w:p>
        </w:tc>
      </w:tr>
      <w:tr w:rsidR="00705229" w:rsidRPr="00705229" w14:paraId="06154139" w14:textId="77777777" w:rsidTr="00705229">
        <w:trPr>
          <w:trHeight w:val="292"/>
        </w:trPr>
        <w:tc>
          <w:tcPr>
            <w:tcW w:w="675" w:type="dxa"/>
            <w:shd w:val="clear" w:color="auto" w:fill="auto"/>
            <w:noWrap/>
          </w:tcPr>
          <w:p w14:paraId="4B7145C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38E894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15:04:0050102:222</w:t>
            </w:r>
          </w:p>
        </w:tc>
        <w:tc>
          <w:tcPr>
            <w:tcW w:w="1476" w:type="dxa"/>
            <w:shd w:val="clear" w:color="auto" w:fill="auto"/>
            <w:noWrap/>
            <w:vAlign w:val="center"/>
          </w:tcPr>
          <w:p w14:paraId="1E356C8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290EA3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C76B0F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406F3A1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48500414" w14:textId="77777777" w:rsidTr="00705229">
        <w:trPr>
          <w:trHeight w:val="292"/>
        </w:trPr>
        <w:tc>
          <w:tcPr>
            <w:tcW w:w="675" w:type="dxa"/>
            <w:shd w:val="clear" w:color="auto" w:fill="auto"/>
            <w:noWrap/>
          </w:tcPr>
          <w:p w14:paraId="7873D1F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4ADBA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15:04:0050102:223</w:t>
            </w:r>
          </w:p>
        </w:tc>
        <w:tc>
          <w:tcPr>
            <w:tcW w:w="1476" w:type="dxa"/>
            <w:shd w:val="clear" w:color="auto" w:fill="auto"/>
            <w:noWrap/>
            <w:vAlign w:val="center"/>
          </w:tcPr>
          <w:p w14:paraId="68D9774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9C2927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87918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8B08E4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9FA65EF" w14:textId="77777777" w:rsidTr="00705229">
        <w:trPr>
          <w:trHeight w:val="292"/>
        </w:trPr>
        <w:tc>
          <w:tcPr>
            <w:tcW w:w="675" w:type="dxa"/>
            <w:shd w:val="clear" w:color="auto" w:fill="auto"/>
            <w:noWrap/>
          </w:tcPr>
          <w:p w14:paraId="40B9408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DECEC3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15:04:0050102:224</w:t>
            </w:r>
          </w:p>
        </w:tc>
        <w:tc>
          <w:tcPr>
            <w:tcW w:w="1476" w:type="dxa"/>
            <w:shd w:val="clear" w:color="auto" w:fill="auto"/>
            <w:noWrap/>
            <w:vAlign w:val="center"/>
          </w:tcPr>
          <w:p w14:paraId="252E887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535331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4F4C8B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DC642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43B84AE" w14:textId="77777777" w:rsidTr="00705229">
        <w:trPr>
          <w:trHeight w:val="292"/>
        </w:trPr>
        <w:tc>
          <w:tcPr>
            <w:tcW w:w="675" w:type="dxa"/>
            <w:shd w:val="clear" w:color="auto" w:fill="auto"/>
            <w:noWrap/>
          </w:tcPr>
          <w:p w14:paraId="76255A8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20F3C5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15:04:0050102:225</w:t>
            </w:r>
          </w:p>
        </w:tc>
        <w:tc>
          <w:tcPr>
            <w:tcW w:w="1476" w:type="dxa"/>
            <w:shd w:val="clear" w:color="auto" w:fill="auto"/>
            <w:noWrap/>
            <w:vAlign w:val="center"/>
          </w:tcPr>
          <w:p w14:paraId="6D8BD31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82D02C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1CF55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6A22CDB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7E156495" w14:textId="77777777" w:rsidTr="00705229">
        <w:trPr>
          <w:trHeight w:val="292"/>
        </w:trPr>
        <w:tc>
          <w:tcPr>
            <w:tcW w:w="675" w:type="dxa"/>
            <w:shd w:val="clear" w:color="auto" w:fill="auto"/>
            <w:noWrap/>
          </w:tcPr>
          <w:p w14:paraId="0A5DE9D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FDFD24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15:04:0050102:228</w:t>
            </w:r>
          </w:p>
        </w:tc>
        <w:tc>
          <w:tcPr>
            <w:tcW w:w="1476" w:type="dxa"/>
            <w:shd w:val="clear" w:color="auto" w:fill="auto"/>
            <w:noWrap/>
            <w:vAlign w:val="center"/>
          </w:tcPr>
          <w:p w14:paraId="58923E4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D6C70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427B37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21D6E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9A317DC" w14:textId="77777777" w:rsidTr="00705229">
        <w:trPr>
          <w:trHeight w:val="292"/>
        </w:trPr>
        <w:tc>
          <w:tcPr>
            <w:tcW w:w="675" w:type="dxa"/>
            <w:shd w:val="clear" w:color="auto" w:fill="auto"/>
            <w:noWrap/>
          </w:tcPr>
          <w:p w14:paraId="15C0AE7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BF24C0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15:04:0050102:229</w:t>
            </w:r>
          </w:p>
        </w:tc>
        <w:tc>
          <w:tcPr>
            <w:tcW w:w="1476" w:type="dxa"/>
            <w:shd w:val="clear" w:color="auto" w:fill="auto"/>
            <w:noWrap/>
            <w:vAlign w:val="center"/>
          </w:tcPr>
          <w:p w14:paraId="395B438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D3A07C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6493B8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327E7D8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66F25BEC" w14:textId="77777777" w:rsidTr="00705229">
        <w:trPr>
          <w:trHeight w:val="292"/>
        </w:trPr>
        <w:tc>
          <w:tcPr>
            <w:tcW w:w="675" w:type="dxa"/>
            <w:shd w:val="clear" w:color="auto" w:fill="auto"/>
            <w:noWrap/>
          </w:tcPr>
          <w:p w14:paraId="40D72F0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A3342A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15:04:0050102:230</w:t>
            </w:r>
          </w:p>
        </w:tc>
        <w:tc>
          <w:tcPr>
            <w:tcW w:w="1476" w:type="dxa"/>
            <w:shd w:val="clear" w:color="auto" w:fill="auto"/>
            <w:noWrap/>
            <w:vAlign w:val="center"/>
          </w:tcPr>
          <w:p w14:paraId="3B9011B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103D97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BBB8BF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c>
          <w:tcPr>
            <w:tcW w:w="3260" w:type="dxa"/>
            <w:shd w:val="clear" w:color="auto" w:fill="auto"/>
            <w:noWrap/>
          </w:tcPr>
          <w:p w14:paraId="54F570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r>
      <w:tr w:rsidR="00705229" w:rsidRPr="00705229" w14:paraId="5F757B3A" w14:textId="77777777" w:rsidTr="00705229">
        <w:trPr>
          <w:trHeight w:val="292"/>
        </w:trPr>
        <w:tc>
          <w:tcPr>
            <w:tcW w:w="675" w:type="dxa"/>
            <w:shd w:val="clear" w:color="auto" w:fill="auto"/>
            <w:noWrap/>
          </w:tcPr>
          <w:p w14:paraId="7ABD4A1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AD060F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15:04:0050102:231</w:t>
            </w:r>
          </w:p>
        </w:tc>
        <w:tc>
          <w:tcPr>
            <w:tcW w:w="1476" w:type="dxa"/>
            <w:shd w:val="clear" w:color="auto" w:fill="auto"/>
            <w:noWrap/>
            <w:vAlign w:val="center"/>
          </w:tcPr>
          <w:p w14:paraId="3725EE3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5310DD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5EE05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1766D7E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8A4FB77" w14:textId="77777777" w:rsidTr="00705229">
        <w:trPr>
          <w:trHeight w:val="292"/>
        </w:trPr>
        <w:tc>
          <w:tcPr>
            <w:tcW w:w="675" w:type="dxa"/>
            <w:shd w:val="clear" w:color="auto" w:fill="auto"/>
            <w:noWrap/>
          </w:tcPr>
          <w:p w14:paraId="390556C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CDE1F8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15:04:0050102:232</w:t>
            </w:r>
          </w:p>
        </w:tc>
        <w:tc>
          <w:tcPr>
            <w:tcW w:w="1476" w:type="dxa"/>
            <w:shd w:val="clear" w:color="auto" w:fill="auto"/>
            <w:noWrap/>
            <w:vAlign w:val="center"/>
          </w:tcPr>
          <w:p w14:paraId="106C49B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55503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96939F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64E24CB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3BBAE40D" w14:textId="77777777" w:rsidTr="00705229">
        <w:trPr>
          <w:trHeight w:val="292"/>
        </w:trPr>
        <w:tc>
          <w:tcPr>
            <w:tcW w:w="675" w:type="dxa"/>
            <w:shd w:val="clear" w:color="auto" w:fill="auto"/>
            <w:noWrap/>
          </w:tcPr>
          <w:p w14:paraId="4C4FE3E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FE7602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15:04:0050102:235</w:t>
            </w:r>
          </w:p>
        </w:tc>
        <w:tc>
          <w:tcPr>
            <w:tcW w:w="1476" w:type="dxa"/>
            <w:shd w:val="clear" w:color="auto" w:fill="auto"/>
            <w:noWrap/>
            <w:vAlign w:val="center"/>
          </w:tcPr>
          <w:p w14:paraId="5A5F767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B5111C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023782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3BC6265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577DFB18" w14:textId="77777777" w:rsidTr="00705229">
        <w:trPr>
          <w:trHeight w:val="292"/>
        </w:trPr>
        <w:tc>
          <w:tcPr>
            <w:tcW w:w="675" w:type="dxa"/>
            <w:shd w:val="clear" w:color="auto" w:fill="auto"/>
            <w:noWrap/>
          </w:tcPr>
          <w:p w14:paraId="0BCBA2E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E34A1F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15:04:0050102:236</w:t>
            </w:r>
          </w:p>
        </w:tc>
        <w:tc>
          <w:tcPr>
            <w:tcW w:w="1476" w:type="dxa"/>
            <w:shd w:val="clear" w:color="auto" w:fill="auto"/>
            <w:noWrap/>
            <w:vAlign w:val="center"/>
          </w:tcPr>
          <w:p w14:paraId="6436C08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38594B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A668B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490B746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79DB3CB7" w14:textId="77777777" w:rsidTr="00705229">
        <w:trPr>
          <w:trHeight w:val="292"/>
        </w:trPr>
        <w:tc>
          <w:tcPr>
            <w:tcW w:w="675" w:type="dxa"/>
            <w:shd w:val="clear" w:color="auto" w:fill="auto"/>
            <w:noWrap/>
          </w:tcPr>
          <w:p w14:paraId="1716B9D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E412B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15:04:0050102:237</w:t>
            </w:r>
          </w:p>
        </w:tc>
        <w:tc>
          <w:tcPr>
            <w:tcW w:w="1476" w:type="dxa"/>
            <w:shd w:val="clear" w:color="auto" w:fill="auto"/>
            <w:noWrap/>
            <w:vAlign w:val="center"/>
          </w:tcPr>
          <w:p w14:paraId="11AEFDB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1489D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9BF50F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1B93381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187C3F5A" w14:textId="77777777" w:rsidTr="00705229">
        <w:trPr>
          <w:trHeight w:val="292"/>
        </w:trPr>
        <w:tc>
          <w:tcPr>
            <w:tcW w:w="675" w:type="dxa"/>
            <w:shd w:val="clear" w:color="auto" w:fill="auto"/>
            <w:noWrap/>
          </w:tcPr>
          <w:p w14:paraId="6AB5366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4F6273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15:04:0050102:238</w:t>
            </w:r>
          </w:p>
        </w:tc>
        <w:tc>
          <w:tcPr>
            <w:tcW w:w="1476" w:type="dxa"/>
            <w:shd w:val="clear" w:color="auto" w:fill="auto"/>
            <w:noWrap/>
            <w:vAlign w:val="center"/>
          </w:tcPr>
          <w:p w14:paraId="324AB86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79212D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9E911B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D58F3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64E634E" w14:textId="77777777" w:rsidTr="00705229">
        <w:trPr>
          <w:trHeight w:val="292"/>
        </w:trPr>
        <w:tc>
          <w:tcPr>
            <w:tcW w:w="675" w:type="dxa"/>
            <w:shd w:val="clear" w:color="auto" w:fill="auto"/>
            <w:noWrap/>
          </w:tcPr>
          <w:p w14:paraId="7197250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E7371E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15:04:0050102:239</w:t>
            </w:r>
          </w:p>
        </w:tc>
        <w:tc>
          <w:tcPr>
            <w:tcW w:w="1476" w:type="dxa"/>
            <w:shd w:val="clear" w:color="auto" w:fill="auto"/>
            <w:noWrap/>
            <w:vAlign w:val="center"/>
          </w:tcPr>
          <w:p w14:paraId="3DE4886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3518B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A69E3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B47387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ABC0155" w14:textId="77777777" w:rsidTr="00705229">
        <w:trPr>
          <w:trHeight w:val="292"/>
        </w:trPr>
        <w:tc>
          <w:tcPr>
            <w:tcW w:w="675" w:type="dxa"/>
            <w:shd w:val="clear" w:color="auto" w:fill="auto"/>
            <w:noWrap/>
          </w:tcPr>
          <w:p w14:paraId="3844902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95B533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15:04:0050102:242</w:t>
            </w:r>
          </w:p>
        </w:tc>
        <w:tc>
          <w:tcPr>
            <w:tcW w:w="1476" w:type="dxa"/>
            <w:shd w:val="clear" w:color="auto" w:fill="auto"/>
            <w:noWrap/>
            <w:vAlign w:val="center"/>
          </w:tcPr>
          <w:p w14:paraId="7F94CC3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A6AFB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54F718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3C2943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FB64FDD" w14:textId="77777777" w:rsidTr="00705229">
        <w:trPr>
          <w:trHeight w:val="292"/>
        </w:trPr>
        <w:tc>
          <w:tcPr>
            <w:tcW w:w="675" w:type="dxa"/>
            <w:shd w:val="clear" w:color="auto" w:fill="auto"/>
            <w:noWrap/>
          </w:tcPr>
          <w:p w14:paraId="098BD21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407059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15:04:0050102:243</w:t>
            </w:r>
          </w:p>
        </w:tc>
        <w:tc>
          <w:tcPr>
            <w:tcW w:w="1476" w:type="dxa"/>
            <w:shd w:val="clear" w:color="auto" w:fill="auto"/>
            <w:noWrap/>
            <w:vAlign w:val="center"/>
          </w:tcPr>
          <w:p w14:paraId="2C6E077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42013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D8B933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5E9C5D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44D6E120" w14:textId="77777777" w:rsidTr="00705229">
        <w:trPr>
          <w:trHeight w:val="292"/>
        </w:trPr>
        <w:tc>
          <w:tcPr>
            <w:tcW w:w="675" w:type="dxa"/>
            <w:shd w:val="clear" w:color="auto" w:fill="auto"/>
            <w:noWrap/>
          </w:tcPr>
          <w:p w14:paraId="0022A90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CBB3FE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15:04:0050102:244</w:t>
            </w:r>
          </w:p>
        </w:tc>
        <w:tc>
          <w:tcPr>
            <w:tcW w:w="1476" w:type="dxa"/>
            <w:shd w:val="clear" w:color="auto" w:fill="auto"/>
            <w:noWrap/>
            <w:vAlign w:val="center"/>
          </w:tcPr>
          <w:p w14:paraId="468FF41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B92DBF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C0C3CA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2C7FFB4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6B1CE7CB" w14:textId="77777777" w:rsidTr="00705229">
        <w:trPr>
          <w:trHeight w:val="292"/>
        </w:trPr>
        <w:tc>
          <w:tcPr>
            <w:tcW w:w="675" w:type="dxa"/>
            <w:shd w:val="clear" w:color="auto" w:fill="auto"/>
            <w:noWrap/>
          </w:tcPr>
          <w:p w14:paraId="028773C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171430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15:04:0050102:245</w:t>
            </w:r>
          </w:p>
        </w:tc>
        <w:tc>
          <w:tcPr>
            <w:tcW w:w="1476" w:type="dxa"/>
            <w:shd w:val="clear" w:color="auto" w:fill="auto"/>
            <w:noWrap/>
            <w:vAlign w:val="center"/>
          </w:tcPr>
          <w:p w14:paraId="1125440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DB095C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A6E616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79ADC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Малоэтажная жилая застройка (размещение </w:t>
            </w:r>
            <w:r w:rsidRPr="00705229">
              <w:rPr>
                <w:rFonts w:ascii="Times New Roman" w:hAnsi="Times New Roman"/>
              </w:rPr>
              <w:lastRenderedPageBreak/>
              <w:t>дачных домов)</w:t>
            </w:r>
          </w:p>
        </w:tc>
      </w:tr>
      <w:tr w:rsidR="00705229" w:rsidRPr="00705229" w14:paraId="0020A074" w14:textId="77777777" w:rsidTr="00705229">
        <w:trPr>
          <w:trHeight w:val="292"/>
        </w:trPr>
        <w:tc>
          <w:tcPr>
            <w:tcW w:w="675" w:type="dxa"/>
            <w:shd w:val="clear" w:color="auto" w:fill="auto"/>
            <w:noWrap/>
          </w:tcPr>
          <w:p w14:paraId="4EF549A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318B0F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15:04:0050102:246</w:t>
            </w:r>
          </w:p>
        </w:tc>
        <w:tc>
          <w:tcPr>
            <w:tcW w:w="1476" w:type="dxa"/>
            <w:shd w:val="clear" w:color="auto" w:fill="auto"/>
            <w:noWrap/>
            <w:vAlign w:val="center"/>
          </w:tcPr>
          <w:p w14:paraId="554AC1C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FF8263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DDFC8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6D0F544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6D28BDC" w14:textId="77777777" w:rsidTr="00705229">
        <w:trPr>
          <w:trHeight w:val="292"/>
        </w:trPr>
        <w:tc>
          <w:tcPr>
            <w:tcW w:w="675" w:type="dxa"/>
            <w:shd w:val="clear" w:color="auto" w:fill="auto"/>
            <w:noWrap/>
          </w:tcPr>
          <w:p w14:paraId="7EB83D6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D18B29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15:04:0050102:247</w:t>
            </w:r>
          </w:p>
        </w:tc>
        <w:tc>
          <w:tcPr>
            <w:tcW w:w="1476" w:type="dxa"/>
            <w:shd w:val="clear" w:color="auto" w:fill="auto"/>
            <w:noWrap/>
            <w:vAlign w:val="center"/>
          </w:tcPr>
          <w:p w14:paraId="37895EF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C0C34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B346FF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55B75F5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6596E155" w14:textId="77777777" w:rsidTr="00705229">
        <w:trPr>
          <w:trHeight w:val="292"/>
        </w:trPr>
        <w:tc>
          <w:tcPr>
            <w:tcW w:w="675" w:type="dxa"/>
            <w:shd w:val="clear" w:color="auto" w:fill="auto"/>
            <w:noWrap/>
          </w:tcPr>
          <w:p w14:paraId="064C7AA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F09F25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15:04:0050102:248</w:t>
            </w:r>
          </w:p>
        </w:tc>
        <w:tc>
          <w:tcPr>
            <w:tcW w:w="1476" w:type="dxa"/>
            <w:shd w:val="clear" w:color="auto" w:fill="auto"/>
            <w:noWrap/>
            <w:vAlign w:val="center"/>
          </w:tcPr>
          <w:p w14:paraId="7BA3E59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9AC1C8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ACF9AA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496C94D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07A41493" w14:textId="77777777" w:rsidTr="00705229">
        <w:trPr>
          <w:trHeight w:val="292"/>
        </w:trPr>
        <w:tc>
          <w:tcPr>
            <w:tcW w:w="675" w:type="dxa"/>
            <w:shd w:val="clear" w:color="auto" w:fill="auto"/>
            <w:noWrap/>
          </w:tcPr>
          <w:p w14:paraId="684F62E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893114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15:04:0050102:249</w:t>
            </w:r>
          </w:p>
        </w:tc>
        <w:tc>
          <w:tcPr>
            <w:tcW w:w="1476" w:type="dxa"/>
            <w:shd w:val="clear" w:color="auto" w:fill="auto"/>
            <w:noWrap/>
            <w:vAlign w:val="center"/>
          </w:tcPr>
          <w:p w14:paraId="4D0A182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74D375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85177D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386EA4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44546FB8" w14:textId="77777777" w:rsidTr="00705229">
        <w:trPr>
          <w:trHeight w:val="292"/>
        </w:trPr>
        <w:tc>
          <w:tcPr>
            <w:tcW w:w="675" w:type="dxa"/>
            <w:shd w:val="clear" w:color="auto" w:fill="auto"/>
            <w:noWrap/>
          </w:tcPr>
          <w:p w14:paraId="3CB5F2E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B33E41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15:04:0050102:250</w:t>
            </w:r>
          </w:p>
        </w:tc>
        <w:tc>
          <w:tcPr>
            <w:tcW w:w="1476" w:type="dxa"/>
            <w:shd w:val="clear" w:color="auto" w:fill="auto"/>
            <w:noWrap/>
            <w:vAlign w:val="center"/>
          </w:tcPr>
          <w:p w14:paraId="00C29A0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49BDD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A8F505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570A61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17834566" w14:textId="77777777" w:rsidTr="00705229">
        <w:trPr>
          <w:trHeight w:val="292"/>
        </w:trPr>
        <w:tc>
          <w:tcPr>
            <w:tcW w:w="675" w:type="dxa"/>
            <w:shd w:val="clear" w:color="auto" w:fill="auto"/>
            <w:noWrap/>
          </w:tcPr>
          <w:p w14:paraId="764EBA6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553374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15:04:0050102:251</w:t>
            </w:r>
          </w:p>
        </w:tc>
        <w:tc>
          <w:tcPr>
            <w:tcW w:w="1476" w:type="dxa"/>
            <w:shd w:val="clear" w:color="auto" w:fill="auto"/>
            <w:noWrap/>
            <w:vAlign w:val="center"/>
          </w:tcPr>
          <w:p w14:paraId="247D4BE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5D6C3D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B2351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503A2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BE42176" w14:textId="77777777" w:rsidTr="00705229">
        <w:trPr>
          <w:trHeight w:val="292"/>
        </w:trPr>
        <w:tc>
          <w:tcPr>
            <w:tcW w:w="675" w:type="dxa"/>
            <w:shd w:val="clear" w:color="auto" w:fill="auto"/>
            <w:noWrap/>
          </w:tcPr>
          <w:p w14:paraId="220A090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60973D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15:04:0050102:252</w:t>
            </w:r>
          </w:p>
        </w:tc>
        <w:tc>
          <w:tcPr>
            <w:tcW w:w="1476" w:type="dxa"/>
            <w:shd w:val="clear" w:color="auto" w:fill="auto"/>
            <w:noWrap/>
            <w:vAlign w:val="center"/>
          </w:tcPr>
          <w:p w14:paraId="63ADC33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C26F32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D4B78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359176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1FC83FA3" w14:textId="77777777" w:rsidTr="00705229">
        <w:trPr>
          <w:trHeight w:val="292"/>
        </w:trPr>
        <w:tc>
          <w:tcPr>
            <w:tcW w:w="675" w:type="dxa"/>
            <w:shd w:val="clear" w:color="auto" w:fill="auto"/>
            <w:noWrap/>
          </w:tcPr>
          <w:p w14:paraId="39E491B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0B62DB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15:04:0050102:253</w:t>
            </w:r>
          </w:p>
        </w:tc>
        <w:tc>
          <w:tcPr>
            <w:tcW w:w="1476" w:type="dxa"/>
            <w:shd w:val="clear" w:color="auto" w:fill="auto"/>
            <w:noWrap/>
            <w:vAlign w:val="center"/>
          </w:tcPr>
          <w:p w14:paraId="3805577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FFA60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357E58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E0C7A9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06D160C" w14:textId="77777777" w:rsidTr="00705229">
        <w:trPr>
          <w:trHeight w:val="292"/>
        </w:trPr>
        <w:tc>
          <w:tcPr>
            <w:tcW w:w="675" w:type="dxa"/>
            <w:shd w:val="clear" w:color="auto" w:fill="auto"/>
            <w:noWrap/>
          </w:tcPr>
          <w:p w14:paraId="603E13F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89032E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15:04:0050102:254</w:t>
            </w:r>
          </w:p>
        </w:tc>
        <w:tc>
          <w:tcPr>
            <w:tcW w:w="1476" w:type="dxa"/>
            <w:shd w:val="clear" w:color="auto" w:fill="auto"/>
            <w:noWrap/>
            <w:vAlign w:val="center"/>
          </w:tcPr>
          <w:p w14:paraId="5EFDE21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CD8920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B68184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Малоэтажная жилая застройка (индивидуальное жилищное строительство, размещение </w:t>
            </w:r>
            <w:r w:rsidRPr="00705229">
              <w:rPr>
                <w:rFonts w:ascii="Times New Roman" w:hAnsi="Times New Roman"/>
              </w:rPr>
              <w:lastRenderedPageBreak/>
              <w:t>дачных домов и садовых домов)</w:t>
            </w:r>
          </w:p>
        </w:tc>
        <w:tc>
          <w:tcPr>
            <w:tcW w:w="3260" w:type="dxa"/>
            <w:shd w:val="clear" w:color="auto" w:fill="auto"/>
            <w:noWrap/>
          </w:tcPr>
          <w:p w14:paraId="5378129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застройка (индивидуальное жилищное строительство, </w:t>
            </w:r>
            <w:r w:rsidRPr="00705229">
              <w:rPr>
                <w:rFonts w:ascii="Times New Roman" w:hAnsi="Times New Roman"/>
              </w:rPr>
              <w:lastRenderedPageBreak/>
              <w:t>размещение дачных домов и садовых домов)</w:t>
            </w:r>
          </w:p>
        </w:tc>
      </w:tr>
      <w:tr w:rsidR="00705229" w:rsidRPr="00705229" w14:paraId="136315ED" w14:textId="77777777" w:rsidTr="00705229">
        <w:trPr>
          <w:trHeight w:val="292"/>
        </w:trPr>
        <w:tc>
          <w:tcPr>
            <w:tcW w:w="675" w:type="dxa"/>
            <w:shd w:val="clear" w:color="auto" w:fill="auto"/>
            <w:noWrap/>
          </w:tcPr>
          <w:p w14:paraId="33F3AE3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67038D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15:04:0050102:255</w:t>
            </w:r>
          </w:p>
        </w:tc>
        <w:tc>
          <w:tcPr>
            <w:tcW w:w="1476" w:type="dxa"/>
            <w:shd w:val="clear" w:color="auto" w:fill="auto"/>
            <w:noWrap/>
            <w:vAlign w:val="center"/>
          </w:tcPr>
          <w:p w14:paraId="3A428D4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63243C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15E9CC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55B171A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A7FFAF1" w14:textId="77777777" w:rsidTr="00705229">
        <w:trPr>
          <w:trHeight w:val="292"/>
        </w:trPr>
        <w:tc>
          <w:tcPr>
            <w:tcW w:w="675" w:type="dxa"/>
            <w:shd w:val="clear" w:color="auto" w:fill="auto"/>
            <w:noWrap/>
          </w:tcPr>
          <w:p w14:paraId="5B4CE64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02B596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15:04:0050102:256</w:t>
            </w:r>
          </w:p>
        </w:tc>
        <w:tc>
          <w:tcPr>
            <w:tcW w:w="1476" w:type="dxa"/>
            <w:shd w:val="clear" w:color="auto" w:fill="auto"/>
            <w:noWrap/>
            <w:vAlign w:val="center"/>
          </w:tcPr>
          <w:p w14:paraId="0A11D14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896A3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60E383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1A903CF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5649E1E" w14:textId="77777777" w:rsidTr="00705229">
        <w:trPr>
          <w:trHeight w:val="292"/>
        </w:trPr>
        <w:tc>
          <w:tcPr>
            <w:tcW w:w="675" w:type="dxa"/>
            <w:shd w:val="clear" w:color="auto" w:fill="auto"/>
            <w:noWrap/>
          </w:tcPr>
          <w:p w14:paraId="0ACACB4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0E4AFC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15:04:0050102:257</w:t>
            </w:r>
          </w:p>
        </w:tc>
        <w:tc>
          <w:tcPr>
            <w:tcW w:w="1476" w:type="dxa"/>
            <w:shd w:val="clear" w:color="auto" w:fill="auto"/>
            <w:noWrap/>
            <w:vAlign w:val="center"/>
          </w:tcPr>
          <w:p w14:paraId="0037D7A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9591F9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B1EFD9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1EF26D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3B7E340A" w14:textId="77777777" w:rsidTr="00705229">
        <w:trPr>
          <w:trHeight w:val="292"/>
        </w:trPr>
        <w:tc>
          <w:tcPr>
            <w:tcW w:w="675" w:type="dxa"/>
            <w:shd w:val="clear" w:color="auto" w:fill="auto"/>
            <w:noWrap/>
          </w:tcPr>
          <w:p w14:paraId="1012BC9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9D8CE1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15:04:0050102:258</w:t>
            </w:r>
          </w:p>
        </w:tc>
        <w:tc>
          <w:tcPr>
            <w:tcW w:w="1476" w:type="dxa"/>
            <w:shd w:val="clear" w:color="auto" w:fill="auto"/>
            <w:noWrap/>
            <w:vAlign w:val="center"/>
          </w:tcPr>
          <w:p w14:paraId="4D66D97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DB087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847AC4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0A9C1D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3BD3E6B4" w14:textId="77777777" w:rsidTr="00705229">
        <w:trPr>
          <w:trHeight w:val="292"/>
        </w:trPr>
        <w:tc>
          <w:tcPr>
            <w:tcW w:w="675" w:type="dxa"/>
            <w:shd w:val="clear" w:color="auto" w:fill="auto"/>
            <w:noWrap/>
          </w:tcPr>
          <w:p w14:paraId="739F42D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FD5135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15:04:0050102:259</w:t>
            </w:r>
          </w:p>
        </w:tc>
        <w:tc>
          <w:tcPr>
            <w:tcW w:w="1476" w:type="dxa"/>
            <w:shd w:val="clear" w:color="auto" w:fill="auto"/>
            <w:noWrap/>
            <w:vAlign w:val="center"/>
          </w:tcPr>
          <w:p w14:paraId="6C52EE2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487454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47A93F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3D8BEB6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19612403" w14:textId="77777777" w:rsidTr="00705229">
        <w:trPr>
          <w:trHeight w:val="292"/>
        </w:trPr>
        <w:tc>
          <w:tcPr>
            <w:tcW w:w="675" w:type="dxa"/>
            <w:shd w:val="clear" w:color="auto" w:fill="auto"/>
            <w:noWrap/>
          </w:tcPr>
          <w:p w14:paraId="4B46580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4AB560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15:04:0050102:260</w:t>
            </w:r>
          </w:p>
        </w:tc>
        <w:tc>
          <w:tcPr>
            <w:tcW w:w="1476" w:type="dxa"/>
            <w:shd w:val="clear" w:color="auto" w:fill="auto"/>
            <w:noWrap/>
            <w:vAlign w:val="center"/>
          </w:tcPr>
          <w:p w14:paraId="1C0F92A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C79B0D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380F27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04E3272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06FC296E" w14:textId="77777777" w:rsidTr="00705229">
        <w:trPr>
          <w:trHeight w:val="292"/>
        </w:trPr>
        <w:tc>
          <w:tcPr>
            <w:tcW w:w="675" w:type="dxa"/>
            <w:shd w:val="clear" w:color="auto" w:fill="auto"/>
            <w:noWrap/>
          </w:tcPr>
          <w:p w14:paraId="3EAF46B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538496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15:04:0050102:261</w:t>
            </w:r>
          </w:p>
        </w:tc>
        <w:tc>
          <w:tcPr>
            <w:tcW w:w="1476" w:type="dxa"/>
            <w:shd w:val="clear" w:color="auto" w:fill="auto"/>
            <w:noWrap/>
            <w:vAlign w:val="center"/>
          </w:tcPr>
          <w:p w14:paraId="3B64980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D28694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25BBF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04DC001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6BC6F30" w14:textId="77777777" w:rsidTr="00705229">
        <w:trPr>
          <w:trHeight w:val="292"/>
        </w:trPr>
        <w:tc>
          <w:tcPr>
            <w:tcW w:w="675" w:type="dxa"/>
            <w:shd w:val="clear" w:color="auto" w:fill="auto"/>
            <w:noWrap/>
          </w:tcPr>
          <w:p w14:paraId="12CE27D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9DB5CD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15:04:0050102:262</w:t>
            </w:r>
          </w:p>
        </w:tc>
        <w:tc>
          <w:tcPr>
            <w:tcW w:w="1476" w:type="dxa"/>
            <w:shd w:val="clear" w:color="auto" w:fill="auto"/>
            <w:noWrap/>
            <w:vAlign w:val="center"/>
          </w:tcPr>
          <w:p w14:paraId="3F866A7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2B0464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F85F2B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0BCD1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8313C38" w14:textId="77777777" w:rsidTr="00705229">
        <w:trPr>
          <w:trHeight w:val="292"/>
        </w:trPr>
        <w:tc>
          <w:tcPr>
            <w:tcW w:w="675" w:type="dxa"/>
            <w:shd w:val="clear" w:color="auto" w:fill="auto"/>
            <w:noWrap/>
          </w:tcPr>
          <w:p w14:paraId="16025DA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3D09C7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15:04:0050102:263</w:t>
            </w:r>
          </w:p>
        </w:tc>
        <w:tc>
          <w:tcPr>
            <w:tcW w:w="1476" w:type="dxa"/>
            <w:shd w:val="clear" w:color="auto" w:fill="auto"/>
            <w:noWrap/>
            <w:vAlign w:val="center"/>
          </w:tcPr>
          <w:p w14:paraId="2510AE7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C03097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B8DFC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11FB36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30D2DEB" w14:textId="77777777" w:rsidTr="00705229">
        <w:trPr>
          <w:trHeight w:val="292"/>
        </w:trPr>
        <w:tc>
          <w:tcPr>
            <w:tcW w:w="675" w:type="dxa"/>
            <w:shd w:val="clear" w:color="auto" w:fill="auto"/>
            <w:noWrap/>
          </w:tcPr>
          <w:p w14:paraId="13E0221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88875A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15:04:0050102:264</w:t>
            </w:r>
          </w:p>
        </w:tc>
        <w:tc>
          <w:tcPr>
            <w:tcW w:w="1476" w:type="dxa"/>
            <w:shd w:val="clear" w:color="auto" w:fill="auto"/>
            <w:noWrap/>
            <w:vAlign w:val="center"/>
          </w:tcPr>
          <w:p w14:paraId="4615F1A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2E3EAF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CBA873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6AE0F4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A3B52A3" w14:textId="77777777" w:rsidTr="00705229">
        <w:trPr>
          <w:trHeight w:val="292"/>
        </w:trPr>
        <w:tc>
          <w:tcPr>
            <w:tcW w:w="675" w:type="dxa"/>
            <w:shd w:val="clear" w:color="auto" w:fill="auto"/>
            <w:noWrap/>
          </w:tcPr>
          <w:p w14:paraId="3BA77F3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3C7471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15:04:0050102:265</w:t>
            </w:r>
          </w:p>
        </w:tc>
        <w:tc>
          <w:tcPr>
            <w:tcW w:w="1476" w:type="dxa"/>
            <w:shd w:val="clear" w:color="auto" w:fill="auto"/>
            <w:noWrap/>
            <w:vAlign w:val="center"/>
          </w:tcPr>
          <w:p w14:paraId="2EFEA0A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966376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1694E1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 )</w:t>
            </w:r>
          </w:p>
        </w:tc>
        <w:tc>
          <w:tcPr>
            <w:tcW w:w="3260" w:type="dxa"/>
            <w:shd w:val="clear" w:color="auto" w:fill="auto"/>
            <w:noWrap/>
          </w:tcPr>
          <w:p w14:paraId="1FE61EE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 )</w:t>
            </w:r>
          </w:p>
        </w:tc>
      </w:tr>
      <w:tr w:rsidR="00705229" w:rsidRPr="00705229" w14:paraId="0B87A576" w14:textId="77777777" w:rsidTr="00705229">
        <w:trPr>
          <w:trHeight w:val="292"/>
        </w:trPr>
        <w:tc>
          <w:tcPr>
            <w:tcW w:w="675" w:type="dxa"/>
            <w:shd w:val="clear" w:color="auto" w:fill="auto"/>
            <w:noWrap/>
          </w:tcPr>
          <w:p w14:paraId="30DE1A3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39FC7F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15:04:0050102:266</w:t>
            </w:r>
          </w:p>
        </w:tc>
        <w:tc>
          <w:tcPr>
            <w:tcW w:w="1476" w:type="dxa"/>
            <w:shd w:val="clear" w:color="auto" w:fill="auto"/>
            <w:noWrap/>
            <w:vAlign w:val="center"/>
          </w:tcPr>
          <w:p w14:paraId="33C7BD8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0BEB99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FE3802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55B7E9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617ECF8D" w14:textId="77777777" w:rsidTr="00705229">
        <w:trPr>
          <w:trHeight w:val="292"/>
        </w:trPr>
        <w:tc>
          <w:tcPr>
            <w:tcW w:w="675" w:type="dxa"/>
            <w:shd w:val="clear" w:color="auto" w:fill="auto"/>
            <w:noWrap/>
          </w:tcPr>
          <w:p w14:paraId="6DE34E2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43AD19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15:04:0050102:267</w:t>
            </w:r>
          </w:p>
        </w:tc>
        <w:tc>
          <w:tcPr>
            <w:tcW w:w="1476" w:type="dxa"/>
            <w:shd w:val="clear" w:color="auto" w:fill="auto"/>
            <w:noWrap/>
            <w:vAlign w:val="center"/>
          </w:tcPr>
          <w:p w14:paraId="1F866A9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2B3DE3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9601EF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0791052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4A2CC3E3" w14:textId="77777777" w:rsidTr="00705229">
        <w:trPr>
          <w:trHeight w:val="292"/>
        </w:trPr>
        <w:tc>
          <w:tcPr>
            <w:tcW w:w="675" w:type="dxa"/>
            <w:shd w:val="clear" w:color="auto" w:fill="auto"/>
            <w:noWrap/>
          </w:tcPr>
          <w:p w14:paraId="58ED4B2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2683B4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15:04:0050102:268</w:t>
            </w:r>
          </w:p>
        </w:tc>
        <w:tc>
          <w:tcPr>
            <w:tcW w:w="1476" w:type="dxa"/>
            <w:shd w:val="clear" w:color="auto" w:fill="auto"/>
            <w:noWrap/>
            <w:vAlign w:val="center"/>
          </w:tcPr>
          <w:p w14:paraId="13B8050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5A5309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D45C4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78A0C18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123B27FD" w14:textId="77777777" w:rsidTr="00705229">
        <w:trPr>
          <w:trHeight w:val="292"/>
        </w:trPr>
        <w:tc>
          <w:tcPr>
            <w:tcW w:w="675" w:type="dxa"/>
            <w:shd w:val="clear" w:color="auto" w:fill="auto"/>
            <w:noWrap/>
          </w:tcPr>
          <w:p w14:paraId="3263BAB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6FE39B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15:04:0050102:269</w:t>
            </w:r>
          </w:p>
        </w:tc>
        <w:tc>
          <w:tcPr>
            <w:tcW w:w="1476" w:type="dxa"/>
            <w:shd w:val="clear" w:color="auto" w:fill="auto"/>
            <w:noWrap/>
            <w:vAlign w:val="center"/>
          </w:tcPr>
          <w:p w14:paraId="51F8453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C8544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FAA47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2296E77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23C7E97E" w14:textId="77777777" w:rsidTr="00705229">
        <w:trPr>
          <w:trHeight w:val="292"/>
        </w:trPr>
        <w:tc>
          <w:tcPr>
            <w:tcW w:w="675" w:type="dxa"/>
            <w:shd w:val="clear" w:color="auto" w:fill="auto"/>
            <w:noWrap/>
          </w:tcPr>
          <w:p w14:paraId="0279C14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3F83BE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15:04:0050102:270</w:t>
            </w:r>
          </w:p>
        </w:tc>
        <w:tc>
          <w:tcPr>
            <w:tcW w:w="1476" w:type="dxa"/>
            <w:shd w:val="clear" w:color="auto" w:fill="auto"/>
            <w:noWrap/>
            <w:vAlign w:val="center"/>
          </w:tcPr>
          <w:p w14:paraId="351FADF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B62D14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90348C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E0B54F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AC0F8C8" w14:textId="77777777" w:rsidTr="00705229">
        <w:trPr>
          <w:trHeight w:val="292"/>
        </w:trPr>
        <w:tc>
          <w:tcPr>
            <w:tcW w:w="675" w:type="dxa"/>
            <w:shd w:val="clear" w:color="auto" w:fill="auto"/>
            <w:noWrap/>
          </w:tcPr>
          <w:p w14:paraId="4755451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D49482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15:04:0050102:271</w:t>
            </w:r>
          </w:p>
        </w:tc>
        <w:tc>
          <w:tcPr>
            <w:tcW w:w="1476" w:type="dxa"/>
            <w:shd w:val="clear" w:color="auto" w:fill="auto"/>
            <w:noWrap/>
            <w:vAlign w:val="center"/>
          </w:tcPr>
          <w:p w14:paraId="6F62834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152CC4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07299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778A78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A9677D3" w14:textId="77777777" w:rsidTr="00705229">
        <w:trPr>
          <w:trHeight w:val="292"/>
        </w:trPr>
        <w:tc>
          <w:tcPr>
            <w:tcW w:w="675" w:type="dxa"/>
            <w:shd w:val="clear" w:color="auto" w:fill="auto"/>
            <w:noWrap/>
          </w:tcPr>
          <w:p w14:paraId="6814F6B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74966B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15:04:0050102:272</w:t>
            </w:r>
          </w:p>
        </w:tc>
        <w:tc>
          <w:tcPr>
            <w:tcW w:w="1476" w:type="dxa"/>
            <w:shd w:val="clear" w:color="auto" w:fill="auto"/>
            <w:noWrap/>
            <w:vAlign w:val="center"/>
          </w:tcPr>
          <w:p w14:paraId="25F6D9C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A0D192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389FA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F5CEA5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F1CAD5A" w14:textId="77777777" w:rsidTr="00705229">
        <w:trPr>
          <w:trHeight w:val="292"/>
        </w:trPr>
        <w:tc>
          <w:tcPr>
            <w:tcW w:w="675" w:type="dxa"/>
            <w:shd w:val="clear" w:color="auto" w:fill="auto"/>
            <w:noWrap/>
          </w:tcPr>
          <w:p w14:paraId="397FB54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35AB75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15:04:0050102:273</w:t>
            </w:r>
          </w:p>
        </w:tc>
        <w:tc>
          <w:tcPr>
            <w:tcW w:w="1476" w:type="dxa"/>
            <w:shd w:val="clear" w:color="auto" w:fill="auto"/>
            <w:noWrap/>
            <w:vAlign w:val="center"/>
          </w:tcPr>
          <w:p w14:paraId="7A386E2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1E7B20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0A49B5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5E938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6971014D" w14:textId="77777777" w:rsidTr="00705229">
        <w:trPr>
          <w:trHeight w:val="292"/>
        </w:trPr>
        <w:tc>
          <w:tcPr>
            <w:tcW w:w="675" w:type="dxa"/>
            <w:shd w:val="clear" w:color="auto" w:fill="auto"/>
            <w:noWrap/>
          </w:tcPr>
          <w:p w14:paraId="7A33267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7579C1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15:04:0050102:274</w:t>
            </w:r>
          </w:p>
        </w:tc>
        <w:tc>
          <w:tcPr>
            <w:tcW w:w="1476" w:type="dxa"/>
            <w:shd w:val="clear" w:color="auto" w:fill="auto"/>
            <w:noWrap/>
            <w:vAlign w:val="center"/>
          </w:tcPr>
          <w:p w14:paraId="170BF7B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12C289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Земли населённых </w:t>
            </w:r>
            <w:r w:rsidRPr="00705229">
              <w:rPr>
                <w:rFonts w:ascii="Times New Roman" w:hAnsi="Times New Roman"/>
              </w:rPr>
              <w:lastRenderedPageBreak/>
              <w:t>пунктов</w:t>
            </w:r>
          </w:p>
        </w:tc>
        <w:tc>
          <w:tcPr>
            <w:tcW w:w="3464" w:type="dxa"/>
            <w:shd w:val="clear" w:color="auto" w:fill="auto"/>
            <w:noWrap/>
            <w:vAlign w:val="center"/>
          </w:tcPr>
          <w:p w14:paraId="561EDAC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застройка </w:t>
            </w:r>
            <w:r w:rsidRPr="00705229">
              <w:rPr>
                <w:rFonts w:ascii="Times New Roman" w:hAnsi="Times New Roman"/>
              </w:rPr>
              <w:lastRenderedPageBreak/>
              <w:t>(размещение дачных домов)</w:t>
            </w:r>
          </w:p>
        </w:tc>
        <w:tc>
          <w:tcPr>
            <w:tcW w:w="3260" w:type="dxa"/>
            <w:shd w:val="clear" w:color="auto" w:fill="auto"/>
            <w:noWrap/>
          </w:tcPr>
          <w:p w14:paraId="78BC43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w:t>
            </w:r>
            <w:r w:rsidRPr="00705229">
              <w:rPr>
                <w:rFonts w:ascii="Times New Roman" w:hAnsi="Times New Roman"/>
              </w:rPr>
              <w:lastRenderedPageBreak/>
              <w:t>застройка (размещение дачных домов)</w:t>
            </w:r>
          </w:p>
        </w:tc>
      </w:tr>
      <w:tr w:rsidR="00705229" w:rsidRPr="00705229" w14:paraId="44C5A0D4" w14:textId="77777777" w:rsidTr="00705229">
        <w:trPr>
          <w:trHeight w:val="292"/>
        </w:trPr>
        <w:tc>
          <w:tcPr>
            <w:tcW w:w="675" w:type="dxa"/>
            <w:shd w:val="clear" w:color="auto" w:fill="auto"/>
            <w:noWrap/>
          </w:tcPr>
          <w:p w14:paraId="2F4BE1E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D27441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15:04:0050102:275</w:t>
            </w:r>
          </w:p>
        </w:tc>
        <w:tc>
          <w:tcPr>
            <w:tcW w:w="1476" w:type="dxa"/>
            <w:shd w:val="clear" w:color="auto" w:fill="auto"/>
            <w:noWrap/>
            <w:vAlign w:val="center"/>
          </w:tcPr>
          <w:p w14:paraId="366B53D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E7CF94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B74419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малоэтажной жилой застройки (размещение дачных домов)</w:t>
            </w:r>
          </w:p>
        </w:tc>
        <w:tc>
          <w:tcPr>
            <w:tcW w:w="3260" w:type="dxa"/>
            <w:shd w:val="clear" w:color="auto" w:fill="auto"/>
            <w:noWrap/>
          </w:tcPr>
          <w:p w14:paraId="2605BA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малоэтажной жилой застройки (размещение дачных домов)</w:t>
            </w:r>
          </w:p>
        </w:tc>
      </w:tr>
      <w:tr w:rsidR="00705229" w:rsidRPr="00705229" w14:paraId="5FD6B261" w14:textId="77777777" w:rsidTr="00705229">
        <w:trPr>
          <w:trHeight w:val="292"/>
        </w:trPr>
        <w:tc>
          <w:tcPr>
            <w:tcW w:w="675" w:type="dxa"/>
            <w:shd w:val="clear" w:color="auto" w:fill="auto"/>
            <w:noWrap/>
          </w:tcPr>
          <w:p w14:paraId="6CB7BE7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01349E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15:04:0050102:276</w:t>
            </w:r>
          </w:p>
        </w:tc>
        <w:tc>
          <w:tcPr>
            <w:tcW w:w="1476" w:type="dxa"/>
            <w:shd w:val="clear" w:color="auto" w:fill="auto"/>
            <w:noWrap/>
            <w:vAlign w:val="center"/>
          </w:tcPr>
          <w:p w14:paraId="5F06047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4E55C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E23718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60C77B6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4533CDCF" w14:textId="77777777" w:rsidTr="00705229">
        <w:trPr>
          <w:trHeight w:val="292"/>
        </w:trPr>
        <w:tc>
          <w:tcPr>
            <w:tcW w:w="675" w:type="dxa"/>
            <w:shd w:val="clear" w:color="auto" w:fill="auto"/>
            <w:noWrap/>
          </w:tcPr>
          <w:p w14:paraId="4A860C6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396AB1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15:04:0050102:277</w:t>
            </w:r>
          </w:p>
        </w:tc>
        <w:tc>
          <w:tcPr>
            <w:tcW w:w="1476" w:type="dxa"/>
            <w:shd w:val="clear" w:color="auto" w:fill="auto"/>
            <w:noWrap/>
            <w:vAlign w:val="center"/>
          </w:tcPr>
          <w:p w14:paraId="162EDC9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ED04B2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7E075B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3910665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1AF76F58" w14:textId="77777777" w:rsidTr="00705229">
        <w:trPr>
          <w:trHeight w:val="292"/>
        </w:trPr>
        <w:tc>
          <w:tcPr>
            <w:tcW w:w="675" w:type="dxa"/>
            <w:shd w:val="clear" w:color="auto" w:fill="auto"/>
            <w:noWrap/>
          </w:tcPr>
          <w:p w14:paraId="6F6B57B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11C9D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15:04:0050102:278</w:t>
            </w:r>
          </w:p>
        </w:tc>
        <w:tc>
          <w:tcPr>
            <w:tcW w:w="1476" w:type="dxa"/>
            <w:shd w:val="clear" w:color="auto" w:fill="auto"/>
            <w:noWrap/>
            <w:vAlign w:val="center"/>
          </w:tcPr>
          <w:p w14:paraId="3978675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B2042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FACAB2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1E2F630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4CCF2A64" w14:textId="77777777" w:rsidTr="00705229">
        <w:trPr>
          <w:trHeight w:val="292"/>
        </w:trPr>
        <w:tc>
          <w:tcPr>
            <w:tcW w:w="675" w:type="dxa"/>
            <w:shd w:val="clear" w:color="auto" w:fill="auto"/>
            <w:noWrap/>
          </w:tcPr>
          <w:p w14:paraId="21774E5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9057BD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15:04:0050102:279</w:t>
            </w:r>
          </w:p>
        </w:tc>
        <w:tc>
          <w:tcPr>
            <w:tcW w:w="1476" w:type="dxa"/>
            <w:shd w:val="clear" w:color="auto" w:fill="auto"/>
            <w:noWrap/>
            <w:vAlign w:val="center"/>
          </w:tcPr>
          <w:p w14:paraId="626C698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4184C8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33BFE7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садоводства</w:t>
            </w:r>
          </w:p>
        </w:tc>
        <w:tc>
          <w:tcPr>
            <w:tcW w:w="3260" w:type="dxa"/>
            <w:shd w:val="clear" w:color="auto" w:fill="auto"/>
            <w:noWrap/>
          </w:tcPr>
          <w:p w14:paraId="0F9E73D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садоводства</w:t>
            </w:r>
          </w:p>
        </w:tc>
      </w:tr>
      <w:tr w:rsidR="00705229" w:rsidRPr="00705229" w14:paraId="6E6CC68A" w14:textId="77777777" w:rsidTr="00705229">
        <w:trPr>
          <w:trHeight w:val="292"/>
        </w:trPr>
        <w:tc>
          <w:tcPr>
            <w:tcW w:w="675" w:type="dxa"/>
            <w:shd w:val="clear" w:color="auto" w:fill="auto"/>
            <w:noWrap/>
          </w:tcPr>
          <w:p w14:paraId="429A210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DF12C0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15:04:0050102:280</w:t>
            </w:r>
          </w:p>
        </w:tc>
        <w:tc>
          <w:tcPr>
            <w:tcW w:w="1476" w:type="dxa"/>
            <w:shd w:val="clear" w:color="auto" w:fill="auto"/>
            <w:noWrap/>
            <w:vAlign w:val="center"/>
          </w:tcPr>
          <w:p w14:paraId="183314B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AAF445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0DE9C5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6720BFD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047B951" w14:textId="77777777" w:rsidTr="00705229">
        <w:trPr>
          <w:trHeight w:val="292"/>
        </w:trPr>
        <w:tc>
          <w:tcPr>
            <w:tcW w:w="675" w:type="dxa"/>
            <w:shd w:val="clear" w:color="auto" w:fill="auto"/>
            <w:noWrap/>
          </w:tcPr>
          <w:p w14:paraId="5E098CC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F697BE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15:04:0050102:281</w:t>
            </w:r>
          </w:p>
        </w:tc>
        <w:tc>
          <w:tcPr>
            <w:tcW w:w="1476" w:type="dxa"/>
            <w:shd w:val="clear" w:color="auto" w:fill="auto"/>
            <w:noWrap/>
            <w:vAlign w:val="center"/>
          </w:tcPr>
          <w:p w14:paraId="7CC2A10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1A7B8F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A70DE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71233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8E6681D" w14:textId="77777777" w:rsidTr="00705229">
        <w:trPr>
          <w:trHeight w:val="292"/>
        </w:trPr>
        <w:tc>
          <w:tcPr>
            <w:tcW w:w="675" w:type="dxa"/>
            <w:shd w:val="clear" w:color="auto" w:fill="auto"/>
            <w:noWrap/>
          </w:tcPr>
          <w:p w14:paraId="7A9D1AC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1A74D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15:04:0050102:282</w:t>
            </w:r>
          </w:p>
        </w:tc>
        <w:tc>
          <w:tcPr>
            <w:tcW w:w="1476" w:type="dxa"/>
            <w:shd w:val="clear" w:color="auto" w:fill="auto"/>
            <w:noWrap/>
            <w:vAlign w:val="center"/>
          </w:tcPr>
          <w:p w14:paraId="2A01C09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045276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805AB7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C905A5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43ECF348" w14:textId="77777777" w:rsidTr="00705229">
        <w:trPr>
          <w:trHeight w:val="292"/>
        </w:trPr>
        <w:tc>
          <w:tcPr>
            <w:tcW w:w="675" w:type="dxa"/>
            <w:shd w:val="clear" w:color="auto" w:fill="auto"/>
            <w:noWrap/>
          </w:tcPr>
          <w:p w14:paraId="7A34F65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CDACD8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15:04:0050102:283</w:t>
            </w:r>
          </w:p>
        </w:tc>
        <w:tc>
          <w:tcPr>
            <w:tcW w:w="1476" w:type="dxa"/>
            <w:shd w:val="clear" w:color="auto" w:fill="auto"/>
            <w:noWrap/>
            <w:vAlign w:val="center"/>
          </w:tcPr>
          <w:p w14:paraId="510BAC2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7D834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C63E9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FF422E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03E26B6" w14:textId="77777777" w:rsidTr="00705229">
        <w:trPr>
          <w:trHeight w:val="292"/>
        </w:trPr>
        <w:tc>
          <w:tcPr>
            <w:tcW w:w="675" w:type="dxa"/>
            <w:shd w:val="clear" w:color="auto" w:fill="auto"/>
            <w:noWrap/>
          </w:tcPr>
          <w:p w14:paraId="743DDD6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64C1B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15:04:0050102:284</w:t>
            </w:r>
          </w:p>
        </w:tc>
        <w:tc>
          <w:tcPr>
            <w:tcW w:w="1476" w:type="dxa"/>
            <w:shd w:val="clear" w:color="auto" w:fill="auto"/>
            <w:noWrap/>
            <w:vAlign w:val="center"/>
          </w:tcPr>
          <w:p w14:paraId="286873F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A3535C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65BE5F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3E92C9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6902827B" w14:textId="77777777" w:rsidTr="00705229">
        <w:trPr>
          <w:trHeight w:val="292"/>
        </w:trPr>
        <w:tc>
          <w:tcPr>
            <w:tcW w:w="675" w:type="dxa"/>
            <w:shd w:val="clear" w:color="auto" w:fill="auto"/>
            <w:noWrap/>
          </w:tcPr>
          <w:p w14:paraId="0B5FE4E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DCD15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15:04:0050102:285</w:t>
            </w:r>
          </w:p>
        </w:tc>
        <w:tc>
          <w:tcPr>
            <w:tcW w:w="1476" w:type="dxa"/>
            <w:shd w:val="clear" w:color="auto" w:fill="auto"/>
            <w:noWrap/>
            <w:vAlign w:val="center"/>
          </w:tcPr>
          <w:p w14:paraId="4A57367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ED160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17D5B1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111B8D2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2A4AA6CA" w14:textId="77777777" w:rsidTr="00705229">
        <w:trPr>
          <w:trHeight w:val="292"/>
        </w:trPr>
        <w:tc>
          <w:tcPr>
            <w:tcW w:w="675" w:type="dxa"/>
            <w:shd w:val="clear" w:color="auto" w:fill="auto"/>
            <w:noWrap/>
          </w:tcPr>
          <w:p w14:paraId="205491C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76A85F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15:04:0050102:286</w:t>
            </w:r>
          </w:p>
        </w:tc>
        <w:tc>
          <w:tcPr>
            <w:tcW w:w="1476" w:type="dxa"/>
            <w:shd w:val="clear" w:color="auto" w:fill="auto"/>
            <w:noWrap/>
            <w:vAlign w:val="center"/>
          </w:tcPr>
          <w:p w14:paraId="7CA257C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B0E61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1C2675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A04840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E6E0BAB" w14:textId="77777777" w:rsidTr="00705229">
        <w:trPr>
          <w:trHeight w:val="292"/>
        </w:trPr>
        <w:tc>
          <w:tcPr>
            <w:tcW w:w="675" w:type="dxa"/>
            <w:shd w:val="clear" w:color="auto" w:fill="auto"/>
            <w:noWrap/>
          </w:tcPr>
          <w:p w14:paraId="0CED527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781C38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15:04:0050102:287</w:t>
            </w:r>
          </w:p>
        </w:tc>
        <w:tc>
          <w:tcPr>
            <w:tcW w:w="1476" w:type="dxa"/>
            <w:shd w:val="clear" w:color="auto" w:fill="auto"/>
            <w:noWrap/>
            <w:vAlign w:val="center"/>
          </w:tcPr>
          <w:p w14:paraId="1837B8A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CB40D5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270128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082A1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1CBDD0FB" w14:textId="77777777" w:rsidTr="00705229">
        <w:trPr>
          <w:trHeight w:val="292"/>
        </w:trPr>
        <w:tc>
          <w:tcPr>
            <w:tcW w:w="675" w:type="dxa"/>
            <w:shd w:val="clear" w:color="auto" w:fill="auto"/>
            <w:noWrap/>
          </w:tcPr>
          <w:p w14:paraId="3EC2948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9C9177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15:04:0050102:288</w:t>
            </w:r>
          </w:p>
        </w:tc>
        <w:tc>
          <w:tcPr>
            <w:tcW w:w="1476" w:type="dxa"/>
            <w:shd w:val="clear" w:color="auto" w:fill="auto"/>
            <w:noWrap/>
            <w:vAlign w:val="center"/>
          </w:tcPr>
          <w:p w14:paraId="42955BC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6EF13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CB9A15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c>
          <w:tcPr>
            <w:tcW w:w="3260" w:type="dxa"/>
            <w:shd w:val="clear" w:color="auto" w:fill="auto"/>
            <w:noWrap/>
          </w:tcPr>
          <w:p w14:paraId="086EC66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(индивидуальное жилищное строительство, размещение дачных домов и садовых домов)</w:t>
            </w:r>
          </w:p>
        </w:tc>
      </w:tr>
      <w:tr w:rsidR="00705229" w:rsidRPr="00705229" w14:paraId="61031752" w14:textId="77777777" w:rsidTr="00705229">
        <w:trPr>
          <w:trHeight w:val="292"/>
        </w:trPr>
        <w:tc>
          <w:tcPr>
            <w:tcW w:w="675" w:type="dxa"/>
            <w:shd w:val="clear" w:color="auto" w:fill="auto"/>
            <w:noWrap/>
          </w:tcPr>
          <w:p w14:paraId="3907012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CC50CF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15:04:0050102:289</w:t>
            </w:r>
          </w:p>
        </w:tc>
        <w:tc>
          <w:tcPr>
            <w:tcW w:w="1476" w:type="dxa"/>
            <w:shd w:val="clear" w:color="auto" w:fill="auto"/>
            <w:noWrap/>
            <w:vAlign w:val="center"/>
          </w:tcPr>
          <w:p w14:paraId="0E8E3B1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17E9EE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1A2D5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0EF17A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791282B" w14:textId="77777777" w:rsidTr="00705229">
        <w:trPr>
          <w:trHeight w:val="292"/>
        </w:trPr>
        <w:tc>
          <w:tcPr>
            <w:tcW w:w="675" w:type="dxa"/>
            <w:shd w:val="clear" w:color="auto" w:fill="auto"/>
            <w:noWrap/>
          </w:tcPr>
          <w:p w14:paraId="4EA296F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E86EE2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15:04:0050102:290</w:t>
            </w:r>
          </w:p>
        </w:tc>
        <w:tc>
          <w:tcPr>
            <w:tcW w:w="1476" w:type="dxa"/>
            <w:shd w:val="clear" w:color="auto" w:fill="auto"/>
            <w:noWrap/>
            <w:vAlign w:val="center"/>
          </w:tcPr>
          <w:p w14:paraId="296A44C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CDC4E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AC1E21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B0A5CA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1114692" w14:textId="77777777" w:rsidTr="00705229">
        <w:trPr>
          <w:trHeight w:val="292"/>
        </w:trPr>
        <w:tc>
          <w:tcPr>
            <w:tcW w:w="675" w:type="dxa"/>
            <w:shd w:val="clear" w:color="auto" w:fill="auto"/>
            <w:noWrap/>
          </w:tcPr>
          <w:p w14:paraId="56BEC79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FFCFBF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15:04:0050102:291</w:t>
            </w:r>
          </w:p>
        </w:tc>
        <w:tc>
          <w:tcPr>
            <w:tcW w:w="1476" w:type="dxa"/>
            <w:shd w:val="clear" w:color="auto" w:fill="auto"/>
            <w:noWrap/>
            <w:vAlign w:val="center"/>
          </w:tcPr>
          <w:p w14:paraId="575B57C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6440CF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BB15F9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EAD7FE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6769DFE" w14:textId="77777777" w:rsidTr="00705229">
        <w:trPr>
          <w:trHeight w:val="292"/>
        </w:trPr>
        <w:tc>
          <w:tcPr>
            <w:tcW w:w="675" w:type="dxa"/>
            <w:shd w:val="clear" w:color="auto" w:fill="auto"/>
            <w:noWrap/>
          </w:tcPr>
          <w:p w14:paraId="2ECD0D9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B8FC07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15:04:0050102:292</w:t>
            </w:r>
          </w:p>
        </w:tc>
        <w:tc>
          <w:tcPr>
            <w:tcW w:w="1476" w:type="dxa"/>
            <w:shd w:val="clear" w:color="auto" w:fill="auto"/>
            <w:noWrap/>
            <w:vAlign w:val="center"/>
          </w:tcPr>
          <w:p w14:paraId="24D8325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50FC63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932FB1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Малоэтажная жилая застройка (индивидуальное жилищное строительство, размещение дачных домов и садовых </w:t>
            </w:r>
            <w:r w:rsidRPr="00705229">
              <w:rPr>
                <w:rFonts w:ascii="Times New Roman" w:hAnsi="Times New Roman"/>
              </w:rPr>
              <w:lastRenderedPageBreak/>
              <w:t>домов)</w:t>
            </w:r>
          </w:p>
        </w:tc>
        <w:tc>
          <w:tcPr>
            <w:tcW w:w="3260" w:type="dxa"/>
            <w:shd w:val="clear" w:color="auto" w:fill="auto"/>
            <w:noWrap/>
          </w:tcPr>
          <w:p w14:paraId="53D6E75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застройка (индивидуальное жилищное строительство, размещение дачных домов и </w:t>
            </w:r>
            <w:r w:rsidRPr="00705229">
              <w:rPr>
                <w:rFonts w:ascii="Times New Roman" w:hAnsi="Times New Roman"/>
              </w:rPr>
              <w:lastRenderedPageBreak/>
              <w:t>садовых домов)</w:t>
            </w:r>
          </w:p>
        </w:tc>
      </w:tr>
      <w:tr w:rsidR="00705229" w:rsidRPr="00705229" w14:paraId="16EC5FC2" w14:textId="77777777" w:rsidTr="00705229">
        <w:trPr>
          <w:trHeight w:val="292"/>
        </w:trPr>
        <w:tc>
          <w:tcPr>
            <w:tcW w:w="675" w:type="dxa"/>
            <w:shd w:val="clear" w:color="auto" w:fill="auto"/>
            <w:noWrap/>
          </w:tcPr>
          <w:p w14:paraId="3F9816D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8B1938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15:04:0050102:293</w:t>
            </w:r>
          </w:p>
        </w:tc>
        <w:tc>
          <w:tcPr>
            <w:tcW w:w="1476" w:type="dxa"/>
            <w:shd w:val="clear" w:color="auto" w:fill="auto"/>
            <w:noWrap/>
            <w:vAlign w:val="center"/>
          </w:tcPr>
          <w:p w14:paraId="5F75257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C2C13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203BF6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4D1FD3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1AD9AE6C" w14:textId="77777777" w:rsidTr="00705229">
        <w:trPr>
          <w:trHeight w:val="292"/>
        </w:trPr>
        <w:tc>
          <w:tcPr>
            <w:tcW w:w="675" w:type="dxa"/>
            <w:shd w:val="clear" w:color="auto" w:fill="auto"/>
            <w:noWrap/>
          </w:tcPr>
          <w:p w14:paraId="0522461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E84F3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15:04:0050102:294</w:t>
            </w:r>
          </w:p>
        </w:tc>
        <w:tc>
          <w:tcPr>
            <w:tcW w:w="1476" w:type="dxa"/>
            <w:shd w:val="clear" w:color="auto" w:fill="auto"/>
            <w:noWrap/>
            <w:vAlign w:val="center"/>
          </w:tcPr>
          <w:p w14:paraId="0134409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C9F60A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94C11E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656CBE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9714784" w14:textId="77777777" w:rsidTr="00705229">
        <w:trPr>
          <w:trHeight w:val="292"/>
        </w:trPr>
        <w:tc>
          <w:tcPr>
            <w:tcW w:w="675" w:type="dxa"/>
            <w:shd w:val="clear" w:color="auto" w:fill="auto"/>
            <w:noWrap/>
          </w:tcPr>
          <w:p w14:paraId="2C05139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9CE589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15:04:0050102:295</w:t>
            </w:r>
          </w:p>
        </w:tc>
        <w:tc>
          <w:tcPr>
            <w:tcW w:w="1476" w:type="dxa"/>
            <w:shd w:val="clear" w:color="auto" w:fill="auto"/>
            <w:noWrap/>
            <w:vAlign w:val="center"/>
          </w:tcPr>
          <w:p w14:paraId="5C293135" w14:textId="77777777" w:rsidR="00705229" w:rsidRPr="00705229" w:rsidRDefault="00705229" w:rsidP="00705229">
            <w:pPr>
              <w:ind w:firstLine="0"/>
              <w:jc w:val="center"/>
              <w:rPr>
                <w:rFonts w:ascii="Times New Roman" w:hAnsi="Times New Roman"/>
              </w:rPr>
            </w:pPr>
            <w:r w:rsidRPr="00705229">
              <w:rPr>
                <w:rFonts w:ascii="Times New Roman" w:hAnsi="Times New Roman"/>
              </w:rPr>
              <w:t>2 688 кв. м</w:t>
            </w:r>
          </w:p>
        </w:tc>
        <w:tc>
          <w:tcPr>
            <w:tcW w:w="2602" w:type="dxa"/>
            <w:shd w:val="clear" w:color="auto" w:fill="auto"/>
            <w:noWrap/>
            <w:vAlign w:val="center"/>
          </w:tcPr>
          <w:p w14:paraId="3351995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C75803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Пчеловодство</w:t>
            </w:r>
          </w:p>
        </w:tc>
        <w:tc>
          <w:tcPr>
            <w:tcW w:w="3260" w:type="dxa"/>
            <w:shd w:val="clear" w:color="auto" w:fill="auto"/>
            <w:noWrap/>
          </w:tcPr>
          <w:p w14:paraId="22C3B7D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Пчеловодство</w:t>
            </w:r>
          </w:p>
        </w:tc>
      </w:tr>
      <w:tr w:rsidR="00705229" w:rsidRPr="00705229" w14:paraId="6D225DDB" w14:textId="77777777" w:rsidTr="00705229">
        <w:trPr>
          <w:trHeight w:val="292"/>
        </w:trPr>
        <w:tc>
          <w:tcPr>
            <w:tcW w:w="675" w:type="dxa"/>
            <w:shd w:val="clear" w:color="auto" w:fill="auto"/>
            <w:noWrap/>
          </w:tcPr>
          <w:p w14:paraId="19D16F9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2B1D4A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15:04:0050102:296</w:t>
            </w:r>
          </w:p>
        </w:tc>
        <w:tc>
          <w:tcPr>
            <w:tcW w:w="1476" w:type="dxa"/>
            <w:shd w:val="clear" w:color="auto" w:fill="auto"/>
            <w:noWrap/>
            <w:vAlign w:val="center"/>
          </w:tcPr>
          <w:p w14:paraId="4B372537"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1D9B8B1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332EE1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3E46C7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2DE6B80" w14:textId="77777777" w:rsidTr="00705229">
        <w:trPr>
          <w:trHeight w:val="292"/>
        </w:trPr>
        <w:tc>
          <w:tcPr>
            <w:tcW w:w="675" w:type="dxa"/>
            <w:shd w:val="clear" w:color="auto" w:fill="auto"/>
            <w:noWrap/>
          </w:tcPr>
          <w:p w14:paraId="5A779D1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9D218A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15:04:0050102:297</w:t>
            </w:r>
          </w:p>
        </w:tc>
        <w:tc>
          <w:tcPr>
            <w:tcW w:w="1476" w:type="dxa"/>
            <w:shd w:val="clear" w:color="auto" w:fill="auto"/>
            <w:noWrap/>
            <w:vAlign w:val="center"/>
          </w:tcPr>
          <w:p w14:paraId="4C089955" w14:textId="77777777" w:rsidR="00705229" w:rsidRPr="00705229" w:rsidRDefault="00705229" w:rsidP="00705229">
            <w:pPr>
              <w:ind w:firstLine="0"/>
              <w:jc w:val="center"/>
              <w:rPr>
                <w:rFonts w:ascii="Times New Roman" w:hAnsi="Times New Roman"/>
              </w:rPr>
            </w:pPr>
            <w:r w:rsidRPr="00705229">
              <w:rPr>
                <w:rFonts w:ascii="Times New Roman" w:hAnsi="Times New Roman"/>
              </w:rPr>
              <w:t>500 кв. м</w:t>
            </w:r>
          </w:p>
        </w:tc>
        <w:tc>
          <w:tcPr>
            <w:tcW w:w="2602" w:type="dxa"/>
            <w:shd w:val="clear" w:color="auto" w:fill="auto"/>
            <w:noWrap/>
            <w:vAlign w:val="center"/>
          </w:tcPr>
          <w:p w14:paraId="00EF237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130D1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8EB385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EAAC2AA" w14:textId="77777777" w:rsidTr="00705229">
        <w:trPr>
          <w:trHeight w:val="292"/>
        </w:trPr>
        <w:tc>
          <w:tcPr>
            <w:tcW w:w="675" w:type="dxa"/>
            <w:shd w:val="clear" w:color="auto" w:fill="auto"/>
            <w:noWrap/>
          </w:tcPr>
          <w:p w14:paraId="59CF095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6A6CBA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15:04:0050102:298</w:t>
            </w:r>
          </w:p>
        </w:tc>
        <w:tc>
          <w:tcPr>
            <w:tcW w:w="1476" w:type="dxa"/>
            <w:shd w:val="clear" w:color="auto" w:fill="auto"/>
            <w:noWrap/>
            <w:vAlign w:val="center"/>
          </w:tcPr>
          <w:p w14:paraId="77DF1569" w14:textId="77777777" w:rsidR="00705229" w:rsidRPr="00705229" w:rsidRDefault="00705229" w:rsidP="00705229">
            <w:pPr>
              <w:ind w:firstLine="0"/>
              <w:jc w:val="center"/>
              <w:rPr>
                <w:rFonts w:ascii="Times New Roman" w:hAnsi="Times New Roman"/>
              </w:rPr>
            </w:pPr>
            <w:r w:rsidRPr="00705229">
              <w:rPr>
                <w:rFonts w:ascii="Times New Roman" w:hAnsi="Times New Roman"/>
              </w:rPr>
              <w:t>1 500 кв. м</w:t>
            </w:r>
          </w:p>
        </w:tc>
        <w:tc>
          <w:tcPr>
            <w:tcW w:w="2602" w:type="dxa"/>
            <w:shd w:val="clear" w:color="auto" w:fill="auto"/>
            <w:noWrap/>
            <w:vAlign w:val="center"/>
          </w:tcPr>
          <w:p w14:paraId="44455E3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3D6F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3EC635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166A84C" w14:textId="77777777" w:rsidTr="00705229">
        <w:trPr>
          <w:trHeight w:val="292"/>
        </w:trPr>
        <w:tc>
          <w:tcPr>
            <w:tcW w:w="675" w:type="dxa"/>
            <w:shd w:val="clear" w:color="auto" w:fill="auto"/>
            <w:noWrap/>
          </w:tcPr>
          <w:p w14:paraId="47FABBF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90AB6A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15:04:0050102:299</w:t>
            </w:r>
          </w:p>
        </w:tc>
        <w:tc>
          <w:tcPr>
            <w:tcW w:w="1476" w:type="dxa"/>
            <w:shd w:val="clear" w:color="auto" w:fill="auto"/>
            <w:noWrap/>
            <w:vAlign w:val="center"/>
          </w:tcPr>
          <w:p w14:paraId="2B0DBAB3" w14:textId="77777777" w:rsidR="00705229" w:rsidRPr="00705229" w:rsidRDefault="00705229" w:rsidP="00705229">
            <w:pPr>
              <w:ind w:firstLine="0"/>
              <w:jc w:val="center"/>
              <w:rPr>
                <w:rFonts w:ascii="Times New Roman" w:hAnsi="Times New Roman"/>
              </w:rPr>
            </w:pPr>
            <w:r w:rsidRPr="00705229">
              <w:rPr>
                <w:rFonts w:ascii="Times New Roman" w:hAnsi="Times New Roman"/>
              </w:rPr>
              <w:t>9 994 кв. м</w:t>
            </w:r>
          </w:p>
        </w:tc>
        <w:tc>
          <w:tcPr>
            <w:tcW w:w="2602" w:type="dxa"/>
            <w:shd w:val="clear" w:color="auto" w:fill="auto"/>
            <w:noWrap/>
            <w:vAlign w:val="center"/>
          </w:tcPr>
          <w:p w14:paraId="48C0281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ECEC3A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Пчеловодство</w:t>
            </w:r>
          </w:p>
        </w:tc>
        <w:tc>
          <w:tcPr>
            <w:tcW w:w="3260" w:type="dxa"/>
            <w:shd w:val="clear" w:color="auto" w:fill="auto"/>
            <w:noWrap/>
          </w:tcPr>
          <w:p w14:paraId="2D34106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Пчеловодство</w:t>
            </w:r>
          </w:p>
        </w:tc>
      </w:tr>
      <w:tr w:rsidR="00705229" w:rsidRPr="00705229" w14:paraId="2802FBE6" w14:textId="77777777" w:rsidTr="00705229">
        <w:trPr>
          <w:trHeight w:val="292"/>
        </w:trPr>
        <w:tc>
          <w:tcPr>
            <w:tcW w:w="675" w:type="dxa"/>
            <w:shd w:val="clear" w:color="auto" w:fill="auto"/>
            <w:noWrap/>
          </w:tcPr>
          <w:p w14:paraId="1A5333C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F5BCF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15:04:0050102:300</w:t>
            </w:r>
          </w:p>
        </w:tc>
        <w:tc>
          <w:tcPr>
            <w:tcW w:w="1476" w:type="dxa"/>
            <w:shd w:val="clear" w:color="auto" w:fill="auto"/>
            <w:noWrap/>
            <w:vAlign w:val="center"/>
          </w:tcPr>
          <w:p w14:paraId="625F5CF8" w14:textId="77777777" w:rsidR="00705229" w:rsidRPr="00705229" w:rsidRDefault="00705229" w:rsidP="00705229">
            <w:pPr>
              <w:ind w:firstLine="0"/>
              <w:jc w:val="center"/>
              <w:rPr>
                <w:rFonts w:ascii="Times New Roman" w:hAnsi="Times New Roman"/>
              </w:rPr>
            </w:pPr>
            <w:r w:rsidRPr="00705229">
              <w:rPr>
                <w:rFonts w:ascii="Times New Roman" w:hAnsi="Times New Roman"/>
              </w:rPr>
              <w:t>8 000 кв. м</w:t>
            </w:r>
          </w:p>
        </w:tc>
        <w:tc>
          <w:tcPr>
            <w:tcW w:w="2602" w:type="dxa"/>
            <w:shd w:val="clear" w:color="auto" w:fill="auto"/>
            <w:noWrap/>
            <w:vAlign w:val="center"/>
          </w:tcPr>
          <w:p w14:paraId="7F7E7EF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2DABB8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C5806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A54D8E5" w14:textId="77777777" w:rsidTr="00705229">
        <w:trPr>
          <w:trHeight w:val="292"/>
        </w:trPr>
        <w:tc>
          <w:tcPr>
            <w:tcW w:w="675" w:type="dxa"/>
            <w:shd w:val="clear" w:color="auto" w:fill="auto"/>
            <w:noWrap/>
          </w:tcPr>
          <w:p w14:paraId="15865CE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EA5F1A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15:04:0050102:303</w:t>
            </w:r>
          </w:p>
        </w:tc>
        <w:tc>
          <w:tcPr>
            <w:tcW w:w="1476" w:type="dxa"/>
            <w:shd w:val="clear" w:color="auto" w:fill="auto"/>
            <w:noWrap/>
            <w:vAlign w:val="center"/>
          </w:tcPr>
          <w:p w14:paraId="1F34DD01" w14:textId="77777777" w:rsidR="00705229" w:rsidRPr="00705229" w:rsidRDefault="00705229" w:rsidP="00705229">
            <w:pPr>
              <w:ind w:firstLine="0"/>
              <w:jc w:val="center"/>
              <w:rPr>
                <w:rFonts w:ascii="Times New Roman" w:hAnsi="Times New Roman"/>
              </w:rPr>
            </w:pPr>
            <w:r w:rsidRPr="00705229">
              <w:rPr>
                <w:rFonts w:ascii="Times New Roman" w:hAnsi="Times New Roman"/>
              </w:rPr>
              <w:t>800 кв. м</w:t>
            </w:r>
          </w:p>
        </w:tc>
        <w:tc>
          <w:tcPr>
            <w:tcW w:w="2602" w:type="dxa"/>
            <w:shd w:val="clear" w:color="auto" w:fill="auto"/>
            <w:noWrap/>
            <w:vAlign w:val="center"/>
          </w:tcPr>
          <w:p w14:paraId="4A0F25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21CFF4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D791CD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2AC9564" w14:textId="77777777" w:rsidTr="00705229">
        <w:trPr>
          <w:trHeight w:val="292"/>
        </w:trPr>
        <w:tc>
          <w:tcPr>
            <w:tcW w:w="675" w:type="dxa"/>
            <w:shd w:val="clear" w:color="auto" w:fill="auto"/>
            <w:noWrap/>
          </w:tcPr>
          <w:p w14:paraId="0411B33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6151FA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15:04:0050102:306</w:t>
            </w:r>
          </w:p>
        </w:tc>
        <w:tc>
          <w:tcPr>
            <w:tcW w:w="1476" w:type="dxa"/>
            <w:shd w:val="clear" w:color="auto" w:fill="auto"/>
            <w:noWrap/>
            <w:vAlign w:val="center"/>
          </w:tcPr>
          <w:p w14:paraId="636BCE89" w14:textId="77777777" w:rsidR="00705229" w:rsidRPr="00705229" w:rsidRDefault="00705229" w:rsidP="00705229">
            <w:pPr>
              <w:ind w:firstLine="0"/>
              <w:jc w:val="center"/>
              <w:rPr>
                <w:rFonts w:ascii="Times New Roman" w:hAnsi="Times New Roman"/>
              </w:rPr>
            </w:pPr>
            <w:r w:rsidRPr="00705229">
              <w:rPr>
                <w:rFonts w:ascii="Times New Roman" w:hAnsi="Times New Roman"/>
              </w:rPr>
              <w:t>3 000 кв. м</w:t>
            </w:r>
          </w:p>
        </w:tc>
        <w:tc>
          <w:tcPr>
            <w:tcW w:w="2602" w:type="dxa"/>
            <w:shd w:val="clear" w:color="auto" w:fill="auto"/>
            <w:noWrap/>
            <w:vAlign w:val="center"/>
          </w:tcPr>
          <w:p w14:paraId="39DF568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80857E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322373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41301A3" w14:textId="77777777" w:rsidTr="00705229">
        <w:trPr>
          <w:trHeight w:val="292"/>
        </w:trPr>
        <w:tc>
          <w:tcPr>
            <w:tcW w:w="675" w:type="dxa"/>
            <w:shd w:val="clear" w:color="auto" w:fill="auto"/>
            <w:noWrap/>
          </w:tcPr>
          <w:p w14:paraId="41EBEC7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2DB07C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15:04:0050102:311</w:t>
            </w:r>
          </w:p>
        </w:tc>
        <w:tc>
          <w:tcPr>
            <w:tcW w:w="1476" w:type="dxa"/>
            <w:shd w:val="clear" w:color="auto" w:fill="auto"/>
            <w:noWrap/>
            <w:vAlign w:val="center"/>
          </w:tcPr>
          <w:p w14:paraId="77C6AE91" w14:textId="77777777" w:rsidR="00705229" w:rsidRPr="00705229" w:rsidRDefault="00705229" w:rsidP="00705229">
            <w:pPr>
              <w:ind w:firstLine="0"/>
              <w:jc w:val="center"/>
              <w:rPr>
                <w:rFonts w:ascii="Times New Roman" w:hAnsi="Times New Roman"/>
              </w:rPr>
            </w:pPr>
            <w:r w:rsidRPr="00705229">
              <w:rPr>
                <w:rFonts w:ascii="Times New Roman" w:hAnsi="Times New Roman"/>
              </w:rPr>
              <w:t>635 кв. м</w:t>
            </w:r>
          </w:p>
        </w:tc>
        <w:tc>
          <w:tcPr>
            <w:tcW w:w="2602" w:type="dxa"/>
            <w:shd w:val="clear" w:color="auto" w:fill="auto"/>
            <w:noWrap/>
            <w:vAlign w:val="center"/>
          </w:tcPr>
          <w:p w14:paraId="1C23D6E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5F7464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A50427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F050511" w14:textId="77777777" w:rsidTr="00705229">
        <w:trPr>
          <w:trHeight w:val="292"/>
        </w:trPr>
        <w:tc>
          <w:tcPr>
            <w:tcW w:w="675" w:type="dxa"/>
            <w:shd w:val="clear" w:color="auto" w:fill="auto"/>
            <w:noWrap/>
          </w:tcPr>
          <w:p w14:paraId="3832905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6D880C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15:04:0050102:313</w:t>
            </w:r>
          </w:p>
        </w:tc>
        <w:tc>
          <w:tcPr>
            <w:tcW w:w="1476" w:type="dxa"/>
            <w:shd w:val="clear" w:color="auto" w:fill="auto"/>
            <w:noWrap/>
            <w:vAlign w:val="center"/>
          </w:tcPr>
          <w:p w14:paraId="3AD0E89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B78FA8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B309E1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32D619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21DD455" w14:textId="77777777" w:rsidTr="00705229">
        <w:trPr>
          <w:trHeight w:val="292"/>
        </w:trPr>
        <w:tc>
          <w:tcPr>
            <w:tcW w:w="675" w:type="dxa"/>
            <w:shd w:val="clear" w:color="auto" w:fill="auto"/>
            <w:noWrap/>
          </w:tcPr>
          <w:p w14:paraId="3EA02DA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204164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15:04:0050102:314</w:t>
            </w:r>
          </w:p>
        </w:tc>
        <w:tc>
          <w:tcPr>
            <w:tcW w:w="1476" w:type="dxa"/>
            <w:shd w:val="clear" w:color="auto" w:fill="auto"/>
            <w:noWrap/>
            <w:vAlign w:val="center"/>
          </w:tcPr>
          <w:p w14:paraId="11D7FEAF" w14:textId="77777777" w:rsidR="00705229" w:rsidRPr="00705229" w:rsidRDefault="00705229" w:rsidP="00705229">
            <w:pPr>
              <w:ind w:firstLine="0"/>
              <w:jc w:val="center"/>
              <w:rPr>
                <w:rFonts w:ascii="Times New Roman" w:hAnsi="Times New Roman"/>
              </w:rPr>
            </w:pPr>
            <w:r w:rsidRPr="00705229">
              <w:rPr>
                <w:rFonts w:ascii="Times New Roman" w:hAnsi="Times New Roman"/>
              </w:rPr>
              <w:t>975 кв. м</w:t>
            </w:r>
          </w:p>
        </w:tc>
        <w:tc>
          <w:tcPr>
            <w:tcW w:w="2602" w:type="dxa"/>
            <w:shd w:val="clear" w:color="auto" w:fill="auto"/>
            <w:noWrap/>
            <w:vAlign w:val="center"/>
          </w:tcPr>
          <w:p w14:paraId="2652455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D3AABD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EDF28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FBA2D69" w14:textId="77777777" w:rsidTr="00705229">
        <w:trPr>
          <w:trHeight w:val="292"/>
        </w:trPr>
        <w:tc>
          <w:tcPr>
            <w:tcW w:w="675" w:type="dxa"/>
            <w:shd w:val="clear" w:color="auto" w:fill="auto"/>
            <w:noWrap/>
          </w:tcPr>
          <w:p w14:paraId="6D677D5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640893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15:04:0050102:315</w:t>
            </w:r>
          </w:p>
        </w:tc>
        <w:tc>
          <w:tcPr>
            <w:tcW w:w="1476" w:type="dxa"/>
            <w:shd w:val="clear" w:color="auto" w:fill="auto"/>
            <w:noWrap/>
            <w:vAlign w:val="center"/>
          </w:tcPr>
          <w:p w14:paraId="64DCBA5A" w14:textId="77777777" w:rsidR="00705229" w:rsidRPr="00705229" w:rsidRDefault="00705229" w:rsidP="00705229">
            <w:pPr>
              <w:ind w:firstLine="0"/>
              <w:jc w:val="center"/>
              <w:rPr>
                <w:rFonts w:ascii="Times New Roman" w:hAnsi="Times New Roman"/>
              </w:rPr>
            </w:pPr>
            <w:r w:rsidRPr="00705229">
              <w:rPr>
                <w:rFonts w:ascii="Times New Roman" w:hAnsi="Times New Roman"/>
              </w:rPr>
              <w:t>700 кв. м</w:t>
            </w:r>
          </w:p>
        </w:tc>
        <w:tc>
          <w:tcPr>
            <w:tcW w:w="2602" w:type="dxa"/>
            <w:shd w:val="clear" w:color="auto" w:fill="auto"/>
            <w:noWrap/>
            <w:vAlign w:val="center"/>
          </w:tcPr>
          <w:p w14:paraId="02E5F17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A6CB20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6F77E6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5AC7528" w14:textId="77777777" w:rsidTr="00705229">
        <w:trPr>
          <w:trHeight w:val="292"/>
        </w:trPr>
        <w:tc>
          <w:tcPr>
            <w:tcW w:w="675" w:type="dxa"/>
            <w:shd w:val="clear" w:color="auto" w:fill="auto"/>
            <w:noWrap/>
          </w:tcPr>
          <w:p w14:paraId="446CDAC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F10EE2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15:04:0050102:318</w:t>
            </w:r>
          </w:p>
        </w:tc>
        <w:tc>
          <w:tcPr>
            <w:tcW w:w="1476" w:type="dxa"/>
            <w:shd w:val="clear" w:color="auto" w:fill="auto"/>
            <w:noWrap/>
            <w:vAlign w:val="center"/>
          </w:tcPr>
          <w:p w14:paraId="678C8E41"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163A2FC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147A8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523B39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BBCD29B" w14:textId="77777777" w:rsidTr="00705229">
        <w:trPr>
          <w:trHeight w:val="292"/>
        </w:trPr>
        <w:tc>
          <w:tcPr>
            <w:tcW w:w="675" w:type="dxa"/>
            <w:shd w:val="clear" w:color="auto" w:fill="auto"/>
            <w:noWrap/>
          </w:tcPr>
          <w:p w14:paraId="44172AD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7D3537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15:04:0050102:319</w:t>
            </w:r>
          </w:p>
        </w:tc>
        <w:tc>
          <w:tcPr>
            <w:tcW w:w="1476" w:type="dxa"/>
            <w:shd w:val="clear" w:color="auto" w:fill="auto"/>
            <w:noWrap/>
            <w:vAlign w:val="center"/>
          </w:tcPr>
          <w:p w14:paraId="1136FD5D" w14:textId="77777777" w:rsidR="00705229" w:rsidRPr="00705229" w:rsidRDefault="00705229" w:rsidP="00705229">
            <w:pPr>
              <w:ind w:firstLine="0"/>
              <w:jc w:val="center"/>
              <w:rPr>
                <w:rFonts w:ascii="Times New Roman" w:hAnsi="Times New Roman"/>
              </w:rPr>
            </w:pPr>
            <w:r w:rsidRPr="00705229">
              <w:rPr>
                <w:rFonts w:ascii="Times New Roman" w:hAnsi="Times New Roman"/>
              </w:rPr>
              <w:t>9 000 кв. м</w:t>
            </w:r>
          </w:p>
        </w:tc>
        <w:tc>
          <w:tcPr>
            <w:tcW w:w="2602" w:type="dxa"/>
            <w:shd w:val="clear" w:color="auto" w:fill="auto"/>
            <w:noWrap/>
            <w:vAlign w:val="center"/>
          </w:tcPr>
          <w:p w14:paraId="05A2A48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B8F0E1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строительства складских помещений для хранения сельскохозяйственной продукции</w:t>
            </w:r>
          </w:p>
        </w:tc>
        <w:tc>
          <w:tcPr>
            <w:tcW w:w="3260" w:type="dxa"/>
            <w:shd w:val="clear" w:color="auto" w:fill="auto"/>
            <w:noWrap/>
          </w:tcPr>
          <w:p w14:paraId="4A1D290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строительства складских помещений для хранения сельскохозяйственной продукции</w:t>
            </w:r>
          </w:p>
        </w:tc>
      </w:tr>
      <w:tr w:rsidR="00705229" w:rsidRPr="00705229" w14:paraId="51C5103F" w14:textId="77777777" w:rsidTr="00705229">
        <w:trPr>
          <w:trHeight w:val="292"/>
        </w:trPr>
        <w:tc>
          <w:tcPr>
            <w:tcW w:w="675" w:type="dxa"/>
            <w:shd w:val="clear" w:color="auto" w:fill="auto"/>
            <w:noWrap/>
          </w:tcPr>
          <w:p w14:paraId="75E859F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DCFB0B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15:04:0050102:320</w:t>
            </w:r>
          </w:p>
        </w:tc>
        <w:tc>
          <w:tcPr>
            <w:tcW w:w="1476" w:type="dxa"/>
            <w:shd w:val="clear" w:color="auto" w:fill="auto"/>
            <w:noWrap/>
            <w:vAlign w:val="center"/>
          </w:tcPr>
          <w:p w14:paraId="53BB5CF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5EAF6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20B0CB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CF36DB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1FCE412" w14:textId="77777777" w:rsidTr="00705229">
        <w:trPr>
          <w:trHeight w:val="292"/>
        </w:trPr>
        <w:tc>
          <w:tcPr>
            <w:tcW w:w="675" w:type="dxa"/>
            <w:shd w:val="clear" w:color="auto" w:fill="auto"/>
            <w:noWrap/>
          </w:tcPr>
          <w:p w14:paraId="100D2A0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41188D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15:04:0050102:324</w:t>
            </w:r>
          </w:p>
        </w:tc>
        <w:tc>
          <w:tcPr>
            <w:tcW w:w="1476" w:type="dxa"/>
            <w:shd w:val="clear" w:color="auto" w:fill="auto"/>
            <w:noWrap/>
            <w:vAlign w:val="center"/>
          </w:tcPr>
          <w:p w14:paraId="0FBC3C9D" w14:textId="77777777" w:rsidR="00705229" w:rsidRPr="00705229" w:rsidRDefault="00705229" w:rsidP="00705229">
            <w:pPr>
              <w:ind w:firstLine="0"/>
              <w:jc w:val="center"/>
              <w:rPr>
                <w:rFonts w:ascii="Times New Roman" w:hAnsi="Times New Roman"/>
              </w:rPr>
            </w:pPr>
            <w:r w:rsidRPr="00705229">
              <w:rPr>
                <w:rFonts w:ascii="Times New Roman" w:hAnsi="Times New Roman"/>
              </w:rPr>
              <w:t>300 кв. м</w:t>
            </w:r>
          </w:p>
        </w:tc>
        <w:tc>
          <w:tcPr>
            <w:tcW w:w="2602" w:type="dxa"/>
            <w:shd w:val="clear" w:color="auto" w:fill="auto"/>
            <w:noWrap/>
            <w:vAlign w:val="center"/>
          </w:tcPr>
          <w:p w14:paraId="436DFA9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D3395D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F079C1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00A2198" w14:textId="77777777" w:rsidTr="00705229">
        <w:trPr>
          <w:trHeight w:val="292"/>
        </w:trPr>
        <w:tc>
          <w:tcPr>
            <w:tcW w:w="675" w:type="dxa"/>
            <w:shd w:val="clear" w:color="auto" w:fill="auto"/>
            <w:noWrap/>
          </w:tcPr>
          <w:p w14:paraId="2DC650C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C1655D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15:04:0050102:325</w:t>
            </w:r>
          </w:p>
        </w:tc>
        <w:tc>
          <w:tcPr>
            <w:tcW w:w="1476" w:type="dxa"/>
            <w:shd w:val="clear" w:color="auto" w:fill="auto"/>
            <w:noWrap/>
            <w:vAlign w:val="center"/>
          </w:tcPr>
          <w:p w14:paraId="6FE6CCC6" w14:textId="77777777" w:rsidR="00705229" w:rsidRPr="00705229" w:rsidRDefault="00705229" w:rsidP="00705229">
            <w:pPr>
              <w:ind w:firstLine="0"/>
              <w:jc w:val="center"/>
              <w:rPr>
                <w:rFonts w:ascii="Times New Roman" w:hAnsi="Times New Roman"/>
              </w:rPr>
            </w:pPr>
            <w:r w:rsidRPr="00705229">
              <w:rPr>
                <w:rFonts w:ascii="Times New Roman" w:hAnsi="Times New Roman"/>
              </w:rPr>
              <w:t>700 кв. м</w:t>
            </w:r>
          </w:p>
        </w:tc>
        <w:tc>
          <w:tcPr>
            <w:tcW w:w="2602" w:type="dxa"/>
            <w:shd w:val="clear" w:color="auto" w:fill="auto"/>
            <w:noWrap/>
            <w:vAlign w:val="center"/>
          </w:tcPr>
          <w:p w14:paraId="044ABB5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201082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CA20E4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E2B32BC" w14:textId="77777777" w:rsidTr="00705229">
        <w:trPr>
          <w:trHeight w:val="292"/>
        </w:trPr>
        <w:tc>
          <w:tcPr>
            <w:tcW w:w="675" w:type="dxa"/>
            <w:shd w:val="clear" w:color="auto" w:fill="auto"/>
            <w:noWrap/>
          </w:tcPr>
          <w:p w14:paraId="0FB7845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5D837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15:04:0050102:326</w:t>
            </w:r>
          </w:p>
        </w:tc>
        <w:tc>
          <w:tcPr>
            <w:tcW w:w="1476" w:type="dxa"/>
            <w:shd w:val="clear" w:color="auto" w:fill="auto"/>
            <w:noWrap/>
            <w:vAlign w:val="center"/>
          </w:tcPr>
          <w:p w14:paraId="3489D928" w14:textId="77777777" w:rsidR="00705229" w:rsidRPr="00705229" w:rsidRDefault="00705229" w:rsidP="00705229">
            <w:pPr>
              <w:ind w:firstLine="0"/>
              <w:jc w:val="center"/>
              <w:rPr>
                <w:rFonts w:ascii="Times New Roman" w:hAnsi="Times New Roman"/>
              </w:rPr>
            </w:pPr>
            <w:r w:rsidRPr="00705229">
              <w:rPr>
                <w:rFonts w:ascii="Times New Roman" w:hAnsi="Times New Roman"/>
              </w:rPr>
              <w:t>345 кв. м</w:t>
            </w:r>
          </w:p>
        </w:tc>
        <w:tc>
          <w:tcPr>
            <w:tcW w:w="2602" w:type="dxa"/>
            <w:shd w:val="clear" w:color="auto" w:fill="auto"/>
            <w:noWrap/>
            <w:vAlign w:val="center"/>
          </w:tcPr>
          <w:p w14:paraId="275C945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5B3D26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E9AA7F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4CAF436" w14:textId="77777777" w:rsidTr="00705229">
        <w:trPr>
          <w:trHeight w:val="292"/>
        </w:trPr>
        <w:tc>
          <w:tcPr>
            <w:tcW w:w="675" w:type="dxa"/>
            <w:shd w:val="clear" w:color="auto" w:fill="auto"/>
            <w:noWrap/>
          </w:tcPr>
          <w:p w14:paraId="2A46152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A6AEF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15:04:0050102:340</w:t>
            </w:r>
          </w:p>
        </w:tc>
        <w:tc>
          <w:tcPr>
            <w:tcW w:w="1476" w:type="dxa"/>
            <w:shd w:val="clear" w:color="auto" w:fill="auto"/>
            <w:noWrap/>
            <w:vAlign w:val="center"/>
          </w:tcPr>
          <w:p w14:paraId="5E9246B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CAFBB4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CB0D36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6AC231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B54C5E2" w14:textId="77777777" w:rsidTr="00705229">
        <w:trPr>
          <w:trHeight w:val="292"/>
        </w:trPr>
        <w:tc>
          <w:tcPr>
            <w:tcW w:w="675" w:type="dxa"/>
            <w:shd w:val="clear" w:color="auto" w:fill="auto"/>
            <w:noWrap/>
          </w:tcPr>
          <w:p w14:paraId="190780B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FE13F0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15:04:0050102:350</w:t>
            </w:r>
          </w:p>
        </w:tc>
        <w:tc>
          <w:tcPr>
            <w:tcW w:w="1476" w:type="dxa"/>
            <w:shd w:val="clear" w:color="auto" w:fill="auto"/>
            <w:noWrap/>
            <w:vAlign w:val="center"/>
          </w:tcPr>
          <w:p w14:paraId="0F3AB30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9F2C6B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1BE5D0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c>
          <w:tcPr>
            <w:tcW w:w="3260" w:type="dxa"/>
            <w:shd w:val="clear" w:color="auto" w:fill="auto"/>
            <w:noWrap/>
          </w:tcPr>
          <w:p w14:paraId="0F02D9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r>
      <w:tr w:rsidR="00705229" w:rsidRPr="00705229" w14:paraId="24526124" w14:textId="77777777" w:rsidTr="00705229">
        <w:trPr>
          <w:trHeight w:val="292"/>
        </w:trPr>
        <w:tc>
          <w:tcPr>
            <w:tcW w:w="675" w:type="dxa"/>
            <w:shd w:val="clear" w:color="auto" w:fill="auto"/>
            <w:noWrap/>
          </w:tcPr>
          <w:p w14:paraId="7E386F4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612D51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15:04:0050102:37</w:t>
            </w:r>
          </w:p>
        </w:tc>
        <w:tc>
          <w:tcPr>
            <w:tcW w:w="1476" w:type="dxa"/>
            <w:shd w:val="clear" w:color="auto" w:fill="auto"/>
            <w:noWrap/>
            <w:vAlign w:val="center"/>
          </w:tcPr>
          <w:p w14:paraId="2B856710" w14:textId="77777777" w:rsidR="00705229" w:rsidRPr="00705229" w:rsidRDefault="00705229" w:rsidP="00705229">
            <w:pPr>
              <w:ind w:firstLine="0"/>
              <w:jc w:val="center"/>
              <w:rPr>
                <w:rFonts w:ascii="Times New Roman" w:hAnsi="Times New Roman"/>
              </w:rPr>
            </w:pPr>
            <w:r w:rsidRPr="00705229">
              <w:rPr>
                <w:rFonts w:ascii="Times New Roman" w:hAnsi="Times New Roman"/>
              </w:rPr>
              <w:t>687 кв. м</w:t>
            </w:r>
          </w:p>
        </w:tc>
        <w:tc>
          <w:tcPr>
            <w:tcW w:w="2602" w:type="dxa"/>
            <w:shd w:val="clear" w:color="auto" w:fill="auto"/>
            <w:noWrap/>
            <w:vAlign w:val="center"/>
          </w:tcPr>
          <w:p w14:paraId="37CFA1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382497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8496FC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97D209E" w14:textId="77777777" w:rsidTr="00705229">
        <w:trPr>
          <w:trHeight w:val="292"/>
        </w:trPr>
        <w:tc>
          <w:tcPr>
            <w:tcW w:w="675" w:type="dxa"/>
            <w:shd w:val="clear" w:color="auto" w:fill="auto"/>
            <w:noWrap/>
          </w:tcPr>
          <w:p w14:paraId="076563D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7B5018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15:04:0050102:38</w:t>
            </w:r>
          </w:p>
        </w:tc>
        <w:tc>
          <w:tcPr>
            <w:tcW w:w="1476" w:type="dxa"/>
            <w:shd w:val="clear" w:color="auto" w:fill="auto"/>
            <w:noWrap/>
            <w:vAlign w:val="center"/>
          </w:tcPr>
          <w:p w14:paraId="5609907B" w14:textId="77777777" w:rsidR="00705229" w:rsidRPr="00705229" w:rsidRDefault="00705229" w:rsidP="00705229">
            <w:pPr>
              <w:ind w:firstLine="0"/>
              <w:jc w:val="center"/>
              <w:rPr>
                <w:rFonts w:ascii="Times New Roman" w:hAnsi="Times New Roman"/>
              </w:rPr>
            </w:pPr>
            <w:r w:rsidRPr="00705229">
              <w:rPr>
                <w:rFonts w:ascii="Times New Roman" w:hAnsi="Times New Roman"/>
              </w:rPr>
              <w:t>632 кв. м</w:t>
            </w:r>
          </w:p>
        </w:tc>
        <w:tc>
          <w:tcPr>
            <w:tcW w:w="2602" w:type="dxa"/>
            <w:shd w:val="clear" w:color="auto" w:fill="auto"/>
            <w:noWrap/>
            <w:vAlign w:val="center"/>
          </w:tcPr>
          <w:p w14:paraId="47F8AE1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A3BF91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9D05C9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DB52D91" w14:textId="77777777" w:rsidTr="00705229">
        <w:trPr>
          <w:trHeight w:val="292"/>
        </w:trPr>
        <w:tc>
          <w:tcPr>
            <w:tcW w:w="675" w:type="dxa"/>
            <w:shd w:val="clear" w:color="auto" w:fill="auto"/>
            <w:noWrap/>
          </w:tcPr>
          <w:p w14:paraId="4059085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2A2D61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15:04:0050102:47</w:t>
            </w:r>
          </w:p>
        </w:tc>
        <w:tc>
          <w:tcPr>
            <w:tcW w:w="1476" w:type="dxa"/>
            <w:shd w:val="clear" w:color="auto" w:fill="auto"/>
            <w:noWrap/>
            <w:vAlign w:val="center"/>
          </w:tcPr>
          <w:p w14:paraId="2BFCF9D1" w14:textId="77777777" w:rsidR="00705229" w:rsidRPr="00705229" w:rsidRDefault="00705229" w:rsidP="00705229">
            <w:pPr>
              <w:ind w:firstLine="0"/>
              <w:jc w:val="center"/>
              <w:rPr>
                <w:rFonts w:ascii="Times New Roman" w:hAnsi="Times New Roman"/>
              </w:rPr>
            </w:pPr>
            <w:r w:rsidRPr="00705229">
              <w:rPr>
                <w:rFonts w:ascii="Times New Roman" w:hAnsi="Times New Roman"/>
              </w:rPr>
              <w:t>601 кв. м</w:t>
            </w:r>
          </w:p>
        </w:tc>
        <w:tc>
          <w:tcPr>
            <w:tcW w:w="2602" w:type="dxa"/>
            <w:shd w:val="clear" w:color="auto" w:fill="auto"/>
            <w:noWrap/>
            <w:vAlign w:val="center"/>
          </w:tcPr>
          <w:p w14:paraId="2308944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B2C467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C98670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040D7AE" w14:textId="77777777" w:rsidTr="00705229">
        <w:trPr>
          <w:trHeight w:val="292"/>
        </w:trPr>
        <w:tc>
          <w:tcPr>
            <w:tcW w:w="675" w:type="dxa"/>
            <w:shd w:val="clear" w:color="auto" w:fill="auto"/>
            <w:noWrap/>
          </w:tcPr>
          <w:p w14:paraId="3AA1EC1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0EB151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15:04:0050102:48</w:t>
            </w:r>
          </w:p>
        </w:tc>
        <w:tc>
          <w:tcPr>
            <w:tcW w:w="1476" w:type="dxa"/>
            <w:shd w:val="clear" w:color="auto" w:fill="auto"/>
            <w:noWrap/>
            <w:vAlign w:val="center"/>
          </w:tcPr>
          <w:p w14:paraId="0594A199" w14:textId="77777777" w:rsidR="00705229" w:rsidRPr="00705229" w:rsidRDefault="00705229" w:rsidP="00705229">
            <w:pPr>
              <w:ind w:firstLine="0"/>
              <w:jc w:val="center"/>
              <w:rPr>
                <w:rFonts w:ascii="Times New Roman" w:hAnsi="Times New Roman"/>
              </w:rPr>
            </w:pPr>
            <w:r w:rsidRPr="00705229">
              <w:rPr>
                <w:rFonts w:ascii="Times New Roman" w:hAnsi="Times New Roman"/>
              </w:rPr>
              <w:t>1 238 кв. м</w:t>
            </w:r>
          </w:p>
        </w:tc>
        <w:tc>
          <w:tcPr>
            <w:tcW w:w="2602" w:type="dxa"/>
            <w:shd w:val="clear" w:color="auto" w:fill="auto"/>
            <w:noWrap/>
            <w:vAlign w:val="center"/>
          </w:tcPr>
          <w:p w14:paraId="32080B7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9AD173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05FA4C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E6223F9" w14:textId="77777777" w:rsidTr="00705229">
        <w:trPr>
          <w:trHeight w:val="292"/>
        </w:trPr>
        <w:tc>
          <w:tcPr>
            <w:tcW w:w="675" w:type="dxa"/>
            <w:shd w:val="clear" w:color="auto" w:fill="auto"/>
            <w:noWrap/>
          </w:tcPr>
          <w:p w14:paraId="029F1E4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D5A745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15:04:0050102:496</w:t>
            </w:r>
          </w:p>
        </w:tc>
        <w:tc>
          <w:tcPr>
            <w:tcW w:w="1476" w:type="dxa"/>
            <w:shd w:val="clear" w:color="auto" w:fill="auto"/>
            <w:noWrap/>
            <w:vAlign w:val="center"/>
          </w:tcPr>
          <w:p w14:paraId="022F38C9"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68A21A1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DCF982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00C2E8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6BAC05CA" w14:textId="77777777" w:rsidTr="00705229">
        <w:trPr>
          <w:trHeight w:val="292"/>
        </w:trPr>
        <w:tc>
          <w:tcPr>
            <w:tcW w:w="675" w:type="dxa"/>
            <w:shd w:val="clear" w:color="auto" w:fill="auto"/>
            <w:noWrap/>
          </w:tcPr>
          <w:p w14:paraId="560AD80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90D825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15:04:0050102:498</w:t>
            </w:r>
          </w:p>
        </w:tc>
        <w:tc>
          <w:tcPr>
            <w:tcW w:w="1476" w:type="dxa"/>
            <w:shd w:val="clear" w:color="auto" w:fill="auto"/>
            <w:noWrap/>
            <w:vAlign w:val="center"/>
          </w:tcPr>
          <w:p w14:paraId="164D431B"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2D1429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9765F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D4859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960D80C" w14:textId="77777777" w:rsidTr="00705229">
        <w:trPr>
          <w:trHeight w:val="292"/>
        </w:trPr>
        <w:tc>
          <w:tcPr>
            <w:tcW w:w="675" w:type="dxa"/>
            <w:shd w:val="clear" w:color="auto" w:fill="auto"/>
            <w:noWrap/>
          </w:tcPr>
          <w:p w14:paraId="4167116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A13F33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15:04:0050102:501</w:t>
            </w:r>
          </w:p>
        </w:tc>
        <w:tc>
          <w:tcPr>
            <w:tcW w:w="1476" w:type="dxa"/>
            <w:shd w:val="clear" w:color="auto" w:fill="auto"/>
            <w:noWrap/>
            <w:vAlign w:val="center"/>
          </w:tcPr>
          <w:p w14:paraId="5A673BEE"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457312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A92AD1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807AC1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3E35FF2" w14:textId="77777777" w:rsidTr="00705229">
        <w:trPr>
          <w:trHeight w:val="292"/>
        </w:trPr>
        <w:tc>
          <w:tcPr>
            <w:tcW w:w="675" w:type="dxa"/>
            <w:shd w:val="clear" w:color="auto" w:fill="auto"/>
            <w:noWrap/>
          </w:tcPr>
          <w:p w14:paraId="134D365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429F2A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15:04:0050102:502</w:t>
            </w:r>
          </w:p>
        </w:tc>
        <w:tc>
          <w:tcPr>
            <w:tcW w:w="1476" w:type="dxa"/>
            <w:shd w:val="clear" w:color="auto" w:fill="auto"/>
            <w:noWrap/>
            <w:vAlign w:val="center"/>
          </w:tcPr>
          <w:p w14:paraId="284DFA9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292F5C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AEBB05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ED95D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A03D3CB" w14:textId="77777777" w:rsidTr="00705229">
        <w:trPr>
          <w:trHeight w:val="292"/>
        </w:trPr>
        <w:tc>
          <w:tcPr>
            <w:tcW w:w="675" w:type="dxa"/>
            <w:shd w:val="clear" w:color="auto" w:fill="auto"/>
            <w:noWrap/>
          </w:tcPr>
          <w:p w14:paraId="64E485E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DF2CC1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15:04:0050102:508</w:t>
            </w:r>
          </w:p>
        </w:tc>
        <w:tc>
          <w:tcPr>
            <w:tcW w:w="1476" w:type="dxa"/>
            <w:shd w:val="clear" w:color="auto" w:fill="auto"/>
            <w:noWrap/>
            <w:vAlign w:val="center"/>
          </w:tcPr>
          <w:p w14:paraId="568C2C8D"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5A95FEC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75C052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303EF3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4DD2B74E" w14:textId="77777777" w:rsidTr="00705229">
        <w:trPr>
          <w:trHeight w:val="292"/>
        </w:trPr>
        <w:tc>
          <w:tcPr>
            <w:tcW w:w="675" w:type="dxa"/>
            <w:shd w:val="clear" w:color="auto" w:fill="auto"/>
            <w:noWrap/>
          </w:tcPr>
          <w:p w14:paraId="7FE119C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9A65A5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15:04:0050102:537</w:t>
            </w:r>
          </w:p>
        </w:tc>
        <w:tc>
          <w:tcPr>
            <w:tcW w:w="1476" w:type="dxa"/>
            <w:shd w:val="clear" w:color="auto" w:fill="auto"/>
            <w:noWrap/>
            <w:vAlign w:val="center"/>
          </w:tcPr>
          <w:p w14:paraId="7DE43888" w14:textId="77777777" w:rsidR="00705229" w:rsidRPr="00705229" w:rsidRDefault="00705229" w:rsidP="00705229">
            <w:pPr>
              <w:ind w:firstLine="0"/>
              <w:jc w:val="center"/>
              <w:rPr>
                <w:rFonts w:ascii="Times New Roman" w:hAnsi="Times New Roman"/>
              </w:rPr>
            </w:pPr>
            <w:r w:rsidRPr="00705229">
              <w:rPr>
                <w:rFonts w:ascii="Times New Roman" w:hAnsi="Times New Roman"/>
              </w:rPr>
              <w:t>1 000 кв. м</w:t>
            </w:r>
          </w:p>
        </w:tc>
        <w:tc>
          <w:tcPr>
            <w:tcW w:w="2602" w:type="dxa"/>
            <w:shd w:val="clear" w:color="auto" w:fill="auto"/>
            <w:noWrap/>
            <w:vAlign w:val="center"/>
          </w:tcPr>
          <w:p w14:paraId="3759A8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5A304E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A0005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E6006F9" w14:textId="77777777" w:rsidTr="00705229">
        <w:trPr>
          <w:trHeight w:val="292"/>
        </w:trPr>
        <w:tc>
          <w:tcPr>
            <w:tcW w:w="675" w:type="dxa"/>
            <w:shd w:val="clear" w:color="auto" w:fill="auto"/>
            <w:noWrap/>
          </w:tcPr>
          <w:p w14:paraId="27CF1B2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F509B2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15:04:0050102:61</w:t>
            </w:r>
          </w:p>
        </w:tc>
        <w:tc>
          <w:tcPr>
            <w:tcW w:w="1476" w:type="dxa"/>
            <w:shd w:val="clear" w:color="auto" w:fill="auto"/>
            <w:noWrap/>
            <w:vAlign w:val="center"/>
          </w:tcPr>
          <w:p w14:paraId="625C082B" w14:textId="77777777" w:rsidR="00705229" w:rsidRPr="00705229" w:rsidRDefault="00705229" w:rsidP="00705229">
            <w:pPr>
              <w:ind w:firstLine="0"/>
              <w:jc w:val="center"/>
              <w:rPr>
                <w:rFonts w:ascii="Times New Roman" w:hAnsi="Times New Roman"/>
              </w:rPr>
            </w:pPr>
            <w:r w:rsidRPr="00705229">
              <w:rPr>
                <w:rFonts w:ascii="Times New Roman" w:hAnsi="Times New Roman"/>
              </w:rPr>
              <w:t>1 800 кв. м</w:t>
            </w:r>
          </w:p>
        </w:tc>
        <w:tc>
          <w:tcPr>
            <w:tcW w:w="2602" w:type="dxa"/>
            <w:shd w:val="clear" w:color="auto" w:fill="auto"/>
            <w:noWrap/>
            <w:vAlign w:val="center"/>
          </w:tcPr>
          <w:p w14:paraId="7FB248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5A322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E715F4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21084EA" w14:textId="77777777" w:rsidTr="00705229">
        <w:trPr>
          <w:trHeight w:val="292"/>
        </w:trPr>
        <w:tc>
          <w:tcPr>
            <w:tcW w:w="675" w:type="dxa"/>
            <w:shd w:val="clear" w:color="auto" w:fill="auto"/>
            <w:noWrap/>
          </w:tcPr>
          <w:p w14:paraId="34F8477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3D96A6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15:04:0050102:86</w:t>
            </w:r>
          </w:p>
        </w:tc>
        <w:tc>
          <w:tcPr>
            <w:tcW w:w="1476" w:type="dxa"/>
            <w:shd w:val="clear" w:color="auto" w:fill="auto"/>
            <w:noWrap/>
            <w:vAlign w:val="center"/>
          </w:tcPr>
          <w:p w14:paraId="36D2EB26" w14:textId="77777777" w:rsidR="00705229" w:rsidRPr="00705229" w:rsidRDefault="00705229" w:rsidP="00705229">
            <w:pPr>
              <w:ind w:firstLine="0"/>
              <w:jc w:val="center"/>
              <w:rPr>
                <w:rFonts w:ascii="Times New Roman" w:hAnsi="Times New Roman"/>
              </w:rPr>
            </w:pPr>
            <w:r w:rsidRPr="00705229">
              <w:rPr>
                <w:rFonts w:ascii="Times New Roman" w:hAnsi="Times New Roman"/>
              </w:rPr>
              <w:t>599 кв. м</w:t>
            </w:r>
          </w:p>
        </w:tc>
        <w:tc>
          <w:tcPr>
            <w:tcW w:w="2602" w:type="dxa"/>
            <w:shd w:val="clear" w:color="auto" w:fill="auto"/>
            <w:noWrap/>
            <w:vAlign w:val="center"/>
          </w:tcPr>
          <w:p w14:paraId="5493D7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6BDAEB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5E4B56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6A825F2" w14:textId="77777777" w:rsidTr="00705229">
        <w:trPr>
          <w:trHeight w:val="292"/>
        </w:trPr>
        <w:tc>
          <w:tcPr>
            <w:tcW w:w="675" w:type="dxa"/>
            <w:shd w:val="clear" w:color="auto" w:fill="auto"/>
            <w:noWrap/>
          </w:tcPr>
          <w:p w14:paraId="2EC7E3F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58073B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15:04:0050102:87</w:t>
            </w:r>
          </w:p>
        </w:tc>
        <w:tc>
          <w:tcPr>
            <w:tcW w:w="1476" w:type="dxa"/>
            <w:shd w:val="clear" w:color="auto" w:fill="auto"/>
            <w:noWrap/>
            <w:vAlign w:val="center"/>
          </w:tcPr>
          <w:p w14:paraId="6BE3DAD1" w14:textId="77777777" w:rsidR="00705229" w:rsidRPr="00705229" w:rsidRDefault="00705229" w:rsidP="00705229">
            <w:pPr>
              <w:ind w:firstLine="0"/>
              <w:jc w:val="center"/>
              <w:rPr>
                <w:rFonts w:ascii="Times New Roman" w:hAnsi="Times New Roman"/>
              </w:rPr>
            </w:pPr>
            <w:r w:rsidRPr="00705229">
              <w:rPr>
                <w:rFonts w:ascii="Times New Roman" w:hAnsi="Times New Roman"/>
              </w:rPr>
              <w:t>426 кв. м</w:t>
            </w:r>
          </w:p>
        </w:tc>
        <w:tc>
          <w:tcPr>
            <w:tcW w:w="2602" w:type="dxa"/>
            <w:shd w:val="clear" w:color="auto" w:fill="auto"/>
            <w:noWrap/>
            <w:vAlign w:val="center"/>
          </w:tcPr>
          <w:p w14:paraId="1F4E6B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E83C1F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FB4658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9E4F5BC" w14:textId="77777777" w:rsidTr="00705229">
        <w:trPr>
          <w:trHeight w:val="292"/>
        </w:trPr>
        <w:tc>
          <w:tcPr>
            <w:tcW w:w="675" w:type="dxa"/>
            <w:shd w:val="clear" w:color="auto" w:fill="auto"/>
            <w:noWrap/>
          </w:tcPr>
          <w:p w14:paraId="7BC45AF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6E30D2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15:04:0050102:89</w:t>
            </w:r>
          </w:p>
        </w:tc>
        <w:tc>
          <w:tcPr>
            <w:tcW w:w="1476" w:type="dxa"/>
            <w:shd w:val="clear" w:color="auto" w:fill="auto"/>
            <w:noWrap/>
            <w:vAlign w:val="center"/>
          </w:tcPr>
          <w:p w14:paraId="3F7C4D09"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1EA4312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BFD972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A9D918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92EABA0" w14:textId="77777777" w:rsidTr="00705229">
        <w:trPr>
          <w:trHeight w:val="292"/>
        </w:trPr>
        <w:tc>
          <w:tcPr>
            <w:tcW w:w="675" w:type="dxa"/>
            <w:shd w:val="clear" w:color="auto" w:fill="auto"/>
            <w:noWrap/>
          </w:tcPr>
          <w:p w14:paraId="1FB3F34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588DDA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15:04:0050102:9</w:t>
            </w:r>
          </w:p>
        </w:tc>
        <w:tc>
          <w:tcPr>
            <w:tcW w:w="1476" w:type="dxa"/>
            <w:shd w:val="clear" w:color="auto" w:fill="auto"/>
            <w:noWrap/>
            <w:vAlign w:val="center"/>
          </w:tcPr>
          <w:p w14:paraId="7EAC6153" w14:textId="77777777" w:rsidR="00705229" w:rsidRPr="00705229" w:rsidRDefault="00705229" w:rsidP="00705229">
            <w:pPr>
              <w:ind w:firstLine="0"/>
              <w:jc w:val="center"/>
              <w:rPr>
                <w:rFonts w:ascii="Times New Roman" w:hAnsi="Times New Roman"/>
              </w:rPr>
            </w:pPr>
            <w:r w:rsidRPr="00705229">
              <w:rPr>
                <w:rFonts w:ascii="Times New Roman" w:hAnsi="Times New Roman"/>
              </w:rPr>
              <w:t>1 761 кв. м</w:t>
            </w:r>
          </w:p>
        </w:tc>
        <w:tc>
          <w:tcPr>
            <w:tcW w:w="2602" w:type="dxa"/>
            <w:shd w:val="clear" w:color="auto" w:fill="auto"/>
            <w:noWrap/>
            <w:vAlign w:val="center"/>
          </w:tcPr>
          <w:p w14:paraId="361EB1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28E469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735E21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685E259" w14:textId="77777777" w:rsidTr="00705229">
        <w:trPr>
          <w:trHeight w:val="292"/>
        </w:trPr>
        <w:tc>
          <w:tcPr>
            <w:tcW w:w="675" w:type="dxa"/>
            <w:shd w:val="clear" w:color="auto" w:fill="auto"/>
            <w:noWrap/>
          </w:tcPr>
          <w:p w14:paraId="7E7ADFD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AEAC06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15:04:0050102:93</w:t>
            </w:r>
          </w:p>
        </w:tc>
        <w:tc>
          <w:tcPr>
            <w:tcW w:w="1476" w:type="dxa"/>
            <w:shd w:val="clear" w:color="auto" w:fill="auto"/>
            <w:noWrap/>
            <w:vAlign w:val="center"/>
          </w:tcPr>
          <w:p w14:paraId="2AE331C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8F8EE9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0E5EE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FEDF2B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C582394" w14:textId="77777777" w:rsidTr="00705229">
        <w:trPr>
          <w:trHeight w:val="292"/>
        </w:trPr>
        <w:tc>
          <w:tcPr>
            <w:tcW w:w="675" w:type="dxa"/>
            <w:shd w:val="clear" w:color="auto" w:fill="auto"/>
            <w:noWrap/>
          </w:tcPr>
          <w:p w14:paraId="3949584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DCBB35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15:04:0050102:95</w:t>
            </w:r>
          </w:p>
        </w:tc>
        <w:tc>
          <w:tcPr>
            <w:tcW w:w="1476" w:type="dxa"/>
            <w:shd w:val="clear" w:color="auto" w:fill="auto"/>
            <w:noWrap/>
            <w:vAlign w:val="center"/>
          </w:tcPr>
          <w:p w14:paraId="1AAC08DE" w14:textId="77777777" w:rsidR="00705229" w:rsidRPr="00705229" w:rsidRDefault="00705229" w:rsidP="00705229">
            <w:pPr>
              <w:ind w:firstLine="0"/>
              <w:jc w:val="center"/>
              <w:rPr>
                <w:rFonts w:ascii="Times New Roman" w:hAnsi="Times New Roman"/>
              </w:rPr>
            </w:pPr>
            <w:r w:rsidRPr="00705229">
              <w:rPr>
                <w:rFonts w:ascii="Times New Roman" w:hAnsi="Times New Roman"/>
              </w:rPr>
              <w:t>50 899 кв. м</w:t>
            </w:r>
          </w:p>
        </w:tc>
        <w:tc>
          <w:tcPr>
            <w:tcW w:w="2602" w:type="dxa"/>
            <w:shd w:val="clear" w:color="auto" w:fill="auto"/>
            <w:noWrap/>
            <w:vAlign w:val="center"/>
          </w:tcPr>
          <w:p w14:paraId="54DCF4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B9FB9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79AF12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0FD042CC" w14:textId="77777777" w:rsidTr="00705229">
        <w:trPr>
          <w:trHeight w:val="292"/>
        </w:trPr>
        <w:tc>
          <w:tcPr>
            <w:tcW w:w="675" w:type="dxa"/>
            <w:shd w:val="clear" w:color="auto" w:fill="auto"/>
            <w:noWrap/>
          </w:tcPr>
          <w:p w14:paraId="6C59D4A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D3F2BF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15:04:0050102:97</w:t>
            </w:r>
          </w:p>
        </w:tc>
        <w:tc>
          <w:tcPr>
            <w:tcW w:w="1476" w:type="dxa"/>
            <w:shd w:val="clear" w:color="auto" w:fill="auto"/>
            <w:noWrap/>
            <w:vAlign w:val="center"/>
          </w:tcPr>
          <w:p w14:paraId="0B863F6E" w14:textId="77777777" w:rsidR="00705229" w:rsidRPr="00705229" w:rsidRDefault="00705229" w:rsidP="00705229">
            <w:pPr>
              <w:ind w:firstLine="0"/>
              <w:jc w:val="center"/>
              <w:rPr>
                <w:rFonts w:ascii="Times New Roman" w:hAnsi="Times New Roman"/>
              </w:rPr>
            </w:pPr>
            <w:r w:rsidRPr="00705229">
              <w:rPr>
                <w:rFonts w:ascii="Times New Roman" w:hAnsi="Times New Roman"/>
              </w:rPr>
              <w:t>603 кв. м</w:t>
            </w:r>
          </w:p>
        </w:tc>
        <w:tc>
          <w:tcPr>
            <w:tcW w:w="2602" w:type="dxa"/>
            <w:shd w:val="clear" w:color="auto" w:fill="auto"/>
            <w:noWrap/>
            <w:vAlign w:val="center"/>
          </w:tcPr>
          <w:p w14:paraId="383C28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6E09E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23614F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4AB174E" w14:textId="77777777" w:rsidTr="00705229">
        <w:trPr>
          <w:trHeight w:val="292"/>
        </w:trPr>
        <w:tc>
          <w:tcPr>
            <w:tcW w:w="675" w:type="dxa"/>
            <w:shd w:val="clear" w:color="auto" w:fill="auto"/>
            <w:noWrap/>
          </w:tcPr>
          <w:p w14:paraId="439F3C8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EE1547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15:04:0050102:98</w:t>
            </w:r>
          </w:p>
        </w:tc>
        <w:tc>
          <w:tcPr>
            <w:tcW w:w="1476" w:type="dxa"/>
            <w:shd w:val="clear" w:color="auto" w:fill="auto"/>
            <w:noWrap/>
            <w:vAlign w:val="center"/>
          </w:tcPr>
          <w:p w14:paraId="3572422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B5FD1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5EA140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00F43D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8CA4F51" w14:textId="77777777" w:rsidTr="00705229">
        <w:trPr>
          <w:trHeight w:val="292"/>
        </w:trPr>
        <w:tc>
          <w:tcPr>
            <w:tcW w:w="675" w:type="dxa"/>
            <w:shd w:val="clear" w:color="auto" w:fill="auto"/>
            <w:noWrap/>
          </w:tcPr>
          <w:p w14:paraId="32A9D0A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7B6247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15:04:0050102:99</w:t>
            </w:r>
          </w:p>
        </w:tc>
        <w:tc>
          <w:tcPr>
            <w:tcW w:w="1476" w:type="dxa"/>
            <w:shd w:val="clear" w:color="auto" w:fill="auto"/>
            <w:noWrap/>
            <w:vAlign w:val="center"/>
          </w:tcPr>
          <w:p w14:paraId="61A1602A" w14:textId="77777777" w:rsidR="00705229" w:rsidRPr="00705229" w:rsidRDefault="00705229" w:rsidP="00705229">
            <w:pPr>
              <w:ind w:firstLine="0"/>
              <w:jc w:val="center"/>
              <w:rPr>
                <w:rFonts w:ascii="Times New Roman" w:hAnsi="Times New Roman"/>
              </w:rPr>
            </w:pPr>
            <w:r w:rsidRPr="00705229">
              <w:rPr>
                <w:rFonts w:ascii="Times New Roman" w:hAnsi="Times New Roman"/>
              </w:rPr>
              <w:t>956 кв. м</w:t>
            </w:r>
          </w:p>
        </w:tc>
        <w:tc>
          <w:tcPr>
            <w:tcW w:w="2602" w:type="dxa"/>
            <w:shd w:val="clear" w:color="auto" w:fill="auto"/>
            <w:noWrap/>
            <w:vAlign w:val="center"/>
          </w:tcPr>
          <w:p w14:paraId="06F305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37005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D148F4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933F028" w14:textId="77777777" w:rsidTr="00705229">
        <w:trPr>
          <w:trHeight w:val="292"/>
        </w:trPr>
        <w:tc>
          <w:tcPr>
            <w:tcW w:w="675" w:type="dxa"/>
            <w:shd w:val="clear" w:color="auto" w:fill="auto"/>
            <w:noWrap/>
          </w:tcPr>
          <w:p w14:paraId="6451C82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078E91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15:04:0050201:10</w:t>
            </w:r>
          </w:p>
        </w:tc>
        <w:tc>
          <w:tcPr>
            <w:tcW w:w="1476" w:type="dxa"/>
            <w:shd w:val="clear" w:color="auto" w:fill="auto"/>
            <w:noWrap/>
            <w:vAlign w:val="center"/>
          </w:tcPr>
          <w:p w14:paraId="29941963" w14:textId="77777777" w:rsidR="00705229" w:rsidRPr="00705229" w:rsidRDefault="00705229" w:rsidP="00705229">
            <w:pPr>
              <w:ind w:firstLine="0"/>
              <w:jc w:val="center"/>
              <w:rPr>
                <w:rFonts w:ascii="Times New Roman" w:hAnsi="Times New Roman"/>
              </w:rPr>
            </w:pPr>
            <w:r w:rsidRPr="00705229">
              <w:rPr>
                <w:rFonts w:ascii="Times New Roman" w:hAnsi="Times New Roman"/>
              </w:rPr>
              <w:t>604 кв. м</w:t>
            </w:r>
          </w:p>
        </w:tc>
        <w:tc>
          <w:tcPr>
            <w:tcW w:w="2602" w:type="dxa"/>
            <w:shd w:val="clear" w:color="auto" w:fill="auto"/>
            <w:noWrap/>
            <w:vAlign w:val="center"/>
          </w:tcPr>
          <w:p w14:paraId="319EBD9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1DCF0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413731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D066FA6" w14:textId="77777777" w:rsidTr="00705229">
        <w:trPr>
          <w:trHeight w:val="292"/>
        </w:trPr>
        <w:tc>
          <w:tcPr>
            <w:tcW w:w="675" w:type="dxa"/>
            <w:shd w:val="clear" w:color="auto" w:fill="auto"/>
            <w:noWrap/>
          </w:tcPr>
          <w:p w14:paraId="5891197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18A58C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15:04:0050201:11</w:t>
            </w:r>
          </w:p>
        </w:tc>
        <w:tc>
          <w:tcPr>
            <w:tcW w:w="1476" w:type="dxa"/>
            <w:shd w:val="clear" w:color="auto" w:fill="auto"/>
            <w:noWrap/>
            <w:vAlign w:val="center"/>
          </w:tcPr>
          <w:p w14:paraId="437C7168" w14:textId="77777777" w:rsidR="00705229" w:rsidRPr="00705229" w:rsidRDefault="00705229" w:rsidP="00705229">
            <w:pPr>
              <w:ind w:firstLine="0"/>
              <w:jc w:val="center"/>
              <w:rPr>
                <w:rFonts w:ascii="Times New Roman" w:hAnsi="Times New Roman"/>
              </w:rPr>
            </w:pPr>
            <w:r w:rsidRPr="00705229">
              <w:rPr>
                <w:rFonts w:ascii="Times New Roman" w:hAnsi="Times New Roman"/>
              </w:rPr>
              <w:t>606 кв. м</w:t>
            </w:r>
          </w:p>
        </w:tc>
        <w:tc>
          <w:tcPr>
            <w:tcW w:w="2602" w:type="dxa"/>
            <w:shd w:val="clear" w:color="auto" w:fill="auto"/>
            <w:noWrap/>
            <w:vAlign w:val="center"/>
          </w:tcPr>
          <w:p w14:paraId="181775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7067D9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F0CE6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C1DA679" w14:textId="77777777" w:rsidTr="00705229">
        <w:trPr>
          <w:trHeight w:val="292"/>
        </w:trPr>
        <w:tc>
          <w:tcPr>
            <w:tcW w:w="675" w:type="dxa"/>
            <w:shd w:val="clear" w:color="auto" w:fill="auto"/>
            <w:noWrap/>
          </w:tcPr>
          <w:p w14:paraId="1AF5F0D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82486F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15:04:0050201:13</w:t>
            </w:r>
          </w:p>
        </w:tc>
        <w:tc>
          <w:tcPr>
            <w:tcW w:w="1476" w:type="dxa"/>
            <w:shd w:val="clear" w:color="auto" w:fill="auto"/>
            <w:noWrap/>
            <w:vAlign w:val="center"/>
          </w:tcPr>
          <w:p w14:paraId="5C5BD541"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4A10F8A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820EB6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1F4819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AFE1997" w14:textId="77777777" w:rsidTr="00705229">
        <w:trPr>
          <w:trHeight w:val="292"/>
        </w:trPr>
        <w:tc>
          <w:tcPr>
            <w:tcW w:w="675" w:type="dxa"/>
            <w:shd w:val="clear" w:color="auto" w:fill="auto"/>
            <w:noWrap/>
          </w:tcPr>
          <w:p w14:paraId="2888579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194D0F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15:04:0050201:136</w:t>
            </w:r>
          </w:p>
        </w:tc>
        <w:tc>
          <w:tcPr>
            <w:tcW w:w="1476" w:type="dxa"/>
            <w:shd w:val="clear" w:color="auto" w:fill="auto"/>
            <w:noWrap/>
            <w:vAlign w:val="center"/>
          </w:tcPr>
          <w:p w14:paraId="152235EE" w14:textId="77777777" w:rsidR="00705229" w:rsidRPr="00705229" w:rsidRDefault="00705229" w:rsidP="00705229">
            <w:pPr>
              <w:ind w:firstLine="0"/>
              <w:jc w:val="center"/>
              <w:rPr>
                <w:rFonts w:ascii="Times New Roman" w:hAnsi="Times New Roman"/>
              </w:rPr>
            </w:pPr>
            <w:r w:rsidRPr="00705229">
              <w:rPr>
                <w:rFonts w:ascii="Times New Roman" w:hAnsi="Times New Roman"/>
              </w:rPr>
              <w:t>1 565 кв. м</w:t>
            </w:r>
          </w:p>
        </w:tc>
        <w:tc>
          <w:tcPr>
            <w:tcW w:w="2602" w:type="dxa"/>
            <w:shd w:val="clear" w:color="auto" w:fill="auto"/>
            <w:noWrap/>
            <w:vAlign w:val="center"/>
          </w:tcPr>
          <w:p w14:paraId="5C7BB1E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0646E2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Отдых (рекреация)</w:t>
            </w:r>
          </w:p>
        </w:tc>
        <w:tc>
          <w:tcPr>
            <w:tcW w:w="3260" w:type="dxa"/>
            <w:shd w:val="clear" w:color="auto" w:fill="auto"/>
            <w:noWrap/>
          </w:tcPr>
          <w:p w14:paraId="77E22DA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Отдых (рекреация)</w:t>
            </w:r>
          </w:p>
        </w:tc>
      </w:tr>
      <w:tr w:rsidR="00705229" w:rsidRPr="00705229" w14:paraId="4A8901FB" w14:textId="77777777" w:rsidTr="00705229">
        <w:trPr>
          <w:trHeight w:val="292"/>
        </w:trPr>
        <w:tc>
          <w:tcPr>
            <w:tcW w:w="675" w:type="dxa"/>
            <w:shd w:val="clear" w:color="auto" w:fill="auto"/>
            <w:noWrap/>
          </w:tcPr>
          <w:p w14:paraId="4128791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8B9586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15:04:0050201:137</w:t>
            </w:r>
          </w:p>
        </w:tc>
        <w:tc>
          <w:tcPr>
            <w:tcW w:w="1476" w:type="dxa"/>
            <w:shd w:val="clear" w:color="auto" w:fill="auto"/>
            <w:noWrap/>
            <w:vAlign w:val="center"/>
          </w:tcPr>
          <w:p w14:paraId="0980DEA8" w14:textId="77777777" w:rsidR="00705229" w:rsidRPr="00705229" w:rsidRDefault="00705229" w:rsidP="00705229">
            <w:pPr>
              <w:ind w:firstLine="0"/>
              <w:jc w:val="center"/>
              <w:rPr>
                <w:rFonts w:ascii="Times New Roman" w:hAnsi="Times New Roman"/>
              </w:rPr>
            </w:pPr>
            <w:r w:rsidRPr="00705229">
              <w:rPr>
                <w:rFonts w:ascii="Times New Roman" w:hAnsi="Times New Roman"/>
              </w:rPr>
              <w:t>3 496 кв. м</w:t>
            </w:r>
          </w:p>
        </w:tc>
        <w:tc>
          <w:tcPr>
            <w:tcW w:w="2602" w:type="dxa"/>
            <w:shd w:val="clear" w:color="auto" w:fill="auto"/>
            <w:noWrap/>
            <w:vAlign w:val="center"/>
          </w:tcPr>
          <w:p w14:paraId="2FEA7CD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1C42B9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DC8C70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6E9A264" w14:textId="77777777" w:rsidTr="00705229">
        <w:trPr>
          <w:trHeight w:val="292"/>
        </w:trPr>
        <w:tc>
          <w:tcPr>
            <w:tcW w:w="675" w:type="dxa"/>
            <w:shd w:val="clear" w:color="auto" w:fill="auto"/>
            <w:noWrap/>
          </w:tcPr>
          <w:p w14:paraId="051DE64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7191C4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15:04:0050201:138</w:t>
            </w:r>
          </w:p>
        </w:tc>
        <w:tc>
          <w:tcPr>
            <w:tcW w:w="1476" w:type="dxa"/>
            <w:shd w:val="clear" w:color="auto" w:fill="auto"/>
            <w:noWrap/>
            <w:vAlign w:val="center"/>
          </w:tcPr>
          <w:p w14:paraId="495F60E8" w14:textId="77777777" w:rsidR="00705229" w:rsidRPr="00705229" w:rsidRDefault="00705229" w:rsidP="00705229">
            <w:pPr>
              <w:ind w:firstLine="0"/>
              <w:jc w:val="center"/>
              <w:rPr>
                <w:rFonts w:ascii="Times New Roman" w:hAnsi="Times New Roman"/>
              </w:rPr>
            </w:pPr>
            <w:r w:rsidRPr="00705229">
              <w:rPr>
                <w:rFonts w:ascii="Times New Roman" w:hAnsi="Times New Roman"/>
              </w:rPr>
              <w:t>3 504 кв. м</w:t>
            </w:r>
          </w:p>
        </w:tc>
        <w:tc>
          <w:tcPr>
            <w:tcW w:w="2602" w:type="dxa"/>
            <w:shd w:val="clear" w:color="auto" w:fill="auto"/>
            <w:noWrap/>
            <w:vAlign w:val="center"/>
          </w:tcPr>
          <w:p w14:paraId="6B15813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30A17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5396BC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D75E9CE" w14:textId="77777777" w:rsidTr="00705229">
        <w:trPr>
          <w:trHeight w:val="292"/>
        </w:trPr>
        <w:tc>
          <w:tcPr>
            <w:tcW w:w="675" w:type="dxa"/>
            <w:shd w:val="clear" w:color="auto" w:fill="auto"/>
            <w:noWrap/>
          </w:tcPr>
          <w:p w14:paraId="6C07A70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C9F831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15:04:0050201:15</w:t>
            </w:r>
          </w:p>
        </w:tc>
        <w:tc>
          <w:tcPr>
            <w:tcW w:w="1476" w:type="dxa"/>
            <w:shd w:val="clear" w:color="auto" w:fill="auto"/>
            <w:noWrap/>
            <w:vAlign w:val="center"/>
          </w:tcPr>
          <w:p w14:paraId="0E7426FA" w14:textId="77777777" w:rsidR="00705229" w:rsidRPr="00705229" w:rsidRDefault="00705229" w:rsidP="00705229">
            <w:pPr>
              <w:ind w:firstLine="0"/>
              <w:jc w:val="center"/>
              <w:rPr>
                <w:rFonts w:ascii="Times New Roman" w:hAnsi="Times New Roman"/>
              </w:rPr>
            </w:pPr>
            <w:r w:rsidRPr="00705229">
              <w:rPr>
                <w:rFonts w:ascii="Times New Roman" w:hAnsi="Times New Roman"/>
              </w:rPr>
              <w:t>3 000 кв. м</w:t>
            </w:r>
          </w:p>
        </w:tc>
        <w:tc>
          <w:tcPr>
            <w:tcW w:w="2602" w:type="dxa"/>
            <w:shd w:val="clear" w:color="auto" w:fill="auto"/>
            <w:noWrap/>
            <w:vAlign w:val="center"/>
          </w:tcPr>
          <w:p w14:paraId="19080BC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4B8ABA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B9E281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62AFBCF" w14:textId="77777777" w:rsidTr="00705229">
        <w:trPr>
          <w:trHeight w:val="292"/>
        </w:trPr>
        <w:tc>
          <w:tcPr>
            <w:tcW w:w="675" w:type="dxa"/>
            <w:shd w:val="clear" w:color="auto" w:fill="auto"/>
            <w:noWrap/>
          </w:tcPr>
          <w:p w14:paraId="4F9754A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B98970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15:04:0050201:19</w:t>
            </w:r>
          </w:p>
        </w:tc>
        <w:tc>
          <w:tcPr>
            <w:tcW w:w="1476" w:type="dxa"/>
            <w:shd w:val="clear" w:color="auto" w:fill="auto"/>
            <w:noWrap/>
            <w:vAlign w:val="center"/>
          </w:tcPr>
          <w:p w14:paraId="27E72FD4" w14:textId="77777777" w:rsidR="00705229" w:rsidRPr="00705229" w:rsidRDefault="00705229" w:rsidP="00705229">
            <w:pPr>
              <w:ind w:firstLine="0"/>
              <w:jc w:val="center"/>
              <w:rPr>
                <w:rFonts w:ascii="Times New Roman" w:hAnsi="Times New Roman"/>
              </w:rPr>
            </w:pPr>
            <w:r w:rsidRPr="00705229">
              <w:rPr>
                <w:rFonts w:ascii="Times New Roman" w:hAnsi="Times New Roman"/>
              </w:rPr>
              <w:t>3 535 кв. м</w:t>
            </w:r>
          </w:p>
        </w:tc>
        <w:tc>
          <w:tcPr>
            <w:tcW w:w="2602" w:type="dxa"/>
            <w:shd w:val="clear" w:color="auto" w:fill="auto"/>
            <w:noWrap/>
            <w:vAlign w:val="center"/>
          </w:tcPr>
          <w:p w14:paraId="6B229FB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A564F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C35C74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52EFB2C" w14:textId="77777777" w:rsidTr="00705229">
        <w:trPr>
          <w:trHeight w:val="292"/>
        </w:trPr>
        <w:tc>
          <w:tcPr>
            <w:tcW w:w="675" w:type="dxa"/>
            <w:shd w:val="clear" w:color="auto" w:fill="auto"/>
            <w:noWrap/>
          </w:tcPr>
          <w:p w14:paraId="7A0B083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446316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15:04:0050201:21</w:t>
            </w:r>
          </w:p>
        </w:tc>
        <w:tc>
          <w:tcPr>
            <w:tcW w:w="1476" w:type="dxa"/>
            <w:shd w:val="clear" w:color="auto" w:fill="auto"/>
            <w:noWrap/>
            <w:vAlign w:val="center"/>
          </w:tcPr>
          <w:p w14:paraId="63E1B140" w14:textId="77777777" w:rsidR="00705229" w:rsidRPr="00705229" w:rsidRDefault="00705229" w:rsidP="00705229">
            <w:pPr>
              <w:ind w:firstLine="0"/>
              <w:jc w:val="center"/>
              <w:rPr>
                <w:rFonts w:ascii="Times New Roman" w:hAnsi="Times New Roman"/>
              </w:rPr>
            </w:pPr>
            <w:r w:rsidRPr="00705229">
              <w:rPr>
                <w:rFonts w:ascii="Times New Roman" w:hAnsi="Times New Roman"/>
              </w:rPr>
              <w:t>10 000 кв. м</w:t>
            </w:r>
          </w:p>
        </w:tc>
        <w:tc>
          <w:tcPr>
            <w:tcW w:w="2602" w:type="dxa"/>
            <w:shd w:val="clear" w:color="auto" w:fill="auto"/>
            <w:noWrap/>
            <w:vAlign w:val="center"/>
          </w:tcPr>
          <w:p w14:paraId="6459E1F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73F2C1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D8AE98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7B5413C" w14:textId="77777777" w:rsidTr="00705229">
        <w:trPr>
          <w:trHeight w:val="292"/>
        </w:trPr>
        <w:tc>
          <w:tcPr>
            <w:tcW w:w="675" w:type="dxa"/>
            <w:shd w:val="clear" w:color="auto" w:fill="auto"/>
            <w:noWrap/>
          </w:tcPr>
          <w:p w14:paraId="0666BA4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E05E45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15:04:0050201:22</w:t>
            </w:r>
          </w:p>
        </w:tc>
        <w:tc>
          <w:tcPr>
            <w:tcW w:w="1476" w:type="dxa"/>
            <w:shd w:val="clear" w:color="auto" w:fill="auto"/>
            <w:noWrap/>
            <w:vAlign w:val="center"/>
          </w:tcPr>
          <w:p w14:paraId="33163C5E" w14:textId="77777777" w:rsidR="00705229" w:rsidRPr="00705229" w:rsidRDefault="00705229" w:rsidP="00705229">
            <w:pPr>
              <w:ind w:firstLine="0"/>
              <w:jc w:val="center"/>
              <w:rPr>
                <w:rFonts w:ascii="Times New Roman" w:hAnsi="Times New Roman"/>
              </w:rPr>
            </w:pPr>
            <w:r w:rsidRPr="00705229">
              <w:rPr>
                <w:rFonts w:ascii="Times New Roman" w:hAnsi="Times New Roman"/>
              </w:rPr>
              <w:t>10 000 кв. м</w:t>
            </w:r>
          </w:p>
        </w:tc>
        <w:tc>
          <w:tcPr>
            <w:tcW w:w="2602" w:type="dxa"/>
            <w:shd w:val="clear" w:color="auto" w:fill="auto"/>
            <w:noWrap/>
            <w:vAlign w:val="center"/>
          </w:tcPr>
          <w:p w14:paraId="7716BCA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E50896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2B4A89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BCA9376" w14:textId="77777777" w:rsidTr="00705229">
        <w:trPr>
          <w:trHeight w:val="292"/>
        </w:trPr>
        <w:tc>
          <w:tcPr>
            <w:tcW w:w="675" w:type="dxa"/>
            <w:shd w:val="clear" w:color="auto" w:fill="auto"/>
            <w:noWrap/>
          </w:tcPr>
          <w:p w14:paraId="5F948F7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150749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15:04:0050201:23</w:t>
            </w:r>
          </w:p>
        </w:tc>
        <w:tc>
          <w:tcPr>
            <w:tcW w:w="1476" w:type="dxa"/>
            <w:shd w:val="clear" w:color="auto" w:fill="auto"/>
            <w:noWrap/>
            <w:vAlign w:val="center"/>
          </w:tcPr>
          <w:p w14:paraId="66958CB6" w14:textId="77777777" w:rsidR="00705229" w:rsidRPr="00705229" w:rsidRDefault="00705229" w:rsidP="00705229">
            <w:pPr>
              <w:ind w:firstLine="0"/>
              <w:jc w:val="center"/>
              <w:rPr>
                <w:rFonts w:ascii="Times New Roman" w:hAnsi="Times New Roman"/>
              </w:rPr>
            </w:pPr>
            <w:r w:rsidRPr="00705229">
              <w:rPr>
                <w:rFonts w:ascii="Times New Roman" w:hAnsi="Times New Roman"/>
              </w:rPr>
              <w:t>3 000 кв. м</w:t>
            </w:r>
          </w:p>
        </w:tc>
        <w:tc>
          <w:tcPr>
            <w:tcW w:w="2602" w:type="dxa"/>
            <w:shd w:val="clear" w:color="auto" w:fill="auto"/>
            <w:noWrap/>
            <w:vAlign w:val="center"/>
          </w:tcPr>
          <w:p w14:paraId="1244036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424AD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строительства складского помещения для хранения сельскохозяйственной продукции</w:t>
            </w:r>
          </w:p>
        </w:tc>
        <w:tc>
          <w:tcPr>
            <w:tcW w:w="3260" w:type="dxa"/>
            <w:shd w:val="clear" w:color="auto" w:fill="auto"/>
            <w:noWrap/>
          </w:tcPr>
          <w:p w14:paraId="483F346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строительства складского помещения для хранения сельскохозяйственной продукции</w:t>
            </w:r>
          </w:p>
        </w:tc>
      </w:tr>
      <w:tr w:rsidR="00705229" w:rsidRPr="00705229" w14:paraId="364906F9" w14:textId="77777777" w:rsidTr="00705229">
        <w:trPr>
          <w:trHeight w:val="292"/>
        </w:trPr>
        <w:tc>
          <w:tcPr>
            <w:tcW w:w="675" w:type="dxa"/>
            <w:shd w:val="clear" w:color="auto" w:fill="auto"/>
            <w:noWrap/>
          </w:tcPr>
          <w:p w14:paraId="6587DE3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866028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15:04:0050201:25</w:t>
            </w:r>
          </w:p>
        </w:tc>
        <w:tc>
          <w:tcPr>
            <w:tcW w:w="1476" w:type="dxa"/>
            <w:shd w:val="clear" w:color="auto" w:fill="auto"/>
            <w:noWrap/>
            <w:vAlign w:val="center"/>
          </w:tcPr>
          <w:p w14:paraId="6C7D0276" w14:textId="77777777" w:rsidR="00705229" w:rsidRPr="00705229" w:rsidRDefault="00705229" w:rsidP="00705229">
            <w:pPr>
              <w:ind w:firstLine="0"/>
              <w:jc w:val="center"/>
              <w:rPr>
                <w:rFonts w:ascii="Times New Roman" w:hAnsi="Times New Roman"/>
              </w:rPr>
            </w:pPr>
            <w:r w:rsidRPr="00705229">
              <w:rPr>
                <w:rFonts w:ascii="Times New Roman" w:hAnsi="Times New Roman"/>
              </w:rPr>
              <w:t>4 900 кв. м</w:t>
            </w:r>
          </w:p>
        </w:tc>
        <w:tc>
          <w:tcPr>
            <w:tcW w:w="2602" w:type="dxa"/>
            <w:shd w:val="clear" w:color="auto" w:fill="auto"/>
            <w:noWrap/>
            <w:vAlign w:val="center"/>
          </w:tcPr>
          <w:p w14:paraId="12D452E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67CCF9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D33C6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CCAB5B9" w14:textId="77777777" w:rsidTr="00705229">
        <w:trPr>
          <w:trHeight w:val="292"/>
        </w:trPr>
        <w:tc>
          <w:tcPr>
            <w:tcW w:w="675" w:type="dxa"/>
            <w:shd w:val="clear" w:color="auto" w:fill="auto"/>
            <w:noWrap/>
          </w:tcPr>
          <w:p w14:paraId="2A9D5F1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256C18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15:04:0050201:3</w:t>
            </w:r>
          </w:p>
        </w:tc>
        <w:tc>
          <w:tcPr>
            <w:tcW w:w="1476" w:type="dxa"/>
            <w:shd w:val="clear" w:color="auto" w:fill="auto"/>
            <w:noWrap/>
            <w:vAlign w:val="center"/>
          </w:tcPr>
          <w:p w14:paraId="054AA09A" w14:textId="77777777" w:rsidR="00705229" w:rsidRPr="00705229" w:rsidRDefault="00705229" w:rsidP="00705229">
            <w:pPr>
              <w:ind w:firstLine="0"/>
              <w:jc w:val="center"/>
              <w:rPr>
                <w:rFonts w:ascii="Times New Roman" w:hAnsi="Times New Roman"/>
              </w:rPr>
            </w:pPr>
            <w:r w:rsidRPr="00705229">
              <w:rPr>
                <w:rFonts w:ascii="Times New Roman" w:hAnsi="Times New Roman"/>
              </w:rPr>
              <w:t>16 000 кв. м</w:t>
            </w:r>
          </w:p>
        </w:tc>
        <w:tc>
          <w:tcPr>
            <w:tcW w:w="2602" w:type="dxa"/>
            <w:shd w:val="clear" w:color="auto" w:fill="auto"/>
            <w:noWrap/>
            <w:vAlign w:val="center"/>
          </w:tcPr>
          <w:p w14:paraId="1AFFD78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3FC87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крестьянского хозяйства</w:t>
            </w:r>
          </w:p>
        </w:tc>
        <w:tc>
          <w:tcPr>
            <w:tcW w:w="3260" w:type="dxa"/>
            <w:shd w:val="clear" w:color="auto" w:fill="auto"/>
            <w:noWrap/>
          </w:tcPr>
          <w:p w14:paraId="69E04BD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крестьянского хозяйства</w:t>
            </w:r>
          </w:p>
        </w:tc>
      </w:tr>
      <w:tr w:rsidR="00705229" w:rsidRPr="00705229" w14:paraId="7DDF04D4" w14:textId="77777777" w:rsidTr="00705229">
        <w:trPr>
          <w:trHeight w:val="292"/>
        </w:trPr>
        <w:tc>
          <w:tcPr>
            <w:tcW w:w="675" w:type="dxa"/>
            <w:shd w:val="clear" w:color="auto" w:fill="auto"/>
            <w:noWrap/>
          </w:tcPr>
          <w:p w14:paraId="67AA57A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CF11BD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15:04:0050201:4</w:t>
            </w:r>
          </w:p>
        </w:tc>
        <w:tc>
          <w:tcPr>
            <w:tcW w:w="1476" w:type="dxa"/>
            <w:shd w:val="clear" w:color="auto" w:fill="auto"/>
            <w:noWrap/>
            <w:vAlign w:val="center"/>
          </w:tcPr>
          <w:p w14:paraId="18C5410D" w14:textId="77777777" w:rsidR="00705229" w:rsidRPr="00705229" w:rsidRDefault="00705229" w:rsidP="00705229">
            <w:pPr>
              <w:ind w:firstLine="0"/>
              <w:jc w:val="center"/>
              <w:rPr>
                <w:rFonts w:ascii="Times New Roman" w:hAnsi="Times New Roman"/>
              </w:rPr>
            </w:pPr>
            <w:r w:rsidRPr="00705229">
              <w:rPr>
                <w:rFonts w:ascii="Times New Roman" w:hAnsi="Times New Roman"/>
              </w:rPr>
              <w:t>34 000 кв. м</w:t>
            </w:r>
          </w:p>
        </w:tc>
        <w:tc>
          <w:tcPr>
            <w:tcW w:w="2602" w:type="dxa"/>
            <w:shd w:val="clear" w:color="auto" w:fill="auto"/>
            <w:noWrap/>
            <w:vAlign w:val="center"/>
          </w:tcPr>
          <w:p w14:paraId="625D499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FDC223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крестьянского хозяйства</w:t>
            </w:r>
          </w:p>
        </w:tc>
        <w:tc>
          <w:tcPr>
            <w:tcW w:w="3260" w:type="dxa"/>
            <w:shd w:val="clear" w:color="auto" w:fill="auto"/>
            <w:noWrap/>
          </w:tcPr>
          <w:p w14:paraId="2B191FA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крестьянского хозяйства</w:t>
            </w:r>
          </w:p>
        </w:tc>
      </w:tr>
      <w:tr w:rsidR="00705229" w:rsidRPr="00705229" w14:paraId="7E2F7C6C" w14:textId="77777777" w:rsidTr="00705229">
        <w:trPr>
          <w:trHeight w:val="292"/>
        </w:trPr>
        <w:tc>
          <w:tcPr>
            <w:tcW w:w="675" w:type="dxa"/>
            <w:shd w:val="clear" w:color="auto" w:fill="auto"/>
            <w:noWrap/>
          </w:tcPr>
          <w:p w14:paraId="6FC932B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4AAD64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15:04:0050201:9</w:t>
            </w:r>
          </w:p>
        </w:tc>
        <w:tc>
          <w:tcPr>
            <w:tcW w:w="1476" w:type="dxa"/>
            <w:shd w:val="clear" w:color="auto" w:fill="auto"/>
            <w:noWrap/>
            <w:vAlign w:val="center"/>
          </w:tcPr>
          <w:p w14:paraId="78EAD56D" w14:textId="77777777" w:rsidR="00705229" w:rsidRPr="00705229" w:rsidRDefault="00705229" w:rsidP="00705229">
            <w:pPr>
              <w:ind w:firstLine="0"/>
              <w:jc w:val="center"/>
              <w:rPr>
                <w:rFonts w:ascii="Times New Roman" w:hAnsi="Times New Roman"/>
              </w:rPr>
            </w:pPr>
            <w:r w:rsidRPr="00705229">
              <w:rPr>
                <w:rFonts w:ascii="Times New Roman" w:hAnsi="Times New Roman"/>
              </w:rPr>
              <w:t>605 кв. м</w:t>
            </w:r>
          </w:p>
        </w:tc>
        <w:tc>
          <w:tcPr>
            <w:tcW w:w="2602" w:type="dxa"/>
            <w:shd w:val="clear" w:color="auto" w:fill="auto"/>
            <w:noWrap/>
            <w:vAlign w:val="center"/>
          </w:tcPr>
          <w:p w14:paraId="640AB7E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A3EC65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54C60E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2F19346" w14:textId="77777777" w:rsidTr="00705229">
        <w:trPr>
          <w:trHeight w:val="292"/>
        </w:trPr>
        <w:tc>
          <w:tcPr>
            <w:tcW w:w="675" w:type="dxa"/>
            <w:shd w:val="clear" w:color="auto" w:fill="auto"/>
            <w:noWrap/>
          </w:tcPr>
          <w:p w14:paraId="7EC5460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11B571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15:04:0050101:21</w:t>
            </w:r>
          </w:p>
        </w:tc>
        <w:tc>
          <w:tcPr>
            <w:tcW w:w="1476" w:type="dxa"/>
            <w:shd w:val="clear" w:color="auto" w:fill="auto"/>
            <w:noWrap/>
            <w:vAlign w:val="center"/>
          </w:tcPr>
          <w:p w14:paraId="40EA3A78" w14:textId="77777777" w:rsidR="00705229" w:rsidRPr="00705229" w:rsidRDefault="00705229" w:rsidP="00705229">
            <w:pPr>
              <w:ind w:firstLine="0"/>
              <w:jc w:val="center"/>
              <w:rPr>
                <w:rFonts w:ascii="Times New Roman" w:hAnsi="Times New Roman"/>
              </w:rPr>
            </w:pPr>
            <w:r w:rsidRPr="00705229">
              <w:rPr>
                <w:rFonts w:ascii="Times New Roman" w:hAnsi="Times New Roman"/>
              </w:rPr>
              <w:t>10 000 кв. м</w:t>
            </w:r>
          </w:p>
        </w:tc>
        <w:tc>
          <w:tcPr>
            <w:tcW w:w="2602" w:type="dxa"/>
            <w:shd w:val="clear" w:color="auto" w:fill="auto"/>
            <w:noWrap/>
            <w:vAlign w:val="center"/>
          </w:tcPr>
          <w:p w14:paraId="74D1F1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523CD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целей связанных с животноводством</w:t>
            </w:r>
          </w:p>
        </w:tc>
        <w:tc>
          <w:tcPr>
            <w:tcW w:w="3260" w:type="dxa"/>
            <w:shd w:val="clear" w:color="auto" w:fill="auto"/>
            <w:noWrap/>
          </w:tcPr>
          <w:p w14:paraId="399FCFB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целей связанных с животноводством</w:t>
            </w:r>
          </w:p>
        </w:tc>
      </w:tr>
      <w:tr w:rsidR="00705229" w:rsidRPr="00705229" w14:paraId="17A04DDC" w14:textId="77777777" w:rsidTr="00705229">
        <w:trPr>
          <w:trHeight w:val="292"/>
        </w:trPr>
        <w:tc>
          <w:tcPr>
            <w:tcW w:w="675" w:type="dxa"/>
            <w:shd w:val="clear" w:color="auto" w:fill="auto"/>
            <w:noWrap/>
          </w:tcPr>
          <w:p w14:paraId="48ABC9C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169DAD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15:04:0050101:9</w:t>
            </w:r>
          </w:p>
        </w:tc>
        <w:tc>
          <w:tcPr>
            <w:tcW w:w="1476" w:type="dxa"/>
            <w:shd w:val="clear" w:color="auto" w:fill="auto"/>
            <w:noWrap/>
            <w:vAlign w:val="center"/>
          </w:tcPr>
          <w:p w14:paraId="54FC9536" w14:textId="77777777" w:rsidR="00705229" w:rsidRPr="00705229" w:rsidRDefault="00705229" w:rsidP="00705229">
            <w:pPr>
              <w:ind w:firstLine="0"/>
              <w:jc w:val="center"/>
              <w:rPr>
                <w:rFonts w:ascii="Times New Roman" w:hAnsi="Times New Roman"/>
              </w:rPr>
            </w:pPr>
            <w:r w:rsidRPr="00705229">
              <w:rPr>
                <w:rFonts w:ascii="Times New Roman" w:hAnsi="Times New Roman"/>
              </w:rPr>
              <w:t>150 000 кв. м</w:t>
            </w:r>
          </w:p>
        </w:tc>
        <w:tc>
          <w:tcPr>
            <w:tcW w:w="2602" w:type="dxa"/>
            <w:shd w:val="clear" w:color="auto" w:fill="auto"/>
            <w:noWrap/>
            <w:vAlign w:val="center"/>
          </w:tcPr>
          <w:p w14:paraId="78F51A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DFA025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крестьянского хозяйства</w:t>
            </w:r>
          </w:p>
        </w:tc>
        <w:tc>
          <w:tcPr>
            <w:tcW w:w="3260" w:type="dxa"/>
            <w:shd w:val="clear" w:color="auto" w:fill="auto"/>
            <w:noWrap/>
          </w:tcPr>
          <w:p w14:paraId="2B37D2D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крестьянского хозяйства</w:t>
            </w:r>
          </w:p>
        </w:tc>
      </w:tr>
      <w:tr w:rsidR="00705229" w:rsidRPr="00705229" w14:paraId="68954015" w14:textId="77777777" w:rsidTr="00705229">
        <w:trPr>
          <w:trHeight w:val="292"/>
        </w:trPr>
        <w:tc>
          <w:tcPr>
            <w:tcW w:w="675" w:type="dxa"/>
            <w:shd w:val="clear" w:color="auto" w:fill="auto"/>
            <w:noWrap/>
          </w:tcPr>
          <w:p w14:paraId="7BD7BCE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E76A47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15:04:0050202:42</w:t>
            </w:r>
          </w:p>
        </w:tc>
        <w:tc>
          <w:tcPr>
            <w:tcW w:w="1476" w:type="dxa"/>
            <w:shd w:val="clear" w:color="auto" w:fill="auto"/>
            <w:noWrap/>
            <w:vAlign w:val="center"/>
          </w:tcPr>
          <w:p w14:paraId="488F3148" w14:textId="77777777" w:rsidR="00705229" w:rsidRPr="00705229" w:rsidRDefault="00705229" w:rsidP="00705229">
            <w:pPr>
              <w:ind w:firstLine="0"/>
              <w:jc w:val="center"/>
              <w:rPr>
                <w:rFonts w:ascii="Times New Roman" w:hAnsi="Times New Roman"/>
              </w:rPr>
            </w:pPr>
            <w:r w:rsidRPr="00705229">
              <w:rPr>
                <w:rFonts w:ascii="Times New Roman" w:hAnsi="Times New Roman"/>
              </w:rPr>
              <w:t>6 000 кв. м</w:t>
            </w:r>
          </w:p>
        </w:tc>
        <w:tc>
          <w:tcPr>
            <w:tcW w:w="2602" w:type="dxa"/>
            <w:shd w:val="clear" w:color="auto" w:fill="auto"/>
            <w:noWrap/>
            <w:vAlign w:val="center"/>
          </w:tcPr>
          <w:p w14:paraId="386273C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00138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Сельскохозяйственное использование</w:t>
            </w:r>
          </w:p>
        </w:tc>
        <w:tc>
          <w:tcPr>
            <w:tcW w:w="3260" w:type="dxa"/>
            <w:shd w:val="clear" w:color="auto" w:fill="auto"/>
            <w:noWrap/>
          </w:tcPr>
          <w:p w14:paraId="01F9D60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Сельскохозяйственное использование</w:t>
            </w:r>
          </w:p>
        </w:tc>
      </w:tr>
      <w:tr w:rsidR="00705229" w:rsidRPr="00705229" w14:paraId="4BBBC9EE" w14:textId="77777777" w:rsidTr="00705229">
        <w:trPr>
          <w:trHeight w:val="292"/>
        </w:trPr>
        <w:tc>
          <w:tcPr>
            <w:tcW w:w="675" w:type="dxa"/>
            <w:shd w:val="clear" w:color="auto" w:fill="auto"/>
            <w:noWrap/>
          </w:tcPr>
          <w:p w14:paraId="40C8488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E93979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15:04:0050203:20</w:t>
            </w:r>
          </w:p>
        </w:tc>
        <w:tc>
          <w:tcPr>
            <w:tcW w:w="1476" w:type="dxa"/>
            <w:shd w:val="clear" w:color="auto" w:fill="auto"/>
            <w:noWrap/>
            <w:vAlign w:val="center"/>
          </w:tcPr>
          <w:p w14:paraId="5F2C7F28" w14:textId="77777777" w:rsidR="00705229" w:rsidRPr="00705229" w:rsidRDefault="00705229" w:rsidP="00705229">
            <w:pPr>
              <w:ind w:firstLine="0"/>
              <w:jc w:val="center"/>
              <w:rPr>
                <w:rFonts w:ascii="Times New Roman" w:hAnsi="Times New Roman"/>
              </w:rPr>
            </w:pPr>
            <w:r w:rsidRPr="00705229">
              <w:rPr>
                <w:rFonts w:ascii="Times New Roman" w:hAnsi="Times New Roman"/>
              </w:rPr>
              <w:t>14 409 кв. м</w:t>
            </w:r>
          </w:p>
        </w:tc>
        <w:tc>
          <w:tcPr>
            <w:tcW w:w="2602" w:type="dxa"/>
            <w:shd w:val="clear" w:color="auto" w:fill="auto"/>
            <w:noWrap/>
            <w:vAlign w:val="center"/>
          </w:tcPr>
          <w:p w14:paraId="49171DE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6E3619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Сенокос</w:t>
            </w:r>
          </w:p>
        </w:tc>
        <w:tc>
          <w:tcPr>
            <w:tcW w:w="3260" w:type="dxa"/>
            <w:shd w:val="clear" w:color="auto" w:fill="auto"/>
            <w:noWrap/>
          </w:tcPr>
          <w:p w14:paraId="2C22BD1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Сенокос</w:t>
            </w:r>
          </w:p>
        </w:tc>
      </w:tr>
      <w:tr w:rsidR="00705229" w:rsidRPr="00705229" w14:paraId="4BB89BDC" w14:textId="77777777" w:rsidTr="00705229">
        <w:trPr>
          <w:trHeight w:val="292"/>
        </w:trPr>
        <w:tc>
          <w:tcPr>
            <w:tcW w:w="675" w:type="dxa"/>
            <w:shd w:val="clear" w:color="auto" w:fill="auto"/>
            <w:noWrap/>
          </w:tcPr>
          <w:p w14:paraId="7E3E955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1F4EBD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15:04:0000000:426</w:t>
            </w:r>
          </w:p>
        </w:tc>
        <w:tc>
          <w:tcPr>
            <w:tcW w:w="1476" w:type="dxa"/>
            <w:shd w:val="clear" w:color="auto" w:fill="auto"/>
            <w:noWrap/>
            <w:vAlign w:val="center"/>
          </w:tcPr>
          <w:p w14:paraId="6C07CBCD" w14:textId="77777777" w:rsidR="00705229" w:rsidRPr="00705229" w:rsidRDefault="00705229" w:rsidP="00705229">
            <w:pPr>
              <w:ind w:firstLine="0"/>
              <w:jc w:val="center"/>
              <w:rPr>
                <w:rFonts w:ascii="Times New Roman" w:hAnsi="Times New Roman"/>
              </w:rPr>
            </w:pPr>
            <w:r w:rsidRPr="00705229">
              <w:rPr>
                <w:rFonts w:ascii="Times New Roman" w:hAnsi="Times New Roman"/>
              </w:rPr>
              <w:t>9 000 кв. м</w:t>
            </w:r>
          </w:p>
        </w:tc>
        <w:tc>
          <w:tcPr>
            <w:tcW w:w="2602" w:type="dxa"/>
            <w:shd w:val="clear" w:color="auto" w:fill="auto"/>
            <w:noWrap/>
            <w:vAlign w:val="center"/>
          </w:tcPr>
          <w:p w14:paraId="022262A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C2E3E0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50DC1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D4E8A56" w14:textId="77777777" w:rsidTr="00705229">
        <w:trPr>
          <w:trHeight w:val="292"/>
        </w:trPr>
        <w:tc>
          <w:tcPr>
            <w:tcW w:w="675" w:type="dxa"/>
            <w:shd w:val="clear" w:color="auto" w:fill="auto"/>
            <w:noWrap/>
          </w:tcPr>
          <w:p w14:paraId="04402FD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D77708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15:04:0000000:465</w:t>
            </w:r>
          </w:p>
        </w:tc>
        <w:tc>
          <w:tcPr>
            <w:tcW w:w="1476" w:type="dxa"/>
            <w:shd w:val="clear" w:color="auto" w:fill="auto"/>
            <w:noWrap/>
            <w:vAlign w:val="center"/>
          </w:tcPr>
          <w:p w14:paraId="5A246100" w14:textId="77777777" w:rsidR="00705229" w:rsidRPr="00705229" w:rsidRDefault="00705229" w:rsidP="00705229">
            <w:pPr>
              <w:ind w:firstLine="0"/>
              <w:jc w:val="center"/>
              <w:rPr>
                <w:rFonts w:ascii="Times New Roman" w:hAnsi="Times New Roman"/>
              </w:rPr>
            </w:pPr>
            <w:r w:rsidRPr="00705229">
              <w:rPr>
                <w:rFonts w:ascii="Times New Roman" w:hAnsi="Times New Roman"/>
              </w:rPr>
              <w:t>407 721 кв. м</w:t>
            </w:r>
          </w:p>
        </w:tc>
        <w:tc>
          <w:tcPr>
            <w:tcW w:w="2602" w:type="dxa"/>
            <w:shd w:val="clear" w:color="auto" w:fill="auto"/>
            <w:noWrap/>
            <w:vAlign w:val="center"/>
          </w:tcPr>
          <w:p w14:paraId="40AA302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C069C1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Животноводство</w:t>
            </w:r>
          </w:p>
        </w:tc>
        <w:tc>
          <w:tcPr>
            <w:tcW w:w="3260" w:type="dxa"/>
            <w:shd w:val="clear" w:color="auto" w:fill="auto"/>
            <w:noWrap/>
          </w:tcPr>
          <w:p w14:paraId="049E05B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Животноводство</w:t>
            </w:r>
          </w:p>
        </w:tc>
      </w:tr>
      <w:tr w:rsidR="00705229" w:rsidRPr="00705229" w14:paraId="57BF546C" w14:textId="77777777" w:rsidTr="00705229">
        <w:trPr>
          <w:trHeight w:val="292"/>
        </w:trPr>
        <w:tc>
          <w:tcPr>
            <w:tcW w:w="15679" w:type="dxa"/>
            <w:gridSpan w:val="6"/>
            <w:shd w:val="clear" w:color="auto" w:fill="auto"/>
            <w:noWrap/>
            <w:vAlign w:val="center"/>
          </w:tcPr>
          <w:p w14:paraId="091DCFF3" w14:textId="77777777" w:rsidR="00705229" w:rsidRPr="00705229" w:rsidRDefault="00705229" w:rsidP="00705229">
            <w:pPr>
              <w:spacing w:line="240" w:lineRule="auto"/>
              <w:ind w:firstLine="0"/>
              <w:jc w:val="center"/>
              <w:rPr>
                <w:rFonts w:ascii="Times New Roman" w:hAnsi="Times New Roman"/>
                <w:b/>
                <w:bCs/>
              </w:rPr>
            </w:pPr>
            <w:r w:rsidRPr="00705229">
              <w:rPr>
                <w:rFonts w:ascii="Times New Roman" w:hAnsi="Times New Roman"/>
                <w:b/>
                <w:bCs/>
              </w:rPr>
              <w:t>с. Моска</w:t>
            </w:r>
          </w:p>
        </w:tc>
      </w:tr>
      <w:tr w:rsidR="00705229" w:rsidRPr="00705229" w14:paraId="3E0D7578" w14:textId="77777777" w:rsidTr="00705229">
        <w:trPr>
          <w:trHeight w:val="292"/>
        </w:trPr>
        <w:tc>
          <w:tcPr>
            <w:tcW w:w="675" w:type="dxa"/>
            <w:shd w:val="clear" w:color="auto" w:fill="auto"/>
            <w:noWrap/>
          </w:tcPr>
          <w:p w14:paraId="6216A77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A22B60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15:04:0050101:10</w:t>
            </w:r>
          </w:p>
        </w:tc>
        <w:tc>
          <w:tcPr>
            <w:tcW w:w="1476" w:type="dxa"/>
            <w:shd w:val="clear" w:color="auto" w:fill="auto"/>
            <w:noWrap/>
            <w:vAlign w:val="center"/>
          </w:tcPr>
          <w:p w14:paraId="40AEF14E" w14:textId="77777777" w:rsidR="00705229" w:rsidRPr="00705229" w:rsidRDefault="00705229" w:rsidP="00705229">
            <w:pPr>
              <w:ind w:firstLine="0"/>
              <w:jc w:val="center"/>
              <w:rPr>
                <w:rFonts w:ascii="Times New Roman" w:hAnsi="Times New Roman"/>
              </w:rPr>
            </w:pPr>
            <w:r w:rsidRPr="00705229">
              <w:rPr>
                <w:rFonts w:ascii="Times New Roman" w:hAnsi="Times New Roman"/>
              </w:rPr>
              <w:t>9 999 кв. м</w:t>
            </w:r>
          </w:p>
        </w:tc>
        <w:tc>
          <w:tcPr>
            <w:tcW w:w="2602" w:type="dxa"/>
            <w:shd w:val="clear" w:color="auto" w:fill="auto"/>
            <w:noWrap/>
            <w:vAlign w:val="center"/>
          </w:tcPr>
          <w:p w14:paraId="126C1C5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88842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E5C82A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рекреационного назначения</w:t>
            </w:r>
          </w:p>
        </w:tc>
      </w:tr>
      <w:tr w:rsidR="00705229" w:rsidRPr="00705229" w14:paraId="01E89114" w14:textId="77777777" w:rsidTr="00705229">
        <w:trPr>
          <w:trHeight w:val="292"/>
        </w:trPr>
        <w:tc>
          <w:tcPr>
            <w:tcW w:w="675" w:type="dxa"/>
            <w:shd w:val="clear" w:color="auto" w:fill="auto"/>
            <w:noWrap/>
          </w:tcPr>
          <w:p w14:paraId="256061F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D9B5E1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15:04:0050101:11</w:t>
            </w:r>
          </w:p>
        </w:tc>
        <w:tc>
          <w:tcPr>
            <w:tcW w:w="1476" w:type="dxa"/>
            <w:shd w:val="clear" w:color="auto" w:fill="auto"/>
            <w:noWrap/>
            <w:vAlign w:val="center"/>
          </w:tcPr>
          <w:p w14:paraId="4C751030" w14:textId="77777777" w:rsidR="00705229" w:rsidRPr="00705229" w:rsidRDefault="00705229" w:rsidP="00705229">
            <w:pPr>
              <w:ind w:firstLine="0"/>
              <w:jc w:val="center"/>
              <w:rPr>
                <w:rFonts w:ascii="Times New Roman" w:hAnsi="Times New Roman"/>
              </w:rPr>
            </w:pPr>
            <w:r w:rsidRPr="00705229">
              <w:rPr>
                <w:rFonts w:ascii="Times New Roman" w:hAnsi="Times New Roman"/>
              </w:rPr>
              <w:t>9 999 кв. м</w:t>
            </w:r>
          </w:p>
        </w:tc>
        <w:tc>
          <w:tcPr>
            <w:tcW w:w="2602" w:type="dxa"/>
            <w:shd w:val="clear" w:color="auto" w:fill="auto"/>
            <w:noWrap/>
            <w:vAlign w:val="center"/>
          </w:tcPr>
          <w:p w14:paraId="41FAE31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0E5F7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142274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рекреационного назначения</w:t>
            </w:r>
          </w:p>
        </w:tc>
      </w:tr>
      <w:tr w:rsidR="00705229" w:rsidRPr="00705229" w14:paraId="4BD878C5" w14:textId="77777777" w:rsidTr="00705229">
        <w:trPr>
          <w:trHeight w:val="292"/>
        </w:trPr>
        <w:tc>
          <w:tcPr>
            <w:tcW w:w="675" w:type="dxa"/>
            <w:shd w:val="clear" w:color="auto" w:fill="auto"/>
            <w:noWrap/>
          </w:tcPr>
          <w:p w14:paraId="5212630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66E480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15:04:0050101:12</w:t>
            </w:r>
          </w:p>
        </w:tc>
        <w:tc>
          <w:tcPr>
            <w:tcW w:w="1476" w:type="dxa"/>
            <w:shd w:val="clear" w:color="auto" w:fill="auto"/>
            <w:noWrap/>
            <w:vAlign w:val="center"/>
          </w:tcPr>
          <w:p w14:paraId="6FCD493E" w14:textId="77777777" w:rsidR="00705229" w:rsidRPr="00705229" w:rsidRDefault="00705229" w:rsidP="00705229">
            <w:pPr>
              <w:ind w:firstLine="0"/>
              <w:jc w:val="center"/>
              <w:rPr>
                <w:rFonts w:ascii="Times New Roman" w:hAnsi="Times New Roman"/>
              </w:rPr>
            </w:pPr>
            <w:r w:rsidRPr="00705229">
              <w:rPr>
                <w:rFonts w:ascii="Times New Roman" w:hAnsi="Times New Roman"/>
              </w:rPr>
              <w:t>100 000 кв. м</w:t>
            </w:r>
          </w:p>
        </w:tc>
        <w:tc>
          <w:tcPr>
            <w:tcW w:w="2602" w:type="dxa"/>
            <w:shd w:val="clear" w:color="auto" w:fill="auto"/>
            <w:noWrap/>
            <w:vAlign w:val="center"/>
          </w:tcPr>
          <w:p w14:paraId="317FCB8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EAFEB9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Производство сельскохозяйственной продукции (сенокос)</w:t>
            </w:r>
          </w:p>
        </w:tc>
        <w:tc>
          <w:tcPr>
            <w:tcW w:w="3260" w:type="dxa"/>
            <w:shd w:val="clear" w:color="auto" w:fill="auto"/>
            <w:noWrap/>
          </w:tcPr>
          <w:p w14:paraId="0DECADE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рекреационного назначения</w:t>
            </w:r>
          </w:p>
        </w:tc>
      </w:tr>
      <w:tr w:rsidR="00705229" w:rsidRPr="00705229" w14:paraId="594D6041" w14:textId="77777777" w:rsidTr="00705229">
        <w:trPr>
          <w:trHeight w:val="292"/>
        </w:trPr>
        <w:tc>
          <w:tcPr>
            <w:tcW w:w="675" w:type="dxa"/>
            <w:shd w:val="clear" w:color="auto" w:fill="auto"/>
            <w:noWrap/>
          </w:tcPr>
          <w:p w14:paraId="4A9DEF1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7EA10C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15:04:0050202:100</w:t>
            </w:r>
          </w:p>
        </w:tc>
        <w:tc>
          <w:tcPr>
            <w:tcW w:w="1476" w:type="dxa"/>
            <w:shd w:val="clear" w:color="auto" w:fill="auto"/>
            <w:noWrap/>
            <w:vAlign w:val="center"/>
          </w:tcPr>
          <w:p w14:paraId="5993ABA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12D8A2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B18C0A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FA35DA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0AE1B286" w14:textId="77777777" w:rsidTr="00705229">
        <w:trPr>
          <w:trHeight w:val="292"/>
        </w:trPr>
        <w:tc>
          <w:tcPr>
            <w:tcW w:w="675" w:type="dxa"/>
            <w:shd w:val="clear" w:color="auto" w:fill="auto"/>
            <w:noWrap/>
          </w:tcPr>
          <w:p w14:paraId="0872967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F03794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15:04:0050202:101</w:t>
            </w:r>
          </w:p>
        </w:tc>
        <w:tc>
          <w:tcPr>
            <w:tcW w:w="1476" w:type="dxa"/>
            <w:shd w:val="clear" w:color="auto" w:fill="auto"/>
            <w:noWrap/>
            <w:vAlign w:val="center"/>
          </w:tcPr>
          <w:p w14:paraId="335039B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7C1E4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473CB2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945EEA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564A1CB" w14:textId="77777777" w:rsidTr="00705229">
        <w:trPr>
          <w:trHeight w:val="292"/>
        </w:trPr>
        <w:tc>
          <w:tcPr>
            <w:tcW w:w="675" w:type="dxa"/>
            <w:shd w:val="clear" w:color="auto" w:fill="auto"/>
            <w:noWrap/>
          </w:tcPr>
          <w:p w14:paraId="0F8A6C2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C64448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15:04:0050202:102</w:t>
            </w:r>
          </w:p>
        </w:tc>
        <w:tc>
          <w:tcPr>
            <w:tcW w:w="1476" w:type="dxa"/>
            <w:shd w:val="clear" w:color="auto" w:fill="auto"/>
            <w:noWrap/>
            <w:vAlign w:val="center"/>
          </w:tcPr>
          <w:p w14:paraId="3DA69F0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C2FA62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B064BD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B981B8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B20772C" w14:textId="77777777" w:rsidTr="00705229">
        <w:trPr>
          <w:trHeight w:val="292"/>
        </w:trPr>
        <w:tc>
          <w:tcPr>
            <w:tcW w:w="675" w:type="dxa"/>
            <w:shd w:val="clear" w:color="auto" w:fill="auto"/>
            <w:noWrap/>
          </w:tcPr>
          <w:p w14:paraId="609FD8D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F4E7FC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15:04:0050202:103</w:t>
            </w:r>
          </w:p>
        </w:tc>
        <w:tc>
          <w:tcPr>
            <w:tcW w:w="1476" w:type="dxa"/>
            <w:shd w:val="clear" w:color="auto" w:fill="auto"/>
            <w:noWrap/>
            <w:vAlign w:val="center"/>
          </w:tcPr>
          <w:p w14:paraId="3187EC2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67C44E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86C217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74DB4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9235524" w14:textId="77777777" w:rsidTr="00705229">
        <w:trPr>
          <w:trHeight w:val="292"/>
        </w:trPr>
        <w:tc>
          <w:tcPr>
            <w:tcW w:w="675" w:type="dxa"/>
            <w:shd w:val="clear" w:color="auto" w:fill="auto"/>
            <w:noWrap/>
          </w:tcPr>
          <w:p w14:paraId="0788BA9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36BD48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15:04:0050202:104</w:t>
            </w:r>
          </w:p>
        </w:tc>
        <w:tc>
          <w:tcPr>
            <w:tcW w:w="1476" w:type="dxa"/>
            <w:shd w:val="clear" w:color="auto" w:fill="auto"/>
            <w:noWrap/>
            <w:vAlign w:val="center"/>
          </w:tcPr>
          <w:p w14:paraId="7AC5216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7A0190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3ED17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9B8FF3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96DADFB" w14:textId="77777777" w:rsidTr="00705229">
        <w:trPr>
          <w:trHeight w:val="292"/>
        </w:trPr>
        <w:tc>
          <w:tcPr>
            <w:tcW w:w="675" w:type="dxa"/>
            <w:shd w:val="clear" w:color="auto" w:fill="auto"/>
            <w:noWrap/>
          </w:tcPr>
          <w:p w14:paraId="3B862B7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53DF82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15:04:0050202:105</w:t>
            </w:r>
          </w:p>
        </w:tc>
        <w:tc>
          <w:tcPr>
            <w:tcW w:w="1476" w:type="dxa"/>
            <w:shd w:val="clear" w:color="auto" w:fill="auto"/>
            <w:noWrap/>
            <w:vAlign w:val="center"/>
          </w:tcPr>
          <w:p w14:paraId="5564CE8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754B26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74D796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6236552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615606E3" w14:textId="77777777" w:rsidTr="00705229">
        <w:trPr>
          <w:trHeight w:val="292"/>
        </w:trPr>
        <w:tc>
          <w:tcPr>
            <w:tcW w:w="675" w:type="dxa"/>
            <w:shd w:val="clear" w:color="auto" w:fill="auto"/>
            <w:noWrap/>
          </w:tcPr>
          <w:p w14:paraId="5FB856D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DE85C1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15:04:0050202:106</w:t>
            </w:r>
          </w:p>
        </w:tc>
        <w:tc>
          <w:tcPr>
            <w:tcW w:w="1476" w:type="dxa"/>
            <w:shd w:val="clear" w:color="auto" w:fill="auto"/>
            <w:noWrap/>
            <w:vAlign w:val="center"/>
          </w:tcPr>
          <w:p w14:paraId="162173A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C5DFE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CEC9C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C303B0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A58A347" w14:textId="77777777" w:rsidTr="00705229">
        <w:trPr>
          <w:trHeight w:val="292"/>
        </w:trPr>
        <w:tc>
          <w:tcPr>
            <w:tcW w:w="675" w:type="dxa"/>
            <w:shd w:val="clear" w:color="auto" w:fill="auto"/>
            <w:noWrap/>
          </w:tcPr>
          <w:p w14:paraId="3C530FE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995D7C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15:04:0050202:107</w:t>
            </w:r>
          </w:p>
        </w:tc>
        <w:tc>
          <w:tcPr>
            <w:tcW w:w="1476" w:type="dxa"/>
            <w:shd w:val="clear" w:color="auto" w:fill="auto"/>
            <w:noWrap/>
            <w:vAlign w:val="center"/>
          </w:tcPr>
          <w:p w14:paraId="6484A6D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00272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8FD1E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1782C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EF5BEC8" w14:textId="77777777" w:rsidTr="00705229">
        <w:trPr>
          <w:trHeight w:val="292"/>
        </w:trPr>
        <w:tc>
          <w:tcPr>
            <w:tcW w:w="675" w:type="dxa"/>
            <w:shd w:val="clear" w:color="auto" w:fill="auto"/>
            <w:noWrap/>
          </w:tcPr>
          <w:p w14:paraId="257CAE3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B3347A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15:04:0050202:108</w:t>
            </w:r>
          </w:p>
        </w:tc>
        <w:tc>
          <w:tcPr>
            <w:tcW w:w="1476" w:type="dxa"/>
            <w:shd w:val="clear" w:color="auto" w:fill="auto"/>
            <w:noWrap/>
            <w:vAlign w:val="center"/>
          </w:tcPr>
          <w:p w14:paraId="3950677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C9E615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3089B3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C37AD0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E97DEA1" w14:textId="77777777" w:rsidTr="00705229">
        <w:trPr>
          <w:trHeight w:val="292"/>
        </w:trPr>
        <w:tc>
          <w:tcPr>
            <w:tcW w:w="675" w:type="dxa"/>
            <w:shd w:val="clear" w:color="auto" w:fill="auto"/>
            <w:noWrap/>
          </w:tcPr>
          <w:p w14:paraId="74A4E54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4FDDBB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15:04:0050202:109</w:t>
            </w:r>
          </w:p>
        </w:tc>
        <w:tc>
          <w:tcPr>
            <w:tcW w:w="1476" w:type="dxa"/>
            <w:shd w:val="clear" w:color="auto" w:fill="auto"/>
            <w:noWrap/>
            <w:vAlign w:val="center"/>
          </w:tcPr>
          <w:p w14:paraId="49E206F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F3220B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11D4D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C2911A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CCC055C" w14:textId="77777777" w:rsidTr="00705229">
        <w:trPr>
          <w:trHeight w:val="292"/>
        </w:trPr>
        <w:tc>
          <w:tcPr>
            <w:tcW w:w="675" w:type="dxa"/>
            <w:shd w:val="clear" w:color="auto" w:fill="auto"/>
            <w:noWrap/>
          </w:tcPr>
          <w:p w14:paraId="5344BCF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F1196D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15:04:0050202:110</w:t>
            </w:r>
          </w:p>
        </w:tc>
        <w:tc>
          <w:tcPr>
            <w:tcW w:w="1476" w:type="dxa"/>
            <w:shd w:val="clear" w:color="auto" w:fill="auto"/>
            <w:noWrap/>
            <w:vAlign w:val="center"/>
          </w:tcPr>
          <w:p w14:paraId="30D554E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328149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3AAAE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5F2C06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E589839" w14:textId="77777777" w:rsidTr="00705229">
        <w:trPr>
          <w:trHeight w:val="292"/>
        </w:trPr>
        <w:tc>
          <w:tcPr>
            <w:tcW w:w="675" w:type="dxa"/>
            <w:shd w:val="clear" w:color="auto" w:fill="auto"/>
            <w:noWrap/>
          </w:tcPr>
          <w:p w14:paraId="79F6815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0CE096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15:04:0050202:111</w:t>
            </w:r>
          </w:p>
        </w:tc>
        <w:tc>
          <w:tcPr>
            <w:tcW w:w="1476" w:type="dxa"/>
            <w:shd w:val="clear" w:color="auto" w:fill="auto"/>
            <w:noWrap/>
            <w:vAlign w:val="center"/>
          </w:tcPr>
          <w:p w14:paraId="7B4AAF6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B388C4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369DD6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F5F84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E8FC237" w14:textId="77777777" w:rsidTr="00705229">
        <w:trPr>
          <w:trHeight w:val="292"/>
        </w:trPr>
        <w:tc>
          <w:tcPr>
            <w:tcW w:w="675" w:type="dxa"/>
            <w:shd w:val="clear" w:color="auto" w:fill="auto"/>
            <w:noWrap/>
          </w:tcPr>
          <w:p w14:paraId="47D4857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F11205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15:04:0050202:112</w:t>
            </w:r>
          </w:p>
        </w:tc>
        <w:tc>
          <w:tcPr>
            <w:tcW w:w="1476" w:type="dxa"/>
            <w:shd w:val="clear" w:color="auto" w:fill="auto"/>
            <w:noWrap/>
            <w:vAlign w:val="center"/>
          </w:tcPr>
          <w:p w14:paraId="0F136C7A" w14:textId="77777777" w:rsidR="00705229" w:rsidRPr="00705229" w:rsidRDefault="00705229" w:rsidP="00705229">
            <w:pPr>
              <w:ind w:firstLine="0"/>
              <w:jc w:val="center"/>
              <w:rPr>
                <w:rFonts w:ascii="Times New Roman" w:hAnsi="Times New Roman"/>
              </w:rPr>
            </w:pPr>
            <w:r w:rsidRPr="00705229">
              <w:rPr>
                <w:rFonts w:ascii="Times New Roman" w:hAnsi="Times New Roman"/>
              </w:rPr>
              <w:t>599 кв. м</w:t>
            </w:r>
          </w:p>
        </w:tc>
        <w:tc>
          <w:tcPr>
            <w:tcW w:w="2602" w:type="dxa"/>
            <w:shd w:val="clear" w:color="auto" w:fill="auto"/>
            <w:noWrap/>
            <w:vAlign w:val="center"/>
          </w:tcPr>
          <w:p w14:paraId="77352BE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DE153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Ведение дачного строительства на территории дачного некоммерческого </w:t>
            </w:r>
            <w:r w:rsidRPr="00705229">
              <w:rPr>
                <w:rFonts w:ascii="Times New Roman" w:hAnsi="Times New Roman"/>
              </w:rPr>
              <w:lastRenderedPageBreak/>
              <w:t>товарищества "Ахсау"</w:t>
            </w:r>
          </w:p>
        </w:tc>
        <w:tc>
          <w:tcPr>
            <w:tcW w:w="3260" w:type="dxa"/>
            <w:shd w:val="clear" w:color="auto" w:fill="auto"/>
            <w:noWrap/>
          </w:tcPr>
          <w:p w14:paraId="5847338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Ведение дачного строительства на территории дачного некоммерческого </w:t>
            </w:r>
            <w:r w:rsidRPr="00705229">
              <w:rPr>
                <w:rFonts w:ascii="Times New Roman" w:hAnsi="Times New Roman"/>
              </w:rPr>
              <w:lastRenderedPageBreak/>
              <w:t>товарищества "Ахсау"</w:t>
            </w:r>
          </w:p>
        </w:tc>
      </w:tr>
      <w:tr w:rsidR="00705229" w:rsidRPr="00705229" w14:paraId="7A066F54" w14:textId="77777777" w:rsidTr="00705229">
        <w:trPr>
          <w:trHeight w:val="292"/>
        </w:trPr>
        <w:tc>
          <w:tcPr>
            <w:tcW w:w="675" w:type="dxa"/>
            <w:shd w:val="clear" w:color="auto" w:fill="auto"/>
            <w:noWrap/>
          </w:tcPr>
          <w:p w14:paraId="2C1A967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30B2EF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15:04:0050202:113</w:t>
            </w:r>
          </w:p>
        </w:tc>
        <w:tc>
          <w:tcPr>
            <w:tcW w:w="1476" w:type="dxa"/>
            <w:shd w:val="clear" w:color="auto" w:fill="auto"/>
            <w:noWrap/>
            <w:vAlign w:val="center"/>
          </w:tcPr>
          <w:p w14:paraId="2F14B9F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92F914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0E502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C8B609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53BF1EA" w14:textId="77777777" w:rsidTr="00705229">
        <w:trPr>
          <w:trHeight w:val="292"/>
        </w:trPr>
        <w:tc>
          <w:tcPr>
            <w:tcW w:w="675" w:type="dxa"/>
            <w:shd w:val="clear" w:color="auto" w:fill="auto"/>
            <w:noWrap/>
          </w:tcPr>
          <w:p w14:paraId="63E9D2D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C4B511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15:04:0050202:114</w:t>
            </w:r>
          </w:p>
        </w:tc>
        <w:tc>
          <w:tcPr>
            <w:tcW w:w="1476" w:type="dxa"/>
            <w:shd w:val="clear" w:color="auto" w:fill="auto"/>
            <w:noWrap/>
            <w:vAlign w:val="center"/>
          </w:tcPr>
          <w:p w14:paraId="10737D6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99FD22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34D2EC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03086CA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A5F13C8" w14:textId="77777777" w:rsidTr="00705229">
        <w:trPr>
          <w:trHeight w:val="292"/>
        </w:trPr>
        <w:tc>
          <w:tcPr>
            <w:tcW w:w="675" w:type="dxa"/>
            <w:shd w:val="clear" w:color="auto" w:fill="auto"/>
            <w:noWrap/>
          </w:tcPr>
          <w:p w14:paraId="17BC9C4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9C3A9A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15:04:0050202:115</w:t>
            </w:r>
          </w:p>
        </w:tc>
        <w:tc>
          <w:tcPr>
            <w:tcW w:w="1476" w:type="dxa"/>
            <w:shd w:val="clear" w:color="auto" w:fill="auto"/>
            <w:noWrap/>
            <w:vAlign w:val="center"/>
          </w:tcPr>
          <w:p w14:paraId="22505A6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FA959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EE7817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25D8FB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BC2C4A9" w14:textId="77777777" w:rsidTr="00705229">
        <w:trPr>
          <w:trHeight w:val="292"/>
        </w:trPr>
        <w:tc>
          <w:tcPr>
            <w:tcW w:w="675" w:type="dxa"/>
            <w:shd w:val="clear" w:color="auto" w:fill="auto"/>
            <w:noWrap/>
          </w:tcPr>
          <w:p w14:paraId="3C86B14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64ADD0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15:04:0050202:116</w:t>
            </w:r>
          </w:p>
        </w:tc>
        <w:tc>
          <w:tcPr>
            <w:tcW w:w="1476" w:type="dxa"/>
            <w:shd w:val="clear" w:color="auto" w:fill="auto"/>
            <w:noWrap/>
            <w:vAlign w:val="center"/>
          </w:tcPr>
          <w:p w14:paraId="510E749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29C9CC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D374DC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0DB033E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0EF253AD" w14:textId="77777777" w:rsidTr="00705229">
        <w:trPr>
          <w:trHeight w:val="292"/>
        </w:trPr>
        <w:tc>
          <w:tcPr>
            <w:tcW w:w="675" w:type="dxa"/>
            <w:shd w:val="clear" w:color="auto" w:fill="auto"/>
            <w:noWrap/>
          </w:tcPr>
          <w:p w14:paraId="39FF484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184D78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15:04:0050202:117</w:t>
            </w:r>
          </w:p>
        </w:tc>
        <w:tc>
          <w:tcPr>
            <w:tcW w:w="1476" w:type="dxa"/>
            <w:shd w:val="clear" w:color="auto" w:fill="auto"/>
            <w:noWrap/>
            <w:vAlign w:val="center"/>
          </w:tcPr>
          <w:p w14:paraId="304D736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650AE4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039AE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FF401B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952E48D" w14:textId="77777777" w:rsidTr="00705229">
        <w:trPr>
          <w:trHeight w:val="292"/>
        </w:trPr>
        <w:tc>
          <w:tcPr>
            <w:tcW w:w="675" w:type="dxa"/>
            <w:shd w:val="clear" w:color="auto" w:fill="auto"/>
            <w:noWrap/>
          </w:tcPr>
          <w:p w14:paraId="0180CA5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4DE87A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15:04:0050202:118</w:t>
            </w:r>
          </w:p>
        </w:tc>
        <w:tc>
          <w:tcPr>
            <w:tcW w:w="1476" w:type="dxa"/>
            <w:shd w:val="clear" w:color="auto" w:fill="auto"/>
            <w:noWrap/>
            <w:vAlign w:val="center"/>
          </w:tcPr>
          <w:p w14:paraId="2806DFAC" w14:textId="77777777" w:rsidR="00705229" w:rsidRPr="00705229" w:rsidRDefault="00705229" w:rsidP="00705229">
            <w:pPr>
              <w:ind w:firstLine="0"/>
              <w:jc w:val="center"/>
              <w:rPr>
                <w:rFonts w:ascii="Times New Roman" w:hAnsi="Times New Roman"/>
              </w:rPr>
            </w:pPr>
            <w:r w:rsidRPr="00705229">
              <w:rPr>
                <w:rFonts w:ascii="Times New Roman" w:hAnsi="Times New Roman"/>
              </w:rPr>
              <w:t>598 кв. м</w:t>
            </w:r>
          </w:p>
        </w:tc>
        <w:tc>
          <w:tcPr>
            <w:tcW w:w="2602" w:type="dxa"/>
            <w:shd w:val="clear" w:color="auto" w:fill="auto"/>
            <w:noWrap/>
            <w:vAlign w:val="center"/>
          </w:tcPr>
          <w:p w14:paraId="2ABF8BC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162E1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96F2E6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09DE353B" w14:textId="77777777" w:rsidTr="00705229">
        <w:trPr>
          <w:trHeight w:val="292"/>
        </w:trPr>
        <w:tc>
          <w:tcPr>
            <w:tcW w:w="675" w:type="dxa"/>
            <w:shd w:val="clear" w:color="auto" w:fill="auto"/>
            <w:noWrap/>
          </w:tcPr>
          <w:p w14:paraId="5C16E09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4B30C3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15:04:0050202:119</w:t>
            </w:r>
          </w:p>
        </w:tc>
        <w:tc>
          <w:tcPr>
            <w:tcW w:w="1476" w:type="dxa"/>
            <w:shd w:val="clear" w:color="auto" w:fill="auto"/>
            <w:noWrap/>
            <w:vAlign w:val="center"/>
          </w:tcPr>
          <w:p w14:paraId="13E8BAD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255166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54A86F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728F8D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ACCCDCF" w14:textId="77777777" w:rsidTr="00705229">
        <w:trPr>
          <w:trHeight w:val="292"/>
        </w:trPr>
        <w:tc>
          <w:tcPr>
            <w:tcW w:w="675" w:type="dxa"/>
            <w:shd w:val="clear" w:color="auto" w:fill="auto"/>
            <w:noWrap/>
          </w:tcPr>
          <w:p w14:paraId="2CACE0F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F3F36F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15:04:0050202:120</w:t>
            </w:r>
          </w:p>
        </w:tc>
        <w:tc>
          <w:tcPr>
            <w:tcW w:w="1476" w:type="dxa"/>
            <w:shd w:val="clear" w:color="auto" w:fill="auto"/>
            <w:noWrap/>
            <w:vAlign w:val="center"/>
          </w:tcPr>
          <w:p w14:paraId="372CE71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0AA484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FA3AD5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53E1C3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246899D" w14:textId="77777777" w:rsidTr="00705229">
        <w:trPr>
          <w:trHeight w:val="292"/>
        </w:trPr>
        <w:tc>
          <w:tcPr>
            <w:tcW w:w="675" w:type="dxa"/>
            <w:shd w:val="clear" w:color="auto" w:fill="auto"/>
            <w:noWrap/>
          </w:tcPr>
          <w:p w14:paraId="0E004CA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C895CF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15:04:0050202:121</w:t>
            </w:r>
          </w:p>
        </w:tc>
        <w:tc>
          <w:tcPr>
            <w:tcW w:w="1476" w:type="dxa"/>
            <w:shd w:val="clear" w:color="auto" w:fill="auto"/>
            <w:noWrap/>
            <w:vAlign w:val="center"/>
          </w:tcPr>
          <w:p w14:paraId="7CC02F5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3E524F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8C854C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869148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BA6276B" w14:textId="77777777" w:rsidTr="00705229">
        <w:trPr>
          <w:trHeight w:val="292"/>
        </w:trPr>
        <w:tc>
          <w:tcPr>
            <w:tcW w:w="675" w:type="dxa"/>
            <w:shd w:val="clear" w:color="auto" w:fill="auto"/>
            <w:noWrap/>
          </w:tcPr>
          <w:p w14:paraId="171A39F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42E317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15:04:0050202:122</w:t>
            </w:r>
          </w:p>
        </w:tc>
        <w:tc>
          <w:tcPr>
            <w:tcW w:w="1476" w:type="dxa"/>
            <w:shd w:val="clear" w:color="auto" w:fill="auto"/>
            <w:noWrap/>
            <w:vAlign w:val="center"/>
          </w:tcPr>
          <w:p w14:paraId="5B2C645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111593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19821A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45067A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CEA4948" w14:textId="77777777" w:rsidTr="00705229">
        <w:trPr>
          <w:trHeight w:val="292"/>
        </w:trPr>
        <w:tc>
          <w:tcPr>
            <w:tcW w:w="675" w:type="dxa"/>
            <w:shd w:val="clear" w:color="auto" w:fill="auto"/>
            <w:noWrap/>
          </w:tcPr>
          <w:p w14:paraId="3043305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CA1D51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15:04:0050202:123</w:t>
            </w:r>
          </w:p>
        </w:tc>
        <w:tc>
          <w:tcPr>
            <w:tcW w:w="1476" w:type="dxa"/>
            <w:shd w:val="clear" w:color="auto" w:fill="auto"/>
            <w:noWrap/>
            <w:vAlign w:val="center"/>
          </w:tcPr>
          <w:p w14:paraId="0779A82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133D7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CE7B6F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062E4A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44B15B3" w14:textId="77777777" w:rsidTr="00705229">
        <w:trPr>
          <w:trHeight w:val="292"/>
        </w:trPr>
        <w:tc>
          <w:tcPr>
            <w:tcW w:w="675" w:type="dxa"/>
            <w:shd w:val="clear" w:color="auto" w:fill="auto"/>
            <w:noWrap/>
          </w:tcPr>
          <w:p w14:paraId="730A49F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CC465D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15:04:0050202:124</w:t>
            </w:r>
          </w:p>
        </w:tc>
        <w:tc>
          <w:tcPr>
            <w:tcW w:w="1476" w:type="dxa"/>
            <w:shd w:val="clear" w:color="auto" w:fill="auto"/>
            <w:noWrap/>
            <w:vAlign w:val="center"/>
          </w:tcPr>
          <w:p w14:paraId="4584C71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1D6CEA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8C24B2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0C9443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C9F23B3" w14:textId="77777777" w:rsidTr="00705229">
        <w:trPr>
          <w:trHeight w:val="292"/>
        </w:trPr>
        <w:tc>
          <w:tcPr>
            <w:tcW w:w="675" w:type="dxa"/>
            <w:shd w:val="clear" w:color="auto" w:fill="auto"/>
            <w:noWrap/>
          </w:tcPr>
          <w:p w14:paraId="5F8C497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3EA76F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15:04:0050202:125</w:t>
            </w:r>
          </w:p>
        </w:tc>
        <w:tc>
          <w:tcPr>
            <w:tcW w:w="1476" w:type="dxa"/>
            <w:shd w:val="clear" w:color="auto" w:fill="auto"/>
            <w:noWrap/>
            <w:vAlign w:val="center"/>
          </w:tcPr>
          <w:p w14:paraId="74E22EA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423B4F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8E2903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6C487E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34CB748" w14:textId="77777777" w:rsidTr="00705229">
        <w:trPr>
          <w:trHeight w:val="292"/>
        </w:trPr>
        <w:tc>
          <w:tcPr>
            <w:tcW w:w="675" w:type="dxa"/>
            <w:shd w:val="clear" w:color="auto" w:fill="auto"/>
            <w:noWrap/>
          </w:tcPr>
          <w:p w14:paraId="3029886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463CE4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15:04:0050202:126</w:t>
            </w:r>
          </w:p>
        </w:tc>
        <w:tc>
          <w:tcPr>
            <w:tcW w:w="1476" w:type="dxa"/>
            <w:shd w:val="clear" w:color="auto" w:fill="auto"/>
            <w:noWrap/>
            <w:vAlign w:val="center"/>
          </w:tcPr>
          <w:p w14:paraId="43ED96B1" w14:textId="77777777" w:rsidR="00705229" w:rsidRPr="00705229" w:rsidRDefault="00705229" w:rsidP="00705229">
            <w:pPr>
              <w:ind w:firstLine="0"/>
              <w:jc w:val="center"/>
              <w:rPr>
                <w:rFonts w:ascii="Times New Roman" w:hAnsi="Times New Roman"/>
              </w:rPr>
            </w:pPr>
            <w:r w:rsidRPr="00705229">
              <w:rPr>
                <w:rFonts w:ascii="Times New Roman" w:hAnsi="Times New Roman"/>
              </w:rPr>
              <w:t>454 кв. м</w:t>
            </w:r>
          </w:p>
        </w:tc>
        <w:tc>
          <w:tcPr>
            <w:tcW w:w="2602" w:type="dxa"/>
            <w:shd w:val="clear" w:color="auto" w:fill="auto"/>
            <w:noWrap/>
            <w:vAlign w:val="center"/>
          </w:tcPr>
          <w:p w14:paraId="0CBAEBC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9F405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178D3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11587A5" w14:textId="77777777" w:rsidTr="00705229">
        <w:trPr>
          <w:trHeight w:val="292"/>
        </w:trPr>
        <w:tc>
          <w:tcPr>
            <w:tcW w:w="675" w:type="dxa"/>
            <w:shd w:val="clear" w:color="auto" w:fill="auto"/>
            <w:noWrap/>
          </w:tcPr>
          <w:p w14:paraId="2120231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8F0073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15:04:0050202:127</w:t>
            </w:r>
          </w:p>
        </w:tc>
        <w:tc>
          <w:tcPr>
            <w:tcW w:w="1476" w:type="dxa"/>
            <w:shd w:val="clear" w:color="auto" w:fill="auto"/>
            <w:noWrap/>
            <w:vAlign w:val="center"/>
          </w:tcPr>
          <w:p w14:paraId="5B50E61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99749B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BF47B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D264A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AD16E06" w14:textId="77777777" w:rsidTr="00705229">
        <w:trPr>
          <w:trHeight w:val="292"/>
        </w:trPr>
        <w:tc>
          <w:tcPr>
            <w:tcW w:w="675" w:type="dxa"/>
            <w:shd w:val="clear" w:color="auto" w:fill="auto"/>
            <w:noWrap/>
          </w:tcPr>
          <w:p w14:paraId="7201901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101C9A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15:04:0050202:128</w:t>
            </w:r>
          </w:p>
        </w:tc>
        <w:tc>
          <w:tcPr>
            <w:tcW w:w="1476" w:type="dxa"/>
            <w:shd w:val="clear" w:color="auto" w:fill="auto"/>
            <w:noWrap/>
            <w:vAlign w:val="center"/>
          </w:tcPr>
          <w:p w14:paraId="7CA2CD7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CB1ED8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0F1579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5B9FAA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688F63F" w14:textId="77777777" w:rsidTr="00705229">
        <w:trPr>
          <w:trHeight w:val="292"/>
        </w:trPr>
        <w:tc>
          <w:tcPr>
            <w:tcW w:w="675" w:type="dxa"/>
            <w:shd w:val="clear" w:color="auto" w:fill="auto"/>
            <w:noWrap/>
          </w:tcPr>
          <w:p w14:paraId="3F76AD1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6DB9EE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15:04:0050202:129</w:t>
            </w:r>
          </w:p>
        </w:tc>
        <w:tc>
          <w:tcPr>
            <w:tcW w:w="1476" w:type="dxa"/>
            <w:shd w:val="clear" w:color="auto" w:fill="auto"/>
            <w:noWrap/>
            <w:vAlign w:val="center"/>
          </w:tcPr>
          <w:p w14:paraId="726AEEC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B58699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9D6CEF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0CDE9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95D79D7" w14:textId="77777777" w:rsidTr="00705229">
        <w:trPr>
          <w:trHeight w:val="292"/>
        </w:trPr>
        <w:tc>
          <w:tcPr>
            <w:tcW w:w="675" w:type="dxa"/>
            <w:shd w:val="clear" w:color="auto" w:fill="auto"/>
            <w:noWrap/>
          </w:tcPr>
          <w:p w14:paraId="1F5B952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7767B0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w:t>
            </w:r>
          </w:p>
        </w:tc>
        <w:tc>
          <w:tcPr>
            <w:tcW w:w="1476" w:type="dxa"/>
            <w:shd w:val="clear" w:color="auto" w:fill="auto"/>
            <w:noWrap/>
            <w:vAlign w:val="center"/>
          </w:tcPr>
          <w:p w14:paraId="37596373" w14:textId="77777777" w:rsidR="00705229" w:rsidRPr="00705229" w:rsidRDefault="00705229" w:rsidP="00705229">
            <w:pPr>
              <w:ind w:firstLine="0"/>
              <w:jc w:val="center"/>
              <w:rPr>
                <w:rFonts w:ascii="Times New Roman" w:hAnsi="Times New Roman"/>
              </w:rPr>
            </w:pPr>
            <w:r w:rsidRPr="00705229">
              <w:rPr>
                <w:rFonts w:ascii="Times New Roman" w:hAnsi="Times New Roman"/>
              </w:rPr>
              <w:t>36 238 кв. м</w:t>
            </w:r>
          </w:p>
        </w:tc>
        <w:tc>
          <w:tcPr>
            <w:tcW w:w="2602" w:type="dxa"/>
            <w:shd w:val="clear" w:color="auto" w:fill="auto"/>
            <w:noWrap/>
            <w:vAlign w:val="center"/>
          </w:tcPr>
          <w:p w14:paraId="7B49124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Земли населённых </w:t>
            </w:r>
            <w:r w:rsidRPr="00705229">
              <w:rPr>
                <w:rFonts w:ascii="Times New Roman" w:hAnsi="Times New Roman"/>
              </w:rPr>
              <w:lastRenderedPageBreak/>
              <w:t>пунктов</w:t>
            </w:r>
          </w:p>
        </w:tc>
        <w:tc>
          <w:tcPr>
            <w:tcW w:w="3464" w:type="dxa"/>
            <w:shd w:val="clear" w:color="auto" w:fill="auto"/>
            <w:noWrap/>
            <w:vAlign w:val="center"/>
          </w:tcPr>
          <w:p w14:paraId="3D5051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Для организации дачного </w:t>
            </w:r>
            <w:r w:rsidRPr="00705229">
              <w:rPr>
                <w:rFonts w:ascii="Times New Roman" w:hAnsi="Times New Roman"/>
              </w:rPr>
              <w:lastRenderedPageBreak/>
              <w:t>некоммерческого товарищества</w:t>
            </w:r>
          </w:p>
        </w:tc>
        <w:tc>
          <w:tcPr>
            <w:tcW w:w="3260" w:type="dxa"/>
            <w:shd w:val="clear" w:color="auto" w:fill="auto"/>
            <w:noWrap/>
          </w:tcPr>
          <w:p w14:paraId="4D498AC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Для организации дачного </w:t>
            </w:r>
            <w:r w:rsidRPr="00705229">
              <w:rPr>
                <w:rFonts w:ascii="Times New Roman" w:hAnsi="Times New Roman"/>
              </w:rPr>
              <w:lastRenderedPageBreak/>
              <w:t>некоммерческого товарищества</w:t>
            </w:r>
          </w:p>
        </w:tc>
      </w:tr>
      <w:tr w:rsidR="00705229" w:rsidRPr="00705229" w14:paraId="085E8994" w14:textId="77777777" w:rsidTr="00705229">
        <w:trPr>
          <w:trHeight w:val="292"/>
        </w:trPr>
        <w:tc>
          <w:tcPr>
            <w:tcW w:w="675" w:type="dxa"/>
            <w:shd w:val="clear" w:color="auto" w:fill="auto"/>
            <w:noWrap/>
          </w:tcPr>
          <w:p w14:paraId="3217F18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B99289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15:04:0050202:130</w:t>
            </w:r>
          </w:p>
        </w:tc>
        <w:tc>
          <w:tcPr>
            <w:tcW w:w="1476" w:type="dxa"/>
            <w:shd w:val="clear" w:color="auto" w:fill="auto"/>
            <w:noWrap/>
            <w:vAlign w:val="center"/>
          </w:tcPr>
          <w:p w14:paraId="1DB65E2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846D45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04CBCB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AF15BE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774A628" w14:textId="77777777" w:rsidTr="00705229">
        <w:trPr>
          <w:trHeight w:val="292"/>
        </w:trPr>
        <w:tc>
          <w:tcPr>
            <w:tcW w:w="675" w:type="dxa"/>
            <w:shd w:val="clear" w:color="auto" w:fill="auto"/>
            <w:noWrap/>
          </w:tcPr>
          <w:p w14:paraId="2DD0A72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8A8E8A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15:04:0050202:131</w:t>
            </w:r>
          </w:p>
        </w:tc>
        <w:tc>
          <w:tcPr>
            <w:tcW w:w="1476" w:type="dxa"/>
            <w:shd w:val="clear" w:color="auto" w:fill="auto"/>
            <w:noWrap/>
            <w:vAlign w:val="center"/>
          </w:tcPr>
          <w:p w14:paraId="42F1D03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1CEAD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0D911B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228A874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4E879ACE" w14:textId="77777777" w:rsidTr="00705229">
        <w:trPr>
          <w:trHeight w:val="292"/>
        </w:trPr>
        <w:tc>
          <w:tcPr>
            <w:tcW w:w="675" w:type="dxa"/>
            <w:shd w:val="clear" w:color="auto" w:fill="auto"/>
            <w:noWrap/>
          </w:tcPr>
          <w:p w14:paraId="1117191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E29A31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15:04:0050202:132</w:t>
            </w:r>
          </w:p>
        </w:tc>
        <w:tc>
          <w:tcPr>
            <w:tcW w:w="1476" w:type="dxa"/>
            <w:shd w:val="clear" w:color="auto" w:fill="auto"/>
            <w:noWrap/>
            <w:vAlign w:val="center"/>
          </w:tcPr>
          <w:p w14:paraId="5E62F4E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55B628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DDF5F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2D526F6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2FF8690A" w14:textId="77777777" w:rsidTr="00705229">
        <w:trPr>
          <w:trHeight w:val="292"/>
        </w:trPr>
        <w:tc>
          <w:tcPr>
            <w:tcW w:w="675" w:type="dxa"/>
            <w:shd w:val="clear" w:color="auto" w:fill="auto"/>
            <w:noWrap/>
          </w:tcPr>
          <w:p w14:paraId="434A9E0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09CB66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15:04:0050202:133</w:t>
            </w:r>
          </w:p>
        </w:tc>
        <w:tc>
          <w:tcPr>
            <w:tcW w:w="1476" w:type="dxa"/>
            <w:shd w:val="clear" w:color="auto" w:fill="auto"/>
            <w:noWrap/>
            <w:vAlign w:val="center"/>
          </w:tcPr>
          <w:p w14:paraId="370D602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72FC6B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EE713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1E6D7F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831D52B" w14:textId="77777777" w:rsidTr="00705229">
        <w:trPr>
          <w:trHeight w:val="292"/>
        </w:trPr>
        <w:tc>
          <w:tcPr>
            <w:tcW w:w="675" w:type="dxa"/>
            <w:shd w:val="clear" w:color="auto" w:fill="auto"/>
            <w:noWrap/>
          </w:tcPr>
          <w:p w14:paraId="67E2689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3D35F6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15:04:0050202:134</w:t>
            </w:r>
          </w:p>
        </w:tc>
        <w:tc>
          <w:tcPr>
            <w:tcW w:w="1476" w:type="dxa"/>
            <w:shd w:val="clear" w:color="auto" w:fill="auto"/>
            <w:noWrap/>
            <w:vAlign w:val="center"/>
          </w:tcPr>
          <w:p w14:paraId="0EFF66C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717C0D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54D76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7CC003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A593097" w14:textId="77777777" w:rsidTr="00705229">
        <w:trPr>
          <w:trHeight w:val="292"/>
        </w:trPr>
        <w:tc>
          <w:tcPr>
            <w:tcW w:w="675" w:type="dxa"/>
            <w:shd w:val="clear" w:color="auto" w:fill="auto"/>
            <w:noWrap/>
          </w:tcPr>
          <w:p w14:paraId="4ACB7E2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BB38C7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15:04:0050202:135</w:t>
            </w:r>
          </w:p>
        </w:tc>
        <w:tc>
          <w:tcPr>
            <w:tcW w:w="1476" w:type="dxa"/>
            <w:shd w:val="clear" w:color="auto" w:fill="auto"/>
            <w:noWrap/>
            <w:vAlign w:val="center"/>
          </w:tcPr>
          <w:p w14:paraId="3220731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1EC2CA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C7A8A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42E2BF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23A23C2" w14:textId="77777777" w:rsidTr="00705229">
        <w:trPr>
          <w:trHeight w:val="292"/>
        </w:trPr>
        <w:tc>
          <w:tcPr>
            <w:tcW w:w="675" w:type="dxa"/>
            <w:shd w:val="clear" w:color="auto" w:fill="auto"/>
            <w:noWrap/>
          </w:tcPr>
          <w:p w14:paraId="4AAA01D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715B85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15:04:0050202:136</w:t>
            </w:r>
          </w:p>
        </w:tc>
        <w:tc>
          <w:tcPr>
            <w:tcW w:w="1476" w:type="dxa"/>
            <w:shd w:val="clear" w:color="auto" w:fill="auto"/>
            <w:noWrap/>
            <w:vAlign w:val="center"/>
          </w:tcPr>
          <w:p w14:paraId="174F0CD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EACAFE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1E43CC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BFC89A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49F3588" w14:textId="77777777" w:rsidTr="00705229">
        <w:trPr>
          <w:trHeight w:val="292"/>
        </w:trPr>
        <w:tc>
          <w:tcPr>
            <w:tcW w:w="675" w:type="dxa"/>
            <w:shd w:val="clear" w:color="auto" w:fill="auto"/>
            <w:noWrap/>
          </w:tcPr>
          <w:p w14:paraId="6B7AC3F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FBD73B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15:04:0050202:137</w:t>
            </w:r>
          </w:p>
        </w:tc>
        <w:tc>
          <w:tcPr>
            <w:tcW w:w="1476" w:type="dxa"/>
            <w:shd w:val="clear" w:color="auto" w:fill="auto"/>
            <w:noWrap/>
            <w:vAlign w:val="center"/>
          </w:tcPr>
          <w:p w14:paraId="020CECF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4EB0C5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844DB7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4A54D9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6586CBE" w14:textId="77777777" w:rsidTr="00705229">
        <w:trPr>
          <w:trHeight w:val="292"/>
        </w:trPr>
        <w:tc>
          <w:tcPr>
            <w:tcW w:w="675" w:type="dxa"/>
            <w:shd w:val="clear" w:color="auto" w:fill="auto"/>
            <w:noWrap/>
          </w:tcPr>
          <w:p w14:paraId="4AD596C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F05E0C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15:04:0050202:138</w:t>
            </w:r>
          </w:p>
        </w:tc>
        <w:tc>
          <w:tcPr>
            <w:tcW w:w="1476" w:type="dxa"/>
            <w:shd w:val="clear" w:color="auto" w:fill="auto"/>
            <w:noWrap/>
            <w:vAlign w:val="center"/>
          </w:tcPr>
          <w:p w14:paraId="1F8D0AA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0DDC8B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768C7A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9BF2E1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3E85228" w14:textId="77777777" w:rsidTr="00705229">
        <w:trPr>
          <w:trHeight w:val="292"/>
        </w:trPr>
        <w:tc>
          <w:tcPr>
            <w:tcW w:w="675" w:type="dxa"/>
            <w:shd w:val="clear" w:color="auto" w:fill="auto"/>
            <w:noWrap/>
          </w:tcPr>
          <w:p w14:paraId="695091E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2FB60A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15:04:0050202:139</w:t>
            </w:r>
          </w:p>
        </w:tc>
        <w:tc>
          <w:tcPr>
            <w:tcW w:w="1476" w:type="dxa"/>
            <w:shd w:val="clear" w:color="auto" w:fill="auto"/>
            <w:noWrap/>
            <w:vAlign w:val="center"/>
          </w:tcPr>
          <w:p w14:paraId="10B7D6E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7BC863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6765A4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5713AC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6DE28FB" w14:textId="77777777" w:rsidTr="00705229">
        <w:trPr>
          <w:trHeight w:val="292"/>
        </w:trPr>
        <w:tc>
          <w:tcPr>
            <w:tcW w:w="675" w:type="dxa"/>
            <w:shd w:val="clear" w:color="auto" w:fill="auto"/>
            <w:noWrap/>
          </w:tcPr>
          <w:p w14:paraId="32A4CA6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6F4E33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w:t>
            </w:r>
          </w:p>
        </w:tc>
        <w:tc>
          <w:tcPr>
            <w:tcW w:w="1476" w:type="dxa"/>
            <w:shd w:val="clear" w:color="auto" w:fill="auto"/>
            <w:noWrap/>
            <w:vAlign w:val="center"/>
          </w:tcPr>
          <w:p w14:paraId="2BBCEDF3" w14:textId="77777777" w:rsidR="00705229" w:rsidRPr="00705229" w:rsidRDefault="00705229" w:rsidP="00705229">
            <w:pPr>
              <w:ind w:firstLine="0"/>
              <w:jc w:val="center"/>
              <w:rPr>
                <w:rFonts w:ascii="Times New Roman" w:hAnsi="Times New Roman"/>
              </w:rPr>
            </w:pPr>
            <w:r w:rsidRPr="00705229">
              <w:rPr>
                <w:rFonts w:ascii="Times New Roman" w:hAnsi="Times New Roman"/>
              </w:rPr>
              <w:t>128 778 кв. м</w:t>
            </w:r>
          </w:p>
        </w:tc>
        <w:tc>
          <w:tcPr>
            <w:tcW w:w="2602" w:type="dxa"/>
            <w:shd w:val="clear" w:color="auto" w:fill="auto"/>
            <w:noWrap/>
            <w:vAlign w:val="center"/>
          </w:tcPr>
          <w:p w14:paraId="0A0155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03EA68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2E86725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67AD4857" w14:textId="77777777" w:rsidTr="00705229">
        <w:trPr>
          <w:trHeight w:val="292"/>
        </w:trPr>
        <w:tc>
          <w:tcPr>
            <w:tcW w:w="675" w:type="dxa"/>
            <w:shd w:val="clear" w:color="auto" w:fill="auto"/>
            <w:noWrap/>
          </w:tcPr>
          <w:p w14:paraId="43D7252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FB9790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15:04:0050202:140</w:t>
            </w:r>
          </w:p>
        </w:tc>
        <w:tc>
          <w:tcPr>
            <w:tcW w:w="1476" w:type="dxa"/>
            <w:shd w:val="clear" w:color="auto" w:fill="auto"/>
            <w:noWrap/>
            <w:vAlign w:val="center"/>
          </w:tcPr>
          <w:p w14:paraId="7964C0E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94A5D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502237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E185CC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CBBF15C" w14:textId="77777777" w:rsidTr="00705229">
        <w:trPr>
          <w:trHeight w:val="292"/>
        </w:trPr>
        <w:tc>
          <w:tcPr>
            <w:tcW w:w="675" w:type="dxa"/>
            <w:shd w:val="clear" w:color="auto" w:fill="auto"/>
            <w:noWrap/>
          </w:tcPr>
          <w:p w14:paraId="7DBD14F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9D9F5A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15:04:0050202:141</w:t>
            </w:r>
          </w:p>
        </w:tc>
        <w:tc>
          <w:tcPr>
            <w:tcW w:w="1476" w:type="dxa"/>
            <w:shd w:val="clear" w:color="auto" w:fill="auto"/>
            <w:noWrap/>
            <w:vAlign w:val="center"/>
          </w:tcPr>
          <w:p w14:paraId="19B23B9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5A42E7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696C68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14AC6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5292F85" w14:textId="77777777" w:rsidTr="00705229">
        <w:trPr>
          <w:trHeight w:val="292"/>
        </w:trPr>
        <w:tc>
          <w:tcPr>
            <w:tcW w:w="675" w:type="dxa"/>
            <w:shd w:val="clear" w:color="auto" w:fill="auto"/>
            <w:noWrap/>
          </w:tcPr>
          <w:p w14:paraId="012757E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63E79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15:04:0050202:142</w:t>
            </w:r>
          </w:p>
        </w:tc>
        <w:tc>
          <w:tcPr>
            <w:tcW w:w="1476" w:type="dxa"/>
            <w:shd w:val="clear" w:color="auto" w:fill="auto"/>
            <w:noWrap/>
            <w:vAlign w:val="center"/>
          </w:tcPr>
          <w:p w14:paraId="5CB8B8A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5904BA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BB280C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A0461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785E779" w14:textId="77777777" w:rsidTr="00705229">
        <w:trPr>
          <w:trHeight w:val="292"/>
        </w:trPr>
        <w:tc>
          <w:tcPr>
            <w:tcW w:w="675" w:type="dxa"/>
            <w:shd w:val="clear" w:color="auto" w:fill="auto"/>
            <w:noWrap/>
          </w:tcPr>
          <w:p w14:paraId="7810DBA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9C87E4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15:04:0050202:143</w:t>
            </w:r>
          </w:p>
        </w:tc>
        <w:tc>
          <w:tcPr>
            <w:tcW w:w="1476" w:type="dxa"/>
            <w:shd w:val="clear" w:color="auto" w:fill="auto"/>
            <w:noWrap/>
            <w:vAlign w:val="center"/>
          </w:tcPr>
          <w:p w14:paraId="5BA20C9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2C9D4A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3F09FD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1305DA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AF7CF3C" w14:textId="77777777" w:rsidTr="00705229">
        <w:trPr>
          <w:trHeight w:val="292"/>
        </w:trPr>
        <w:tc>
          <w:tcPr>
            <w:tcW w:w="675" w:type="dxa"/>
            <w:shd w:val="clear" w:color="auto" w:fill="auto"/>
            <w:noWrap/>
          </w:tcPr>
          <w:p w14:paraId="270DE6F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B61BCF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15:04:0050202:144</w:t>
            </w:r>
          </w:p>
        </w:tc>
        <w:tc>
          <w:tcPr>
            <w:tcW w:w="1476" w:type="dxa"/>
            <w:shd w:val="clear" w:color="auto" w:fill="auto"/>
            <w:noWrap/>
            <w:vAlign w:val="center"/>
          </w:tcPr>
          <w:p w14:paraId="4F9BFF0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E94074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FE76D0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6C4DAD2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72417455" w14:textId="77777777" w:rsidTr="00705229">
        <w:trPr>
          <w:trHeight w:val="292"/>
        </w:trPr>
        <w:tc>
          <w:tcPr>
            <w:tcW w:w="675" w:type="dxa"/>
            <w:shd w:val="clear" w:color="auto" w:fill="auto"/>
            <w:noWrap/>
          </w:tcPr>
          <w:p w14:paraId="0FD6219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4D2796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15:04:0050202:145</w:t>
            </w:r>
          </w:p>
        </w:tc>
        <w:tc>
          <w:tcPr>
            <w:tcW w:w="1476" w:type="dxa"/>
            <w:shd w:val="clear" w:color="auto" w:fill="auto"/>
            <w:noWrap/>
            <w:vAlign w:val="center"/>
          </w:tcPr>
          <w:p w14:paraId="3987B04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58210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9C851E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Ведение дачного строительства на территории дачного некоммерческого </w:t>
            </w:r>
            <w:r w:rsidRPr="00705229">
              <w:rPr>
                <w:rFonts w:ascii="Times New Roman" w:hAnsi="Times New Roman"/>
              </w:rPr>
              <w:lastRenderedPageBreak/>
              <w:t>товарищества</w:t>
            </w:r>
          </w:p>
        </w:tc>
        <w:tc>
          <w:tcPr>
            <w:tcW w:w="3260" w:type="dxa"/>
            <w:shd w:val="clear" w:color="auto" w:fill="auto"/>
            <w:noWrap/>
          </w:tcPr>
          <w:p w14:paraId="64FA52A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Ведение дачного строительства на территории дачного некоммерческого </w:t>
            </w:r>
            <w:r w:rsidRPr="00705229">
              <w:rPr>
                <w:rFonts w:ascii="Times New Roman" w:hAnsi="Times New Roman"/>
              </w:rPr>
              <w:lastRenderedPageBreak/>
              <w:t>товарищества</w:t>
            </w:r>
          </w:p>
        </w:tc>
      </w:tr>
      <w:tr w:rsidR="00705229" w:rsidRPr="00705229" w14:paraId="5B122B92" w14:textId="77777777" w:rsidTr="00705229">
        <w:trPr>
          <w:trHeight w:val="292"/>
        </w:trPr>
        <w:tc>
          <w:tcPr>
            <w:tcW w:w="675" w:type="dxa"/>
            <w:shd w:val="clear" w:color="auto" w:fill="auto"/>
            <w:noWrap/>
          </w:tcPr>
          <w:p w14:paraId="5418CC6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666581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15:04:0050202:146</w:t>
            </w:r>
          </w:p>
        </w:tc>
        <w:tc>
          <w:tcPr>
            <w:tcW w:w="1476" w:type="dxa"/>
            <w:shd w:val="clear" w:color="auto" w:fill="auto"/>
            <w:noWrap/>
            <w:vAlign w:val="center"/>
          </w:tcPr>
          <w:p w14:paraId="2F4D7D6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AD0FAF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E37A23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75676A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3305954" w14:textId="77777777" w:rsidTr="00705229">
        <w:trPr>
          <w:trHeight w:val="292"/>
        </w:trPr>
        <w:tc>
          <w:tcPr>
            <w:tcW w:w="675" w:type="dxa"/>
            <w:shd w:val="clear" w:color="auto" w:fill="auto"/>
            <w:noWrap/>
          </w:tcPr>
          <w:p w14:paraId="631E708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1CEF75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15:04:0050202:147</w:t>
            </w:r>
          </w:p>
        </w:tc>
        <w:tc>
          <w:tcPr>
            <w:tcW w:w="1476" w:type="dxa"/>
            <w:shd w:val="clear" w:color="auto" w:fill="auto"/>
            <w:noWrap/>
            <w:vAlign w:val="center"/>
          </w:tcPr>
          <w:p w14:paraId="1BF4268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076623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8A347D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 на территории ДНТ "Ахсау")</w:t>
            </w:r>
          </w:p>
        </w:tc>
        <w:tc>
          <w:tcPr>
            <w:tcW w:w="3260" w:type="dxa"/>
            <w:shd w:val="clear" w:color="auto" w:fill="auto"/>
            <w:noWrap/>
          </w:tcPr>
          <w:p w14:paraId="0B07540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 на территории ДНТ "Ахсау")</w:t>
            </w:r>
          </w:p>
        </w:tc>
      </w:tr>
      <w:tr w:rsidR="00705229" w:rsidRPr="00705229" w14:paraId="1BED4139" w14:textId="77777777" w:rsidTr="00705229">
        <w:trPr>
          <w:trHeight w:val="292"/>
        </w:trPr>
        <w:tc>
          <w:tcPr>
            <w:tcW w:w="675" w:type="dxa"/>
            <w:shd w:val="clear" w:color="auto" w:fill="auto"/>
            <w:noWrap/>
          </w:tcPr>
          <w:p w14:paraId="60DFC6D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3DC832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15:04:0050202:148</w:t>
            </w:r>
          </w:p>
        </w:tc>
        <w:tc>
          <w:tcPr>
            <w:tcW w:w="1476" w:type="dxa"/>
            <w:shd w:val="clear" w:color="auto" w:fill="auto"/>
            <w:noWrap/>
            <w:vAlign w:val="center"/>
          </w:tcPr>
          <w:p w14:paraId="3D9FF62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CB2726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4DCDE5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84BB86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9476D1D" w14:textId="77777777" w:rsidTr="00705229">
        <w:trPr>
          <w:trHeight w:val="292"/>
        </w:trPr>
        <w:tc>
          <w:tcPr>
            <w:tcW w:w="675" w:type="dxa"/>
            <w:shd w:val="clear" w:color="auto" w:fill="auto"/>
            <w:noWrap/>
          </w:tcPr>
          <w:p w14:paraId="77EBF55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22F9E9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15:04:0050202:149</w:t>
            </w:r>
          </w:p>
        </w:tc>
        <w:tc>
          <w:tcPr>
            <w:tcW w:w="1476" w:type="dxa"/>
            <w:shd w:val="clear" w:color="auto" w:fill="auto"/>
            <w:noWrap/>
            <w:vAlign w:val="center"/>
          </w:tcPr>
          <w:p w14:paraId="67E4B3B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BCE722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9FE2E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753EA1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C0EE094" w14:textId="77777777" w:rsidTr="00705229">
        <w:trPr>
          <w:trHeight w:val="292"/>
        </w:trPr>
        <w:tc>
          <w:tcPr>
            <w:tcW w:w="675" w:type="dxa"/>
            <w:shd w:val="clear" w:color="auto" w:fill="auto"/>
            <w:noWrap/>
          </w:tcPr>
          <w:p w14:paraId="3431AA5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0604C9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15:04:0050202:150</w:t>
            </w:r>
          </w:p>
        </w:tc>
        <w:tc>
          <w:tcPr>
            <w:tcW w:w="1476" w:type="dxa"/>
            <w:shd w:val="clear" w:color="auto" w:fill="auto"/>
            <w:noWrap/>
            <w:vAlign w:val="center"/>
          </w:tcPr>
          <w:p w14:paraId="3966B17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3B30B0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6BBF6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3E67B2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6A2EFA5E" w14:textId="77777777" w:rsidTr="00705229">
        <w:trPr>
          <w:trHeight w:val="292"/>
        </w:trPr>
        <w:tc>
          <w:tcPr>
            <w:tcW w:w="675" w:type="dxa"/>
            <w:shd w:val="clear" w:color="auto" w:fill="auto"/>
            <w:noWrap/>
          </w:tcPr>
          <w:p w14:paraId="41CA791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F9338D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15:04:0050202:151</w:t>
            </w:r>
          </w:p>
        </w:tc>
        <w:tc>
          <w:tcPr>
            <w:tcW w:w="1476" w:type="dxa"/>
            <w:shd w:val="clear" w:color="auto" w:fill="auto"/>
            <w:noWrap/>
            <w:vAlign w:val="center"/>
          </w:tcPr>
          <w:p w14:paraId="1DF8B51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94858D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78646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54098B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BFF326B" w14:textId="77777777" w:rsidTr="00705229">
        <w:trPr>
          <w:trHeight w:val="292"/>
        </w:trPr>
        <w:tc>
          <w:tcPr>
            <w:tcW w:w="675" w:type="dxa"/>
            <w:shd w:val="clear" w:color="auto" w:fill="auto"/>
            <w:noWrap/>
          </w:tcPr>
          <w:p w14:paraId="2747E53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C30DBC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15:04:0050202:152</w:t>
            </w:r>
          </w:p>
        </w:tc>
        <w:tc>
          <w:tcPr>
            <w:tcW w:w="1476" w:type="dxa"/>
            <w:shd w:val="clear" w:color="auto" w:fill="auto"/>
            <w:noWrap/>
            <w:vAlign w:val="center"/>
          </w:tcPr>
          <w:p w14:paraId="496D0E2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7C3ECD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261E0A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FF52E5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6E49153" w14:textId="77777777" w:rsidTr="00705229">
        <w:trPr>
          <w:trHeight w:val="292"/>
        </w:trPr>
        <w:tc>
          <w:tcPr>
            <w:tcW w:w="675" w:type="dxa"/>
            <w:shd w:val="clear" w:color="auto" w:fill="auto"/>
            <w:noWrap/>
          </w:tcPr>
          <w:p w14:paraId="783E0DE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FA871B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15:04:0050202:153</w:t>
            </w:r>
          </w:p>
        </w:tc>
        <w:tc>
          <w:tcPr>
            <w:tcW w:w="1476" w:type="dxa"/>
            <w:shd w:val="clear" w:color="auto" w:fill="auto"/>
            <w:noWrap/>
            <w:vAlign w:val="center"/>
          </w:tcPr>
          <w:p w14:paraId="7C1F842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01E6E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A7712E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51D7A2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6A37E6F" w14:textId="77777777" w:rsidTr="00705229">
        <w:trPr>
          <w:trHeight w:val="292"/>
        </w:trPr>
        <w:tc>
          <w:tcPr>
            <w:tcW w:w="675" w:type="dxa"/>
            <w:shd w:val="clear" w:color="auto" w:fill="auto"/>
            <w:noWrap/>
          </w:tcPr>
          <w:p w14:paraId="29A7DE7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80F4A3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15:04:0050202:154</w:t>
            </w:r>
          </w:p>
        </w:tc>
        <w:tc>
          <w:tcPr>
            <w:tcW w:w="1476" w:type="dxa"/>
            <w:shd w:val="clear" w:color="auto" w:fill="auto"/>
            <w:noWrap/>
            <w:vAlign w:val="center"/>
          </w:tcPr>
          <w:p w14:paraId="6D9FBE0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44B0C4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E220C7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Ведение дачного строительства на территории дачного </w:t>
            </w:r>
            <w:r w:rsidRPr="00705229">
              <w:rPr>
                <w:rFonts w:ascii="Times New Roman" w:hAnsi="Times New Roman"/>
              </w:rPr>
              <w:lastRenderedPageBreak/>
              <w:t>некоммерческого товарищества "Ахсау"</w:t>
            </w:r>
          </w:p>
        </w:tc>
        <w:tc>
          <w:tcPr>
            <w:tcW w:w="3260" w:type="dxa"/>
            <w:shd w:val="clear" w:color="auto" w:fill="auto"/>
            <w:noWrap/>
          </w:tcPr>
          <w:p w14:paraId="2B458F9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Ведение дачного строительства на территории </w:t>
            </w:r>
            <w:r w:rsidRPr="00705229">
              <w:rPr>
                <w:rFonts w:ascii="Times New Roman" w:hAnsi="Times New Roman"/>
              </w:rPr>
              <w:lastRenderedPageBreak/>
              <w:t>дачного некоммерческого товарищества "Ахсау"</w:t>
            </w:r>
          </w:p>
        </w:tc>
      </w:tr>
      <w:tr w:rsidR="00705229" w:rsidRPr="00705229" w14:paraId="46FFF21B" w14:textId="77777777" w:rsidTr="00705229">
        <w:trPr>
          <w:trHeight w:val="292"/>
        </w:trPr>
        <w:tc>
          <w:tcPr>
            <w:tcW w:w="675" w:type="dxa"/>
            <w:shd w:val="clear" w:color="auto" w:fill="auto"/>
            <w:noWrap/>
          </w:tcPr>
          <w:p w14:paraId="6936409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158B9A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15:04:0050202:155</w:t>
            </w:r>
          </w:p>
        </w:tc>
        <w:tc>
          <w:tcPr>
            <w:tcW w:w="1476" w:type="dxa"/>
            <w:shd w:val="clear" w:color="auto" w:fill="auto"/>
            <w:noWrap/>
            <w:vAlign w:val="center"/>
          </w:tcPr>
          <w:p w14:paraId="23D6D22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348C22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94D8E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F5690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8EC844F" w14:textId="77777777" w:rsidTr="00705229">
        <w:trPr>
          <w:trHeight w:val="292"/>
        </w:trPr>
        <w:tc>
          <w:tcPr>
            <w:tcW w:w="675" w:type="dxa"/>
            <w:shd w:val="clear" w:color="auto" w:fill="auto"/>
            <w:noWrap/>
          </w:tcPr>
          <w:p w14:paraId="63F7D9C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669F38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15:04:0050202:156</w:t>
            </w:r>
          </w:p>
        </w:tc>
        <w:tc>
          <w:tcPr>
            <w:tcW w:w="1476" w:type="dxa"/>
            <w:shd w:val="clear" w:color="auto" w:fill="auto"/>
            <w:noWrap/>
            <w:vAlign w:val="center"/>
          </w:tcPr>
          <w:p w14:paraId="19AFFB7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F4E45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8C232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D06620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84A31B0" w14:textId="77777777" w:rsidTr="00705229">
        <w:trPr>
          <w:trHeight w:val="292"/>
        </w:trPr>
        <w:tc>
          <w:tcPr>
            <w:tcW w:w="675" w:type="dxa"/>
            <w:shd w:val="clear" w:color="auto" w:fill="auto"/>
            <w:noWrap/>
          </w:tcPr>
          <w:p w14:paraId="049CA0A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7CB9A8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15:04:0050202:157</w:t>
            </w:r>
          </w:p>
        </w:tc>
        <w:tc>
          <w:tcPr>
            <w:tcW w:w="1476" w:type="dxa"/>
            <w:shd w:val="clear" w:color="auto" w:fill="auto"/>
            <w:noWrap/>
            <w:vAlign w:val="center"/>
          </w:tcPr>
          <w:p w14:paraId="28F41CE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805F7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7FE6A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63C09A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905FBB2" w14:textId="77777777" w:rsidTr="00705229">
        <w:trPr>
          <w:trHeight w:val="292"/>
        </w:trPr>
        <w:tc>
          <w:tcPr>
            <w:tcW w:w="675" w:type="dxa"/>
            <w:shd w:val="clear" w:color="auto" w:fill="auto"/>
            <w:noWrap/>
          </w:tcPr>
          <w:p w14:paraId="316122B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67E01B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15:04:0050202:158</w:t>
            </w:r>
          </w:p>
        </w:tc>
        <w:tc>
          <w:tcPr>
            <w:tcW w:w="1476" w:type="dxa"/>
            <w:shd w:val="clear" w:color="auto" w:fill="auto"/>
            <w:noWrap/>
            <w:vAlign w:val="center"/>
          </w:tcPr>
          <w:p w14:paraId="5B15135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293B14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704748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0F7AF1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2B6B788" w14:textId="77777777" w:rsidTr="00705229">
        <w:trPr>
          <w:trHeight w:val="292"/>
        </w:trPr>
        <w:tc>
          <w:tcPr>
            <w:tcW w:w="675" w:type="dxa"/>
            <w:shd w:val="clear" w:color="auto" w:fill="auto"/>
            <w:noWrap/>
          </w:tcPr>
          <w:p w14:paraId="0595C7C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E1E47F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15:04:0050202:159</w:t>
            </w:r>
          </w:p>
        </w:tc>
        <w:tc>
          <w:tcPr>
            <w:tcW w:w="1476" w:type="dxa"/>
            <w:shd w:val="clear" w:color="auto" w:fill="auto"/>
            <w:noWrap/>
            <w:vAlign w:val="center"/>
          </w:tcPr>
          <w:p w14:paraId="4ABC397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1F6009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581AA0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A657E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998916A" w14:textId="77777777" w:rsidTr="00705229">
        <w:trPr>
          <w:trHeight w:val="292"/>
        </w:trPr>
        <w:tc>
          <w:tcPr>
            <w:tcW w:w="675" w:type="dxa"/>
            <w:shd w:val="clear" w:color="auto" w:fill="auto"/>
            <w:noWrap/>
          </w:tcPr>
          <w:p w14:paraId="76ABB13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3BAC93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15:04:0050202:160</w:t>
            </w:r>
          </w:p>
        </w:tc>
        <w:tc>
          <w:tcPr>
            <w:tcW w:w="1476" w:type="dxa"/>
            <w:shd w:val="clear" w:color="auto" w:fill="auto"/>
            <w:noWrap/>
            <w:vAlign w:val="center"/>
          </w:tcPr>
          <w:p w14:paraId="1FC670B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ADFE51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A657D4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284BE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00437419" w14:textId="77777777" w:rsidTr="00705229">
        <w:trPr>
          <w:trHeight w:val="292"/>
        </w:trPr>
        <w:tc>
          <w:tcPr>
            <w:tcW w:w="675" w:type="dxa"/>
            <w:shd w:val="clear" w:color="auto" w:fill="auto"/>
            <w:noWrap/>
          </w:tcPr>
          <w:p w14:paraId="6D0F92A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97925E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15:04:0050202:161</w:t>
            </w:r>
          </w:p>
        </w:tc>
        <w:tc>
          <w:tcPr>
            <w:tcW w:w="1476" w:type="dxa"/>
            <w:shd w:val="clear" w:color="auto" w:fill="auto"/>
            <w:noWrap/>
            <w:vAlign w:val="center"/>
          </w:tcPr>
          <w:p w14:paraId="07AFA25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7F325B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5FAB5F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E23D8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53EE401" w14:textId="77777777" w:rsidTr="00705229">
        <w:trPr>
          <w:trHeight w:val="292"/>
        </w:trPr>
        <w:tc>
          <w:tcPr>
            <w:tcW w:w="675" w:type="dxa"/>
            <w:shd w:val="clear" w:color="auto" w:fill="auto"/>
            <w:noWrap/>
          </w:tcPr>
          <w:p w14:paraId="36C9A67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103223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15:04:0050202:162</w:t>
            </w:r>
          </w:p>
        </w:tc>
        <w:tc>
          <w:tcPr>
            <w:tcW w:w="1476" w:type="dxa"/>
            <w:shd w:val="clear" w:color="auto" w:fill="auto"/>
            <w:noWrap/>
            <w:vAlign w:val="center"/>
          </w:tcPr>
          <w:p w14:paraId="2044155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EF4369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9E067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0F1546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9E59C33" w14:textId="77777777" w:rsidTr="00705229">
        <w:trPr>
          <w:trHeight w:val="292"/>
        </w:trPr>
        <w:tc>
          <w:tcPr>
            <w:tcW w:w="675" w:type="dxa"/>
            <w:shd w:val="clear" w:color="auto" w:fill="auto"/>
            <w:noWrap/>
          </w:tcPr>
          <w:p w14:paraId="38BDE13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776CA0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15:04:0050202:166</w:t>
            </w:r>
          </w:p>
        </w:tc>
        <w:tc>
          <w:tcPr>
            <w:tcW w:w="1476" w:type="dxa"/>
            <w:shd w:val="clear" w:color="auto" w:fill="auto"/>
            <w:noWrap/>
            <w:vAlign w:val="center"/>
          </w:tcPr>
          <w:p w14:paraId="533286AD" w14:textId="77777777" w:rsidR="00705229" w:rsidRPr="00705229" w:rsidRDefault="00705229" w:rsidP="00705229">
            <w:pPr>
              <w:ind w:firstLine="0"/>
              <w:jc w:val="center"/>
              <w:rPr>
                <w:rFonts w:ascii="Times New Roman" w:hAnsi="Times New Roman"/>
              </w:rPr>
            </w:pPr>
            <w:r w:rsidRPr="00705229">
              <w:rPr>
                <w:rFonts w:ascii="Times New Roman" w:hAnsi="Times New Roman"/>
              </w:rPr>
              <w:t>1 200 кв. м</w:t>
            </w:r>
          </w:p>
        </w:tc>
        <w:tc>
          <w:tcPr>
            <w:tcW w:w="2602" w:type="dxa"/>
            <w:shd w:val="clear" w:color="auto" w:fill="auto"/>
            <w:noWrap/>
            <w:vAlign w:val="center"/>
          </w:tcPr>
          <w:p w14:paraId="546583E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581DB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1C912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14F8B6C" w14:textId="77777777" w:rsidTr="00705229">
        <w:trPr>
          <w:trHeight w:val="292"/>
        </w:trPr>
        <w:tc>
          <w:tcPr>
            <w:tcW w:w="675" w:type="dxa"/>
            <w:shd w:val="clear" w:color="auto" w:fill="auto"/>
            <w:noWrap/>
          </w:tcPr>
          <w:p w14:paraId="08A62A5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9B429D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15:04:0050202:167</w:t>
            </w:r>
          </w:p>
        </w:tc>
        <w:tc>
          <w:tcPr>
            <w:tcW w:w="1476" w:type="dxa"/>
            <w:shd w:val="clear" w:color="auto" w:fill="auto"/>
            <w:noWrap/>
            <w:vAlign w:val="center"/>
          </w:tcPr>
          <w:p w14:paraId="3FB536AE" w14:textId="77777777" w:rsidR="00705229" w:rsidRPr="00705229" w:rsidRDefault="00705229" w:rsidP="00705229">
            <w:pPr>
              <w:ind w:firstLine="0"/>
              <w:jc w:val="center"/>
              <w:rPr>
                <w:rFonts w:ascii="Times New Roman" w:hAnsi="Times New Roman"/>
              </w:rPr>
            </w:pPr>
            <w:r w:rsidRPr="00705229">
              <w:rPr>
                <w:rFonts w:ascii="Times New Roman" w:hAnsi="Times New Roman"/>
              </w:rPr>
              <w:t>2 072 кв. м</w:t>
            </w:r>
          </w:p>
        </w:tc>
        <w:tc>
          <w:tcPr>
            <w:tcW w:w="2602" w:type="dxa"/>
            <w:shd w:val="clear" w:color="auto" w:fill="auto"/>
            <w:noWrap/>
            <w:vAlign w:val="center"/>
          </w:tcPr>
          <w:p w14:paraId="25FF7F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5C8B7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032360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211C638" w14:textId="77777777" w:rsidTr="00705229">
        <w:trPr>
          <w:trHeight w:val="292"/>
        </w:trPr>
        <w:tc>
          <w:tcPr>
            <w:tcW w:w="675" w:type="dxa"/>
            <w:shd w:val="clear" w:color="auto" w:fill="auto"/>
            <w:noWrap/>
          </w:tcPr>
          <w:p w14:paraId="13A4A91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EF8B98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15:04:0050202:168</w:t>
            </w:r>
          </w:p>
        </w:tc>
        <w:tc>
          <w:tcPr>
            <w:tcW w:w="1476" w:type="dxa"/>
            <w:shd w:val="clear" w:color="auto" w:fill="auto"/>
            <w:noWrap/>
            <w:vAlign w:val="center"/>
          </w:tcPr>
          <w:p w14:paraId="16F2D494" w14:textId="77777777" w:rsidR="00705229" w:rsidRPr="00705229" w:rsidRDefault="00705229" w:rsidP="00705229">
            <w:pPr>
              <w:ind w:firstLine="0"/>
              <w:jc w:val="center"/>
              <w:rPr>
                <w:rFonts w:ascii="Times New Roman" w:hAnsi="Times New Roman"/>
              </w:rPr>
            </w:pPr>
            <w:r w:rsidRPr="00705229">
              <w:rPr>
                <w:rFonts w:ascii="Times New Roman" w:hAnsi="Times New Roman"/>
              </w:rPr>
              <w:t>500 кв. м</w:t>
            </w:r>
          </w:p>
        </w:tc>
        <w:tc>
          <w:tcPr>
            <w:tcW w:w="2602" w:type="dxa"/>
            <w:shd w:val="clear" w:color="auto" w:fill="auto"/>
            <w:noWrap/>
            <w:vAlign w:val="center"/>
          </w:tcPr>
          <w:p w14:paraId="7CD1E56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B5A0CF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8AF245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88AEB38" w14:textId="77777777" w:rsidTr="00705229">
        <w:trPr>
          <w:trHeight w:val="292"/>
        </w:trPr>
        <w:tc>
          <w:tcPr>
            <w:tcW w:w="675" w:type="dxa"/>
            <w:shd w:val="clear" w:color="auto" w:fill="auto"/>
            <w:noWrap/>
          </w:tcPr>
          <w:p w14:paraId="1EEE170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EF73D3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15:04:0050202:170</w:t>
            </w:r>
          </w:p>
        </w:tc>
        <w:tc>
          <w:tcPr>
            <w:tcW w:w="1476" w:type="dxa"/>
            <w:shd w:val="clear" w:color="auto" w:fill="auto"/>
            <w:noWrap/>
            <w:vAlign w:val="center"/>
          </w:tcPr>
          <w:p w14:paraId="5DF44B9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00577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CC00C0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E99ACE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4940916" w14:textId="77777777" w:rsidTr="00705229">
        <w:trPr>
          <w:trHeight w:val="292"/>
        </w:trPr>
        <w:tc>
          <w:tcPr>
            <w:tcW w:w="675" w:type="dxa"/>
            <w:shd w:val="clear" w:color="auto" w:fill="auto"/>
            <w:noWrap/>
          </w:tcPr>
          <w:p w14:paraId="546E79E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D4702A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15:04:0050202:171</w:t>
            </w:r>
          </w:p>
        </w:tc>
        <w:tc>
          <w:tcPr>
            <w:tcW w:w="1476" w:type="dxa"/>
            <w:shd w:val="clear" w:color="auto" w:fill="auto"/>
            <w:noWrap/>
            <w:vAlign w:val="center"/>
          </w:tcPr>
          <w:p w14:paraId="183DD74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77876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3544C4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3FEE49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2912504" w14:textId="77777777" w:rsidTr="00705229">
        <w:trPr>
          <w:trHeight w:val="292"/>
        </w:trPr>
        <w:tc>
          <w:tcPr>
            <w:tcW w:w="675" w:type="dxa"/>
            <w:shd w:val="clear" w:color="auto" w:fill="auto"/>
            <w:noWrap/>
          </w:tcPr>
          <w:p w14:paraId="6E2D837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319F48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15:04:0050202:172</w:t>
            </w:r>
          </w:p>
        </w:tc>
        <w:tc>
          <w:tcPr>
            <w:tcW w:w="1476" w:type="dxa"/>
            <w:shd w:val="clear" w:color="auto" w:fill="auto"/>
            <w:noWrap/>
            <w:vAlign w:val="center"/>
          </w:tcPr>
          <w:p w14:paraId="75C5C53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F2BAC5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97F6C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86054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3416325" w14:textId="77777777" w:rsidTr="00705229">
        <w:trPr>
          <w:trHeight w:val="292"/>
        </w:trPr>
        <w:tc>
          <w:tcPr>
            <w:tcW w:w="675" w:type="dxa"/>
            <w:shd w:val="clear" w:color="auto" w:fill="auto"/>
            <w:noWrap/>
          </w:tcPr>
          <w:p w14:paraId="3545CAF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1884EA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15:04:0050202:173</w:t>
            </w:r>
          </w:p>
        </w:tc>
        <w:tc>
          <w:tcPr>
            <w:tcW w:w="1476" w:type="dxa"/>
            <w:shd w:val="clear" w:color="auto" w:fill="auto"/>
            <w:noWrap/>
            <w:vAlign w:val="center"/>
          </w:tcPr>
          <w:p w14:paraId="753D5BB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DF4648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3C1825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21B2CBC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66F64CAA" w14:textId="77777777" w:rsidTr="00705229">
        <w:trPr>
          <w:trHeight w:val="292"/>
        </w:trPr>
        <w:tc>
          <w:tcPr>
            <w:tcW w:w="675" w:type="dxa"/>
            <w:shd w:val="clear" w:color="auto" w:fill="auto"/>
            <w:noWrap/>
          </w:tcPr>
          <w:p w14:paraId="5E855CF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D4BE6A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15:04:0050202:174</w:t>
            </w:r>
          </w:p>
        </w:tc>
        <w:tc>
          <w:tcPr>
            <w:tcW w:w="1476" w:type="dxa"/>
            <w:shd w:val="clear" w:color="auto" w:fill="auto"/>
            <w:noWrap/>
            <w:vAlign w:val="center"/>
          </w:tcPr>
          <w:p w14:paraId="23DCE26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BE71AD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BFD2F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B1F9DD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1804BBC" w14:textId="77777777" w:rsidTr="00705229">
        <w:trPr>
          <w:trHeight w:val="292"/>
        </w:trPr>
        <w:tc>
          <w:tcPr>
            <w:tcW w:w="675" w:type="dxa"/>
            <w:shd w:val="clear" w:color="auto" w:fill="auto"/>
            <w:noWrap/>
          </w:tcPr>
          <w:p w14:paraId="11E80BA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12A1E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15:04:0050202:175</w:t>
            </w:r>
          </w:p>
        </w:tc>
        <w:tc>
          <w:tcPr>
            <w:tcW w:w="1476" w:type="dxa"/>
            <w:shd w:val="clear" w:color="auto" w:fill="auto"/>
            <w:noWrap/>
            <w:vAlign w:val="center"/>
          </w:tcPr>
          <w:p w14:paraId="7BD9541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B7C9D6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B01DC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D72A06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6D40A1D" w14:textId="77777777" w:rsidTr="00705229">
        <w:trPr>
          <w:trHeight w:val="292"/>
        </w:trPr>
        <w:tc>
          <w:tcPr>
            <w:tcW w:w="675" w:type="dxa"/>
            <w:shd w:val="clear" w:color="auto" w:fill="auto"/>
            <w:noWrap/>
          </w:tcPr>
          <w:p w14:paraId="61E64D9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B3BF2C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15:04:0050202:176</w:t>
            </w:r>
          </w:p>
        </w:tc>
        <w:tc>
          <w:tcPr>
            <w:tcW w:w="1476" w:type="dxa"/>
            <w:shd w:val="clear" w:color="auto" w:fill="auto"/>
            <w:noWrap/>
            <w:vAlign w:val="center"/>
          </w:tcPr>
          <w:p w14:paraId="25DD6A0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A38543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E02E5F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03D32D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1925AFDB" w14:textId="77777777" w:rsidTr="00705229">
        <w:trPr>
          <w:trHeight w:val="292"/>
        </w:trPr>
        <w:tc>
          <w:tcPr>
            <w:tcW w:w="675" w:type="dxa"/>
            <w:shd w:val="clear" w:color="auto" w:fill="auto"/>
            <w:noWrap/>
          </w:tcPr>
          <w:p w14:paraId="3F94FAB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163F66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15:04:0050202:177</w:t>
            </w:r>
          </w:p>
        </w:tc>
        <w:tc>
          <w:tcPr>
            <w:tcW w:w="1476" w:type="dxa"/>
            <w:shd w:val="clear" w:color="auto" w:fill="auto"/>
            <w:noWrap/>
            <w:vAlign w:val="center"/>
          </w:tcPr>
          <w:p w14:paraId="02F0D42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C07332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B435E3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281D06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B5FF197" w14:textId="77777777" w:rsidTr="00705229">
        <w:trPr>
          <w:trHeight w:val="292"/>
        </w:trPr>
        <w:tc>
          <w:tcPr>
            <w:tcW w:w="675" w:type="dxa"/>
            <w:shd w:val="clear" w:color="auto" w:fill="auto"/>
            <w:noWrap/>
          </w:tcPr>
          <w:p w14:paraId="55D8184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E27828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15:04:0050202:178</w:t>
            </w:r>
          </w:p>
        </w:tc>
        <w:tc>
          <w:tcPr>
            <w:tcW w:w="1476" w:type="dxa"/>
            <w:shd w:val="clear" w:color="auto" w:fill="auto"/>
            <w:noWrap/>
            <w:vAlign w:val="center"/>
          </w:tcPr>
          <w:p w14:paraId="2CC84E9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B7CAC6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8EE13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00619A0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194ABE18" w14:textId="77777777" w:rsidTr="00705229">
        <w:trPr>
          <w:trHeight w:val="292"/>
        </w:trPr>
        <w:tc>
          <w:tcPr>
            <w:tcW w:w="675" w:type="dxa"/>
            <w:shd w:val="clear" w:color="auto" w:fill="auto"/>
            <w:noWrap/>
          </w:tcPr>
          <w:p w14:paraId="6AC3F3E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A7139D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15:04:0050202:179</w:t>
            </w:r>
          </w:p>
        </w:tc>
        <w:tc>
          <w:tcPr>
            <w:tcW w:w="1476" w:type="dxa"/>
            <w:shd w:val="clear" w:color="auto" w:fill="auto"/>
            <w:noWrap/>
            <w:vAlign w:val="center"/>
          </w:tcPr>
          <w:p w14:paraId="64C5B5A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FD727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C1822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4ECBE3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03324828" w14:textId="77777777" w:rsidTr="00705229">
        <w:trPr>
          <w:trHeight w:val="292"/>
        </w:trPr>
        <w:tc>
          <w:tcPr>
            <w:tcW w:w="675" w:type="dxa"/>
            <w:shd w:val="clear" w:color="auto" w:fill="auto"/>
            <w:noWrap/>
          </w:tcPr>
          <w:p w14:paraId="636B5E5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90EC4E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15:04:0050202:180</w:t>
            </w:r>
          </w:p>
        </w:tc>
        <w:tc>
          <w:tcPr>
            <w:tcW w:w="1476" w:type="dxa"/>
            <w:shd w:val="clear" w:color="auto" w:fill="auto"/>
            <w:noWrap/>
            <w:vAlign w:val="center"/>
          </w:tcPr>
          <w:p w14:paraId="36A4026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CFDA76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A0CD14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8C61C2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0797256E" w14:textId="77777777" w:rsidTr="00705229">
        <w:trPr>
          <w:trHeight w:val="292"/>
        </w:trPr>
        <w:tc>
          <w:tcPr>
            <w:tcW w:w="675" w:type="dxa"/>
            <w:shd w:val="clear" w:color="auto" w:fill="auto"/>
            <w:noWrap/>
          </w:tcPr>
          <w:p w14:paraId="3B06C70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0F112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15:04:0050202:181</w:t>
            </w:r>
          </w:p>
        </w:tc>
        <w:tc>
          <w:tcPr>
            <w:tcW w:w="1476" w:type="dxa"/>
            <w:shd w:val="clear" w:color="auto" w:fill="auto"/>
            <w:noWrap/>
            <w:vAlign w:val="center"/>
          </w:tcPr>
          <w:p w14:paraId="7310A31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04E42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55F3C8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1A30F8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1F701C65" w14:textId="77777777" w:rsidTr="00705229">
        <w:trPr>
          <w:trHeight w:val="292"/>
        </w:trPr>
        <w:tc>
          <w:tcPr>
            <w:tcW w:w="675" w:type="dxa"/>
            <w:shd w:val="clear" w:color="auto" w:fill="auto"/>
            <w:noWrap/>
          </w:tcPr>
          <w:p w14:paraId="4C83A4B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15292F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15:04:0050202:182</w:t>
            </w:r>
          </w:p>
        </w:tc>
        <w:tc>
          <w:tcPr>
            <w:tcW w:w="1476" w:type="dxa"/>
            <w:shd w:val="clear" w:color="auto" w:fill="auto"/>
            <w:noWrap/>
            <w:vAlign w:val="center"/>
          </w:tcPr>
          <w:p w14:paraId="07DDC89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264B97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D2D0DE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47B762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56DA76D" w14:textId="77777777" w:rsidTr="00705229">
        <w:trPr>
          <w:trHeight w:val="292"/>
        </w:trPr>
        <w:tc>
          <w:tcPr>
            <w:tcW w:w="675" w:type="dxa"/>
            <w:shd w:val="clear" w:color="auto" w:fill="auto"/>
            <w:noWrap/>
          </w:tcPr>
          <w:p w14:paraId="2AFE15F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09CDB2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15:04:0050202:183</w:t>
            </w:r>
          </w:p>
        </w:tc>
        <w:tc>
          <w:tcPr>
            <w:tcW w:w="1476" w:type="dxa"/>
            <w:shd w:val="clear" w:color="auto" w:fill="auto"/>
            <w:noWrap/>
            <w:vAlign w:val="center"/>
          </w:tcPr>
          <w:p w14:paraId="4C9032C5" w14:textId="77777777" w:rsidR="00705229" w:rsidRPr="00705229" w:rsidRDefault="00705229" w:rsidP="00705229">
            <w:pPr>
              <w:ind w:firstLine="0"/>
              <w:jc w:val="center"/>
              <w:rPr>
                <w:rFonts w:ascii="Times New Roman" w:hAnsi="Times New Roman"/>
              </w:rPr>
            </w:pPr>
            <w:r w:rsidRPr="00705229">
              <w:rPr>
                <w:rFonts w:ascii="Times New Roman" w:hAnsi="Times New Roman"/>
              </w:rPr>
              <w:t>599 кв. м</w:t>
            </w:r>
          </w:p>
        </w:tc>
        <w:tc>
          <w:tcPr>
            <w:tcW w:w="2602" w:type="dxa"/>
            <w:shd w:val="clear" w:color="auto" w:fill="auto"/>
            <w:noWrap/>
            <w:vAlign w:val="center"/>
          </w:tcPr>
          <w:p w14:paraId="52F8940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5545A1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строительства на территории дачного некоммерческого товарищества "Ахсау"</w:t>
            </w:r>
          </w:p>
        </w:tc>
        <w:tc>
          <w:tcPr>
            <w:tcW w:w="3260" w:type="dxa"/>
            <w:shd w:val="clear" w:color="auto" w:fill="auto"/>
            <w:noWrap/>
          </w:tcPr>
          <w:p w14:paraId="3010F40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строительства на территории дачного некоммерческого товарищества "Ахсау"</w:t>
            </w:r>
          </w:p>
        </w:tc>
      </w:tr>
      <w:tr w:rsidR="00705229" w:rsidRPr="00705229" w14:paraId="7B3CBD5D" w14:textId="77777777" w:rsidTr="00705229">
        <w:trPr>
          <w:trHeight w:val="292"/>
        </w:trPr>
        <w:tc>
          <w:tcPr>
            <w:tcW w:w="675" w:type="dxa"/>
            <w:shd w:val="clear" w:color="auto" w:fill="auto"/>
            <w:noWrap/>
          </w:tcPr>
          <w:p w14:paraId="2ABCCB0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7C4A70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15:04:0050202:184</w:t>
            </w:r>
          </w:p>
        </w:tc>
        <w:tc>
          <w:tcPr>
            <w:tcW w:w="1476" w:type="dxa"/>
            <w:shd w:val="clear" w:color="auto" w:fill="auto"/>
            <w:noWrap/>
            <w:vAlign w:val="center"/>
          </w:tcPr>
          <w:p w14:paraId="3E47895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96C76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0F8662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47297F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0DE8A2B" w14:textId="77777777" w:rsidTr="00705229">
        <w:trPr>
          <w:trHeight w:val="292"/>
        </w:trPr>
        <w:tc>
          <w:tcPr>
            <w:tcW w:w="675" w:type="dxa"/>
            <w:shd w:val="clear" w:color="auto" w:fill="auto"/>
            <w:noWrap/>
          </w:tcPr>
          <w:p w14:paraId="6439826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D4DBAA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15:04:0050202:185</w:t>
            </w:r>
          </w:p>
        </w:tc>
        <w:tc>
          <w:tcPr>
            <w:tcW w:w="1476" w:type="dxa"/>
            <w:shd w:val="clear" w:color="auto" w:fill="auto"/>
            <w:noWrap/>
            <w:vAlign w:val="center"/>
          </w:tcPr>
          <w:p w14:paraId="79FEB32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B2C674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18366A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906470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9C59EE2" w14:textId="77777777" w:rsidTr="00705229">
        <w:trPr>
          <w:trHeight w:val="292"/>
        </w:trPr>
        <w:tc>
          <w:tcPr>
            <w:tcW w:w="675" w:type="dxa"/>
            <w:shd w:val="clear" w:color="auto" w:fill="auto"/>
            <w:noWrap/>
          </w:tcPr>
          <w:p w14:paraId="14674BD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9D4739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15:04:0050202:186</w:t>
            </w:r>
          </w:p>
        </w:tc>
        <w:tc>
          <w:tcPr>
            <w:tcW w:w="1476" w:type="dxa"/>
            <w:shd w:val="clear" w:color="auto" w:fill="auto"/>
            <w:noWrap/>
            <w:vAlign w:val="center"/>
          </w:tcPr>
          <w:p w14:paraId="4663E39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11FE3D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F7569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6579A4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3CB6272B" w14:textId="77777777" w:rsidTr="00705229">
        <w:trPr>
          <w:trHeight w:val="292"/>
        </w:trPr>
        <w:tc>
          <w:tcPr>
            <w:tcW w:w="675" w:type="dxa"/>
            <w:shd w:val="clear" w:color="auto" w:fill="auto"/>
            <w:noWrap/>
          </w:tcPr>
          <w:p w14:paraId="6D6D13D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C9E69A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15:04:0050202:187</w:t>
            </w:r>
          </w:p>
        </w:tc>
        <w:tc>
          <w:tcPr>
            <w:tcW w:w="1476" w:type="dxa"/>
            <w:shd w:val="clear" w:color="auto" w:fill="auto"/>
            <w:noWrap/>
            <w:vAlign w:val="center"/>
          </w:tcPr>
          <w:p w14:paraId="344924E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51AAD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B8A8E8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D8AB10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6C287FB" w14:textId="77777777" w:rsidTr="00705229">
        <w:trPr>
          <w:trHeight w:val="292"/>
        </w:trPr>
        <w:tc>
          <w:tcPr>
            <w:tcW w:w="675" w:type="dxa"/>
            <w:shd w:val="clear" w:color="auto" w:fill="auto"/>
            <w:noWrap/>
          </w:tcPr>
          <w:p w14:paraId="33097D5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1AD2A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15:04:0050202:188</w:t>
            </w:r>
          </w:p>
        </w:tc>
        <w:tc>
          <w:tcPr>
            <w:tcW w:w="1476" w:type="dxa"/>
            <w:shd w:val="clear" w:color="auto" w:fill="auto"/>
            <w:noWrap/>
            <w:vAlign w:val="center"/>
          </w:tcPr>
          <w:p w14:paraId="360FBB7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4978E9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544E4F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F1153A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0093DF3" w14:textId="77777777" w:rsidTr="00705229">
        <w:trPr>
          <w:trHeight w:val="292"/>
        </w:trPr>
        <w:tc>
          <w:tcPr>
            <w:tcW w:w="675" w:type="dxa"/>
            <w:shd w:val="clear" w:color="auto" w:fill="auto"/>
            <w:noWrap/>
          </w:tcPr>
          <w:p w14:paraId="0FE7740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D5A6A0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15:04:0050202:189</w:t>
            </w:r>
          </w:p>
        </w:tc>
        <w:tc>
          <w:tcPr>
            <w:tcW w:w="1476" w:type="dxa"/>
            <w:shd w:val="clear" w:color="auto" w:fill="auto"/>
            <w:noWrap/>
            <w:vAlign w:val="center"/>
          </w:tcPr>
          <w:p w14:paraId="50A2B80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D7ADFC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DE88D9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малоэтажной жилой застройки (размещение дачных домов на территории ДНТ "Ахсау")</w:t>
            </w:r>
          </w:p>
        </w:tc>
        <w:tc>
          <w:tcPr>
            <w:tcW w:w="3260" w:type="dxa"/>
            <w:shd w:val="clear" w:color="auto" w:fill="auto"/>
            <w:noWrap/>
          </w:tcPr>
          <w:p w14:paraId="1D8CDD0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малоэтажной жилой застройки (размещение дачных домов на территории ДНТ "Ахсау")</w:t>
            </w:r>
          </w:p>
        </w:tc>
      </w:tr>
      <w:tr w:rsidR="00705229" w:rsidRPr="00705229" w14:paraId="4A5A57B7" w14:textId="77777777" w:rsidTr="00705229">
        <w:trPr>
          <w:trHeight w:val="292"/>
        </w:trPr>
        <w:tc>
          <w:tcPr>
            <w:tcW w:w="675" w:type="dxa"/>
            <w:shd w:val="clear" w:color="auto" w:fill="auto"/>
            <w:noWrap/>
          </w:tcPr>
          <w:p w14:paraId="3D9A614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692BE0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15:04:0050202:190</w:t>
            </w:r>
          </w:p>
        </w:tc>
        <w:tc>
          <w:tcPr>
            <w:tcW w:w="1476" w:type="dxa"/>
            <w:shd w:val="clear" w:color="auto" w:fill="auto"/>
            <w:noWrap/>
            <w:vAlign w:val="center"/>
          </w:tcPr>
          <w:p w14:paraId="269004B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E114D2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8C989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66BBB6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33C2DB8" w14:textId="77777777" w:rsidTr="00705229">
        <w:trPr>
          <w:trHeight w:val="292"/>
        </w:trPr>
        <w:tc>
          <w:tcPr>
            <w:tcW w:w="675" w:type="dxa"/>
            <w:shd w:val="clear" w:color="auto" w:fill="auto"/>
            <w:noWrap/>
          </w:tcPr>
          <w:p w14:paraId="06E3F2C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1E59A5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15:04:0050202:191</w:t>
            </w:r>
          </w:p>
        </w:tc>
        <w:tc>
          <w:tcPr>
            <w:tcW w:w="1476" w:type="dxa"/>
            <w:shd w:val="clear" w:color="auto" w:fill="auto"/>
            <w:noWrap/>
            <w:vAlign w:val="center"/>
          </w:tcPr>
          <w:p w14:paraId="105E60C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FB3B19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BB105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1277EE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F6E2F42" w14:textId="77777777" w:rsidTr="00705229">
        <w:trPr>
          <w:trHeight w:val="292"/>
        </w:trPr>
        <w:tc>
          <w:tcPr>
            <w:tcW w:w="675" w:type="dxa"/>
            <w:shd w:val="clear" w:color="auto" w:fill="auto"/>
            <w:noWrap/>
          </w:tcPr>
          <w:p w14:paraId="66B2E8D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9ABF9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15:04:0050202:192</w:t>
            </w:r>
          </w:p>
        </w:tc>
        <w:tc>
          <w:tcPr>
            <w:tcW w:w="1476" w:type="dxa"/>
            <w:shd w:val="clear" w:color="auto" w:fill="auto"/>
            <w:noWrap/>
            <w:vAlign w:val="center"/>
          </w:tcPr>
          <w:p w14:paraId="63B4F4F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027BF4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FE16B5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5E0E2E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039DDCB0" w14:textId="77777777" w:rsidTr="00705229">
        <w:trPr>
          <w:trHeight w:val="292"/>
        </w:trPr>
        <w:tc>
          <w:tcPr>
            <w:tcW w:w="675" w:type="dxa"/>
            <w:shd w:val="clear" w:color="auto" w:fill="auto"/>
            <w:noWrap/>
          </w:tcPr>
          <w:p w14:paraId="6117C14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75FAE5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15:04:0050202:193</w:t>
            </w:r>
          </w:p>
        </w:tc>
        <w:tc>
          <w:tcPr>
            <w:tcW w:w="1476" w:type="dxa"/>
            <w:shd w:val="clear" w:color="auto" w:fill="auto"/>
            <w:noWrap/>
            <w:vAlign w:val="center"/>
          </w:tcPr>
          <w:p w14:paraId="5CB12E9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455BDB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85BBA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21FA8D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7FC6F46" w14:textId="77777777" w:rsidTr="00705229">
        <w:trPr>
          <w:trHeight w:val="292"/>
        </w:trPr>
        <w:tc>
          <w:tcPr>
            <w:tcW w:w="675" w:type="dxa"/>
            <w:shd w:val="clear" w:color="auto" w:fill="auto"/>
            <w:noWrap/>
          </w:tcPr>
          <w:p w14:paraId="5A27FA7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AC09FB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15:04:0050202:194</w:t>
            </w:r>
          </w:p>
        </w:tc>
        <w:tc>
          <w:tcPr>
            <w:tcW w:w="1476" w:type="dxa"/>
            <w:shd w:val="clear" w:color="auto" w:fill="auto"/>
            <w:noWrap/>
            <w:vAlign w:val="center"/>
          </w:tcPr>
          <w:p w14:paraId="5ABC0C5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B315B4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F87F3E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DA4026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2C3BCB2" w14:textId="77777777" w:rsidTr="00705229">
        <w:trPr>
          <w:trHeight w:val="292"/>
        </w:trPr>
        <w:tc>
          <w:tcPr>
            <w:tcW w:w="675" w:type="dxa"/>
            <w:shd w:val="clear" w:color="auto" w:fill="auto"/>
            <w:noWrap/>
          </w:tcPr>
          <w:p w14:paraId="5A45AC1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DE6E7A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15:04:0050202:195</w:t>
            </w:r>
          </w:p>
        </w:tc>
        <w:tc>
          <w:tcPr>
            <w:tcW w:w="1476" w:type="dxa"/>
            <w:shd w:val="clear" w:color="auto" w:fill="auto"/>
            <w:noWrap/>
            <w:vAlign w:val="center"/>
          </w:tcPr>
          <w:p w14:paraId="5E511B6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895FB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CEA44E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Ведение дачного строительства на территории дачного </w:t>
            </w:r>
            <w:r w:rsidRPr="00705229">
              <w:rPr>
                <w:rFonts w:ascii="Times New Roman" w:hAnsi="Times New Roman"/>
              </w:rPr>
              <w:lastRenderedPageBreak/>
              <w:t>некоммерческого товарищества "Ахсау"</w:t>
            </w:r>
          </w:p>
        </w:tc>
        <w:tc>
          <w:tcPr>
            <w:tcW w:w="3260" w:type="dxa"/>
            <w:shd w:val="clear" w:color="auto" w:fill="auto"/>
            <w:noWrap/>
          </w:tcPr>
          <w:p w14:paraId="226188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Ведение дачного строительства на территории </w:t>
            </w:r>
            <w:r w:rsidRPr="00705229">
              <w:rPr>
                <w:rFonts w:ascii="Times New Roman" w:hAnsi="Times New Roman"/>
              </w:rPr>
              <w:lastRenderedPageBreak/>
              <w:t>дачного некоммерческого товарищества "Ахсау"</w:t>
            </w:r>
          </w:p>
        </w:tc>
      </w:tr>
      <w:tr w:rsidR="00705229" w:rsidRPr="00705229" w14:paraId="6FC8A2ED" w14:textId="77777777" w:rsidTr="00705229">
        <w:trPr>
          <w:trHeight w:val="292"/>
        </w:trPr>
        <w:tc>
          <w:tcPr>
            <w:tcW w:w="675" w:type="dxa"/>
            <w:shd w:val="clear" w:color="auto" w:fill="auto"/>
            <w:noWrap/>
          </w:tcPr>
          <w:p w14:paraId="7A2AA63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1379CF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15:04:0050202:196</w:t>
            </w:r>
          </w:p>
        </w:tc>
        <w:tc>
          <w:tcPr>
            <w:tcW w:w="1476" w:type="dxa"/>
            <w:shd w:val="clear" w:color="auto" w:fill="auto"/>
            <w:noWrap/>
            <w:vAlign w:val="center"/>
          </w:tcPr>
          <w:p w14:paraId="5D8D9BD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CA0D8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19147D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D7D6C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EF89A41" w14:textId="77777777" w:rsidTr="00705229">
        <w:trPr>
          <w:trHeight w:val="292"/>
        </w:trPr>
        <w:tc>
          <w:tcPr>
            <w:tcW w:w="675" w:type="dxa"/>
            <w:shd w:val="clear" w:color="auto" w:fill="auto"/>
            <w:noWrap/>
          </w:tcPr>
          <w:p w14:paraId="7F1F4E5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F0D3D5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15:04:0050202:197</w:t>
            </w:r>
          </w:p>
        </w:tc>
        <w:tc>
          <w:tcPr>
            <w:tcW w:w="1476" w:type="dxa"/>
            <w:shd w:val="clear" w:color="auto" w:fill="auto"/>
            <w:noWrap/>
            <w:vAlign w:val="center"/>
          </w:tcPr>
          <w:p w14:paraId="69F7156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6FE33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10FFF2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DBB8C0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7A86CE7" w14:textId="77777777" w:rsidTr="00705229">
        <w:trPr>
          <w:trHeight w:val="292"/>
        </w:trPr>
        <w:tc>
          <w:tcPr>
            <w:tcW w:w="675" w:type="dxa"/>
            <w:shd w:val="clear" w:color="auto" w:fill="auto"/>
            <w:noWrap/>
          </w:tcPr>
          <w:p w14:paraId="424266B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86A34D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15:04:0050202:198</w:t>
            </w:r>
          </w:p>
        </w:tc>
        <w:tc>
          <w:tcPr>
            <w:tcW w:w="1476" w:type="dxa"/>
            <w:shd w:val="clear" w:color="auto" w:fill="auto"/>
            <w:noWrap/>
            <w:vAlign w:val="center"/>
          </w:tcPr>
          <w:p w14:paraId="6D792FA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D272CC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2EDD73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96520C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ABDD83D" w14:textId="77777777" w:rsidTr="00705229">
        <w:trPr>
          <w:trHeight w:val="292"/>
        </w:trPr>
        <w:tc>
          <w:tcPr>
            <w:tcW w:w="675" w:type="dxa"/>
            <w:shd w:val="clear" w:color="auto" w:fill="auto"/>
            <w:noWrap/>
          </w:tcPr>
          <w:p w14:paraId="1366D39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AD0942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15:04:0050202:199</w:t>
            </w:r>
          </w:p>
        </w:tc>
        <w:tc>
          <w:tcPr>
            <w:tcW w:w="1476" w:type="dxa"/>
            <w:shd w:val="clear" w:color="auto" w:fill="auto"/>
            <w:noWrap/>
            <w:vAlign w:val="center"/>
          </w:tcPr>
          <w:p w14:paraId="5ED1B5B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E3574B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3CB69A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DA0BEA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DDDBE70" w14:textId="77777777" w:rsidTr="00705229">
        <w:trPr>
          <w:trHeight w:val="292"/>
        </w:trPr>
        <w:tc>
          <w:tcPr>
            <w:tcW w:w="675" w:type="dxa"/>
            <w:shd w:val="clear" w:color="auto" w:fill="auto"/>
            <w:noWrap/>
          </w:tcPr>
          <w:p w14:paraId="401D8D6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8C5875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15:04:0050202:200</w:t>
            </w:r>
          </w:p>
        </w:tc>
        <w:tc>
          <w:tcPr>
            <w:tcW w:w="1476" w:type="dxa"/>
            <w:shd w:val="clear" w:color="auto" w:fill="auto"/>
            <w:noWrap/>
            <w:vAlign w:val="center"/>
          </w:tcPr>
          <w:p w14:paraId="5CE540C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1F248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6E21FD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BEBBD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78BD265" w14:textId="77777777" w:rsidTr="00705229">
        <w:trPr>
          <w:trHeight w:val="292"/>
        </w:trPr>
        <w:tc>
          <w:tcPr>
            <w:tcW w:w="675" w:type="dxa"/>
            <w:shd w:val="clear" w:color="auto" w:fill="auto"/>
            <w:noWrap/>
          </w:tcPr>
          <w:p w14:paraId="2EDF9B6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35A0B5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15:04:0050202:201</w:t>
            </w:r>
          </w:p>
        </w:tc>
        <w:tc>
          <w:tcPr>
            <w:tcW w:w="1476" w:type="dxa"/>
            <w:shd w:val="clear" w:color="auto" w:fill="auto"/>
            <w:noWrap/>
            <w:vAlign w:val="center"/>
          </w:tcPr>
          <w:p w14:paraId="40722701" w14:textId="77777777" w:rsidR="00705229" w:rsidRPr="00705229" w:rsidRDefault="00705229" w:rsidP="00705229">
            <w:pPr>
              <w:ind w:firstLine="0"/>
              <w:jc w:val="center"/>
              <w:rPr>
                <w:rFonts w:ascii="Times New Roman" w:hAnsi="Times New Roman"/>
              </w:rPr>
            </w:pPr>
            <w:r w:rsidRPr="00705229">
              <w:rPr>
                <w:rFonts w:ascii="Times New Roman" w:hAnsi="Times New Roman"/>
              </w:rPr>
              <w:t>598 кв. м</w:t>
            </w:r>
          </w:p>
        </w:tc>
        <w:tc>
          <w:tcPr>
            <w:tcW w:w="2602" w:type="dxa"/>
            <w:shd w:val="clear" w:color="auto" w:fill="auto"/>
            <w:noWrap/>
            <w:vAlign w:val="center"/>
          </w:tcPr>
          <w:p w14:paraId="764F2AC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27FC5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70861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9308C09" w14:textId="77777777" w:rsidTr="00705229">
        <w:trPr>
          <w:trHeight w:val="292"/>
        </w:trPr>
        <w:tc>
          <w:tcPr>
            <w:tcW w:w="675" w:type="dxa"/>
            <w:shd w:val="clear" w:color="auto" w:fill="auto"/>
            <w:noWrap/>
          </w:tcPr>
          <w:p w14:paraId="4A1373F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75392C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15:04:0050202:202</w:t>
            </w:r>
          </w:p>
        </w:tc>
        <w:tc>
          <w:tcPr>
            <w:tcW w:w="1476" w:type="dxa"/>
            <w:shd w:val="clear" w:color="auto" w:fill="auto"/>
            <w:noWrap/>
            <w:vAlign w:val="center"/>
          </w:tcPr>
          <w:p w14:paraId="0C32DF4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6AC210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47BBD8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A2359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1BE2F72" w14:textId="77777777" w:rsidTr="00705229">
        <w:trPr>
          <w:trHeight w:val="292"/>
        </w:trPr>
        <w:tc>
          <w:tcPr>
            <w:tcW w:w="675" w:type="dxa"/>
            <w:shd w:val="clear" w:color="auto" w:fill="auto"/>
            <w:noWrap/>
          </w:tcPr>
          <w:p w14:paraId="1679061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BEC865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15:04:0050202:204</w:t>
            </w:r>
          </w:p>
        </w:tc>
        <w:tc>
          <w:tcPr>
            <w:tcW w:w="1476" w:type="dxa"/>
            <w:shd w:val="clear" w:color="auto" w:fill="auto"/>
            <w:noWrap/>
            <w:vAlign w:val="center"/>
          </w:tcPr>
          <w:p w14:paraId="7BEB72F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2A6CED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458F44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3A025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0F5FD61B" w14:textId="77777777" w:rsidTr="00705229">
        <w:trPr>
          <w:trHeight w:val="292"/>
        </w:trPr>
        <w:tc>
          <w:tcPr>
            <w:tcW w:w="675" w:type="dxa"/>
            <w:shd w:val="clear" w:color="auto" w:fill="auto"/>
            <w:noWrap/>
          </w:tcPr>
          <w:p w14:paraId="682EFFE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E1D2D4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15:04:0050202:205</w:t>
            </w:r>
          </w:p>
        </w:tc>
        <w:tc>
          <w:tcPr>
            <w:tcW w:w="1476" w:type="dxa"/>
            <w:shd w:val="clear" w:color="auto" w:fill="auto"/>
            <w:noWrap/>
            <w:vAlign w:val="center"/>
          </w:tcPr>
          <w:p w14:paraId="705F7C4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A3058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BC8F82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Ведение дачного строительства на территории дачного </w:t>
            </w:r>
            <w:r w:rsidRPr="00705229">
              <w:rPr>
                <w:rFonts w:ascii="Times New Roman" w:hAnsi="Times New Roman"/>
              </w:rPr>
              <w:lastRenderedPageBreak/>
              <w:t>некоммерческого товарищества "Ахсау"</w:t>
            </w:r>
          </w:p>
        </w:tc>
        <w:tc>
          <w:tcPr>
            <w:tcW w:w="3260" w:type="dxa"/>
            <w:shd w:val="clear" w:color="auto" w:fill="auto"/>
            <w:noWrap/>
          </w:tcPr>
          <w:p w14:paraId="77E460B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Ведение дачного строительства на территории </w:t>
            </w:r>
            <w:r w:rsidRPr="00705229">
              <w:rPr>
                <w:rFonts w:ascii="Times New Roman" w:hAnsi="Times New Roman"/>
              </w:rPr>
              <w:lastRenderedPageBreak/>
              <w:t>дачного некоммерческого товарищества "Ахсау"</w:t>
            </w:r>
          </w:p>
        </w:tc>
      </w:tr>
      <w:tr w:rsidR="00705229" w:rsidRPr="00705229" w14:paraId="1D4D0DE4" w14:textId="77777777" w:rsidTr="00705229">
        <w:trPr>
          <w:trHeight w:val="292"/>
        </w:trPr>
        <w:tc>
          <w:tcPr>
            <w:tcW w:w="675" w:type="dxa"/>
            <w:shd w:val="clear" w:color="auto" w:fill="auto"/>
            <w:noWrap/>
          </w:tcPr>
          <w:p w14:paraId="6AA57A2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94B709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15:04:0050202:206</w:t>
            </w:r>
          </w:p>
        </w:tc>
        <w:tc>
          <w:tcPr>
            <w:tcW w:w="1476" w:type="dxa"/>
            <w:shd w:val="clear" w:color="auto" w:fill="auto"/>
            <w:noWrap/>
            <w:vAlign w:val="center"/>
          </w:tcPr>
          <w:p w14:paraId="0E2C70C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9EF8D8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14A0C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069938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AB739FB" w14:textId="77777777" w:rsidTr="00705229">
        <w:trPr>
          <w:trHeight w:val="292"/>
        </w:trPr>
        <w:tc>
          <w:tcPr>
            <w:tcW w:w="675" w:type="dxa"/>
            <w:shd w:val="clear" w:color="auto" w:fill="auto"/>
            <w:noWrap/>
          </w:tcPr>
          <w:p w14:paraId="301A9CB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7FA53B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15:04:0050202:207</w:t>
            </w:r>
          </w:p>
        </w:tc>
        <w:tc>
          <w:tcPr>
            <w:tcW w:w="1476" w:type="dxa"/>
            <w:shd w:val="clear" w:color="auto" w:fill="auto"/>
            <w:noWrap/>
            <w:vAlign w:val="center"/>
          </w:tcPr>
          <w:p w14:paraId="2969B73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7A7AE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E6C9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EDE217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616D543" w14:textId="77777777" w:rsidTr="00705229">
        <w:trPr>
          <w:trHeight w:val="292"/>
        </w:trPr>
        <w:tc>
          <w:tcPr>
            <w:tcW w:w="675" w:type="dxa"/>
            <w:shd w:val="clear" w:color="auto" w:fill="auto"/>
            <w:noWrap/>
          </w:tcPr>
          <w:p w14:paraId="42384B5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AF3DC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15:04:0050202:208</w:t>
            </w:r>
          </w:p>
        </w:tc>
        <w:tc>
          <w:tcPr>
            <w:tcW w:w="1476" w:type="dxa"/>
            <w:shd w:val="clear" w:color="auto" w:fill="auto"/>
            <w:noWrap/>
            <w:vAlign w:val="center"/>
          </w:tcPr>
          <w:p w14:paraId="51E271E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737BC7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04651D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строительства на территории дачного некоммерческого товарищества "Ахсау"</w:t>
            </w:r>
          </w:p>
        </w:tc>
        <w:tc>
          <w:tcPr>
            <w:tcW w:w="3260" w:type="dxa"/>
            <w:shd w:val="clear" w:color="auto" w:fill="auto"/>
            <w:noWrap/>
          </w:tcPr>
          <w:p w14:paraId="14BE5D8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строительства на территории дачного некоммерческого товарищества "Ахсау"</w:t>
            </w:r>
          </w:p>
        </w:tc>
      </w:tr>
      <w:tr w:rsidR="00705229" w:rsidRPr="00705229" w14:paraId="333E70CA" w14:textId="77777777" w:rsidTr="00705229">
        <w:trPr>
          <w:trHeight w:val="292"/>
        </w:trPr>
        <w:tc>
          <w:tcPr>
            <w:tcW w:w="675" w:type="dxa"/>
            <w:shd w:val="clear" w:color="auto" w:fill="auto"/>
            <w:noWrap/>
          </w:tcPr>
          <w:p w14:paraId="150067A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B950BE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15:04:0050202:209</w:t>
            </w:r>
          </w:p>
        </w:tc>
        <w:tc>
          <w:tcPr>
            <w:tcW w:w="1476" w:type="dxa"/>
            <w:shd w:val="clear" w:color="auto" w:fill="auto"/>
            <w:noWrap/>
            <w:vAlign w:val="center"/>
          </w:tcPr>
          <w:p w14:paraId="2FF619B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F44A2C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72548F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C6E018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C1016B7" w14:textId="77777777" w:rsidTr="00705229">
        <w:trPr>
          <w:trHeight w:val="292"/>
        </w:trPr>
        <w:tc>
          <w:tcPr>
            <w:tcW w:w="675" w:type="dxa"/>
            <w:shd w:val="clear" w:color="auto" w:fill="auto"/>
            <w:noWrap/>
          </w:tcPr>
          <w:p w14:paraId="7D79C4C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380015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15:04:0050202:210</w:t>
            </w:r>
          </w:p>
        </w:tc>
        <w:tc>
          <w:tcPr>
            <w:tcW w:w="1476" w:type="dxa"/>
            <w:shd w:val="clear" w:color="auto" w:fill="auto"/>
            <w:noWrap/>
            <w:vAlign w:val="center"/>
          </w:tcPr>
          <w:p w14:paraId="20C0D6E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101236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3B7E4D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0D2A4F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21C6BDF" w14:textId="77777777" w:rsidTr="00705229">
        <w:trPr>
          <w:trHeight w:val="292"/>
        </w:trPr>
        <w:tc>
          <w:tcPr>
            <w:tcW w:w="675" w:type="dxa"/>
            <w:shd w:val="clear" w:color="auto" w:fill="auto"/>
            <w:noWrap/>
          </w:tcPr>
          <w:p w14:paraId="004422A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0F3350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15:04:0050202:211</w:t>
            </w:r>
          </w:p>
        </w:tc>
        <w:tc>
          <w:tcPr>
            <w:tcW w:w="1476" w:type="dxa"/>
            <w:shd w:val="clear" w:color="auto" w:fill="auto"/>
            <w:noWrap/>
            <w:vAlign w:val="center"/>
          </w:tcPr>
          <w:p w14:paraId="1D463E8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AD882B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F1BE5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C396D2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EC4F181" w14:textId="77777777" w:rsidTr="00705229">
        <w:trPr>
          <w:trHeight w:val="292"/>
        </w:trPr>
        <w:tc>
          <w:tcPr>
            <w:tcW w:w="675" w:type="dxa"/>
            <w:shd w:val="clear" w:color="auto" w:fill="auto"/>
            <w:noWrap/>
          </w:tcPr>
          <w:p w14:paraId="57631E9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099FCE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15:04:0050202:212</w:t>
            </w:r>
          </w:p>
        </w:tc>
        <w:tc>
          <w:tcPr>
            <w:tcW w:w="1476" w:type="dxa"/>
            <w:shd w:val="clear" w:color="auto" w:fill="auto"/>
            <w:noWrap/>
            <w:vAlign w:val="center"/>
          </w:tcPr>
          <w:p w14:paraId="7E88B0B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CEF50A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3F665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7EB3B21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4A711DC0" w14:textId="77777777" w:rsidTr="00705229">
        <w:trPr>
          <w:trHeight w:val="292"/>
        </w:trPr>
        <w:tc>
          <w:tcPr>
            <w:tcW w:w="675" w:type="dxa"/>
            <w:shd w:val="clear" w:color="auto" w:fill="auto"/>
            <w:noWrap/>
          </w:tcPr>
          <w:p w14:paraId="7471BC2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A4BF94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15:04:0050202:213</w:t>
            </w:r>
          </w:p>
        </w:tc>
        <w:tc>
          <w:tcPr>
            <w:tcW w:w="1476" w:type="dxa"/>
            <w:shd w:val="clear" w:color="auto" w:fill="auto"/>
            <w:noWrap/>
            <w:vAlign w:val="center"/>
          </w:tcPr>
          <w:p w14:paraId="5FA74C8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030675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BF904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B3C7C1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D51CF01" w14:textId="77777777" w:rsidTr="00705229">
        <w:trPr>
          <w:trHeight w:val="292"/>
        </w:trPr>
        <w:tc>
          <w:tcPr>
            <w:tcW w:w="675" w:type="dxa"/>
            <w:shd w:val="clear" w:color="auto" w:fill="auto"/>
            <w:noWrap/>
          </w:tcPr>
          <w:p w14:paraId="708F2CB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FB3136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15:04:0050202:214</w:t>
            </w:r>
          </w:p>
        </w:tc>
        <w:tc>
          <w:tcPr>
            <w:tcW w:w="1476" w:type="dxa"/>
            <w:shd w:val="clear" w:color="auto" w:fill="auto"/>
            <w:noWrap/>
            <w:vAlign w:val="center"/>
          </w:tcPr>
          <w:p w14:paraId="53FCA67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E8C19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FBDE2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29A1C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38A156D" w14:textId="77777777" w:rsidTr="00705229">
        <w:trPr>
          <w:trHeight w:val="292"/>
        </w:trPr>
        <w:tc>
          <w:tcPr>
            <w:tcW w:w="675" w:type="dxa"/>
            <w:shd w:val="clear" w:color="auto" w:fill="auto"/>
            <w:noWrap/>
          </w:tcPr>
          <w:p w14:paraId="267F443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B68A63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15:04:0050202:215</w:t>
            </w:r>
          </w:p>
        </w:tc>
        <w:tc>
          <w:tcPr>
            <w:tcW w:w="1476" w:type="dxa"/>
            <w:shd w:val="clear" w:color="auto" w:fill="auto"/>
            <w:noWrap/>
            <w:vAlign w:val="center"/>
          </w:tcPr>
          <w:p w14:paraId="78BD09E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730F9A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CE600F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EC0BFC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313A6BC" w14:textId="77777777" w:rsidTr="00705229">
        <w:trPr>
          <w:trHeight w:val="292"/>
        </w:trPr>
        <w:tc>
          <w:tcPr>
            <w:tcW w:w="675" w:type="dxa"/>
            <w:shd w:val="clear" w:color="auto" w:fill="auto"/>
            <w:noWrap/>
          </w:tcPr>
          <w:p w14:paraId="4364D22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DDF476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15:04:0050202:216</w:t>
            </w:r>
          </w:p>
        </w:tc>
        <w:tc>
          <w:tcPr>
            <w:tcW w:w="1476" w:type="dxa"/>
            <w:shd w:val="clear" w:color="auto" w:fill="auto"/>
            <w:noWrap/>
            <w:vAlign w:val="center"/>
          </w:tcPr>
          <w:p w14:paraId="49C2684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228027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3F2E3A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строительства</w:t>
            </w:r>
          </w:p>
        </w:tc>
        <w:tc>
          <w:tcPr>
            <w:tcW w:w="3260" w:type="dxa"/>
            <w:shd w:val="clear" w:color="auto" w:fill="auto"/>
            <w:noWrap/>
          </w:tcPr>
          <w:p w14:paraId="68132F8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строительства</w:t>
            </w:r>
          </w:p>
        </w:tc>
      </w:tr>
      <w:tr w:rsidR="00705229" w:rsidRPr="00705229" w14:paraId="4D7BC7C2" w14:textId="77777777" w:rsidTr="00705229">
        <w:trPr>
          <w:trHeight w:val="292"/>
        </w:trPr>
        <w:tc>
          <w:tcPr>
            <w:tcW w:w="675" w:type="dxa"/>
            <w:shd w:val="clear" w:color="auto" w:fill="auto"/>
            <w:noWrap/>
          </w:tcPr>
          <w:p w14:paraId="63F05FD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799003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15:04:0050202:217</w:t>
            </w:r>
          </w:p>
        </w:tc>
        <w:tc>
          <w:tcPr>
            <w:tcW w:w="1476" w:type="dxa"/>
            <w:shd w:val="clear" w:color="auto" w:fill="auto"/>
            <w:noWrap/>
            <w:vAlign w:val="center"/>
          </w:tcPr>
          <w:p w14:paraId="63A9FA4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AF417E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14651D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1BE52D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45A13B3" w14:textId="77777777" w:rsidTr="00705229">
        <w:trPr>
          <w:trHeight w:val="292"/>
        </w:trPr>
        <w:tc>
          <w:tcPr>
            <w:tcW w:w="675" w:type="dxa"/>
            <w:shd w:val="clear" w:color="auto" w:fill="auto"/>
            <w:noWrap/>
          </w:tcPr>
          <w:p w14:paraId="20AB414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4F43EE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15:04:0050202:218</w:t>
            </w:r>
          </w:p>
        </w:tc>
        <w:tc>
          <w:tcPr>
            <w:tcW w:w="1476" w:type="dxa"/>
            <w:shd w:val="clear" w:color="auto" w:fill="auto"/>
            <w:noWrap/>
            <w:vAlign w:val="center"/>
          </w:tcPr>
          <w:p w14:paraId="091DCBE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72543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B8DF2E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FAC69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C1F4A68" w14:textId="77777777" w:rsidTr="00705229">
        <w:trPr>
          <w:trHeight w:val="292"/>
        </w:trPr>
        <w:tc>
          <w:tcPr>
            <w:tcW w:w="675" w:type="dxa"/>
            <w:shd w:val="clear" w:color="auto" w:fill="auto"/>
            <w:noWrap/>
          </w:tcPr>
          <w:p w14:paraId="7EB28CD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2D1497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15:04:0050202:219</w:t>
            </w:r>
          </w:p>
        </w:tc>
        <w:tc>
          <w:tcPr>
            <w:tcW w:w="1476" w:type="dxa"/>
            <w:shd w:val="clear" w:color="auto" w:fill="auto"/>
            <w:noWrap/>
            <w:vAlign w:val="center"/>
          </w:tcPr>
          <w:p w14:paraId="51FCAA7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5241BE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54E444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169D505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559130FA" w14:textId="77777777" w:rsidTr="00705229">
        <w:trPr>
          <w:trHeight w:val="292"/>
        </w:trPr>
        <w:tc>
          <w:tcPr>
            <w:tcW w:w="675" w:type="dxa"/>
            <w:shd w:val="clear" w:color="auto" w:fill="auto"/>
            <w:noWrap/>
          </w:tcPr>
          <w:p w14:paraId="477651D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12EB20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15:04:0050202:220</w:t>
            </w:r>
          </w:p>
        </w:tc>
        <w:tc>
          <w:tcPr>
            <w:tcW w:w="1476" w:type="dxa"/>
            <w:shd w:val="clear" w:color="auto" w:fill="auto"/>
            <w:noWrap/>
            <w:vAlign w:val="center"/>
          </w:tcPr>
          <w:p w14:paraId="1771436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F32FC5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206709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C1B121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18891D8" w14:textId="77777777" w:rsidTr="00705229">
        <w:trPr>
          <w:trHeight w:val="292"/>
        </w:trPr>
        <w:tc>
          <w:tcPr>
            <w:tcW w:w="675" w:type="dxa"/>
            <w:shd w:val="clear" w:color="auto" w:fill="auto"/>
            <w:noWrap/>
          </w:tcPr>
          <w:p w14:paraId="3E10CB0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548933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15:04:0050202:221</w:t>
            </w:r>
          </w:p>
        </w:tc>
        <w:tc>
          <w:tcPr>
            <w:tcW w:w="1476" w:type="dxa"/>
            <w:shd w:val="clear" w:color="auto" w:fill="auto"/>
            <w:noWrap/>
            <w:vAlign w:val="center"/>
          </w:tcPr>
          <w:p w14:paraId="6C44AB7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17342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DD9B0B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035E3E4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4F105F1D" w14:textId="77777777" w:rsidTr="00705229">
        <w:trPr>
          <w:trHeight w:val="292"/>
        </w:trPr>
        <w:tc>
          <w:tcPr>
            <w:tcW w:w="675" w:type="dxa"/>
            <w:shd w:val="clear" w:color="auto" w:fill="auto"/>
            <w:noWrap/>
          </w:tcPr>
          <w:p w14:paraId="7F4FFA0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A39158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15:04:0050202:222</w:t>
            </w:r>
          </w:p>
        </w:tc>
        <w:tc>
          <w:tcPr>
            <w:tcW w:w="1476" w:type="dxa"/>
            <w:shd w:val="clear" w:color="auto" w:fill="auto"/>
            <w:noWrap/>
            <w:vAlign w:val="center"/>
          </w:tcPr>
          <w:p w14:paraId="3AFC7EB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395162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980C04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 Ахсау"</w:t>
            </w:r>
          </w:p>
        </w:tc>
        <w:tc>
          <w:tcPr>
            <w:tcW w:w="3260" w:type="dxa"/>
            <w:shd w:val="clear" w:color="auto" w:fill="auto"/>
            <w:noWrap/>
          </w:tcPr>
          <w:p w14:paraId="2B5DF86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 Ахсау"</w:t>
            </w:r>
          </w:p>
        </w:tc>
      </w:tr>
      <w:tr w:rsidR="00705229" w:rsidRPr="00705229" w14:paraId="2BAB0D4C" w14:textId="77777777" w:rsidTr="00705229">
        <w:trPr>
          <w:trHeight w:val="292"/>
        </w:trPr>
        <w:tc>
          <w:tcPr>
            <w:tcW w:w="675" w:type="dxa"/>
            <w:shd w:val="clear" w:color="auto" w:fill="auto"/>
            <w:noWrap/>
          </w:tcPr>
          <w:p w14:paraId="421DBC7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9D5094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15:04:0050202:223</w:t>
            </w:r>
          </w:p>
        </w:tc>
        <w:tc>
          <w:tcPr>
            <w:tcW w:w="1476" w:type="dxa"/>
            <w:shd w:val="clear" w:color="auto" w:fill="auto"/>
            <w:noWrap/>
            <w:vAlign w:val="center"/>
          </w:tcPr>
          <w:p w14:paraId="4CD120D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DE689B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03EEE2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Ведение дачного строительства на территории дачного </w:t>
            </w:r>
            <w:r w:rsidRPr="00705229">
              <w:rPr>
                <w:rFonts w:ascii="Times New Roman" w:hAnsi="Times New Roman"/>
              </w:rPr>
              <w:lastRenderedPageBreak/>
              <w:t>некоммерческого товарищества "Ахсау"</w:t>
            </w:r>
          </w:p>
        </w:tc>
        <w:tc>
          <w:tcPr>
            <w:tcW w:w="3260" w:type="dxa"/>
            <w:shd w:val="clear" w:color="auto" w:fill="auto"/>
            <w:noWrap/>
          </w:tcPr>
          <w:p w14:paraId="694232F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Ведение дачного строительства на территории </w:t>
            </w:r>
            <w:r w:rsidRPr="00705229">
              <w:rPr>
                <w:rFonts w:ascii="Times New Roman" w:hAnsi="Times New Roman"/>
              </w:rPr>
              <w:lastRenderedPageBreak/>
              <w:t>дачного некоммерческого товарищества "Ахсау"</w:t>
            </w:r>
          </w:p>
        </w:tc>
      </w:tr>
      <w:tr w:rsidR="00705229" w:rsidRPr="00705229" w14:paraId="3F1B4EC8" w14:textId="77777777" w:rsidTr="00705229">
        <w:trPr>
          <w:trHeight w:val="292"/>
        </w:trPr>
        <w:tc>
          <w:tcPr>
            <w:tcW w:w="675" w:type="dxa"/>
            <w:shd w:val="clear" w:color="auto" w:fill="auto"/>
            <w:noWrap/>
          </w:tcPr>
          <w:p w14:paraId="5C29D9F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C9C1C9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15:04:0050202:224</w:t>
            </w:r>
          </w:p>
        </w:tc>
        <w:tc>
          <w:tcPr>
            <w:tcW w:w="1476" w:type="dxa"/>
            <w:shd w:val="clear" w:color="auto" w:fill="auto"/>
            <w:noWrap/>
            <w:vAlign w:val="center"/>
          </w:tcPr>
          <w:p w14:paraId="1C01C5B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B0AD6C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9DF175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E90410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2C1026E" w14:textId="77777777" w:rsidTr="00705229">
        <w:trPr>
          <w:trHeight w:val="292"/>
        </w:trPr>
        <w:tc>
          <w:tcPr>
            <w:tcW w:w="675" w:type="dxa"/>
            <w:shd w:val="clear" w:color="auto" w:fill="auto"/>
            <w:noWrap/>
          </w:tcPr>
          <w:p w14:paraId="15AA331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D75AF9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15:04:0050202:225</w:t>
            </w:r>
          </w:p>
        </w:tc>
        <w:tc>
          <w:tcPr>
            <w:tcW w:w="1476" w:type="dxa"/>
            <w:shd w:val="clear" w:color="auto" w:fill="auto"/>
            <w:noWrap/>
            <w:vAlign w:val="center"/>
          </w:tcPr>
          <w:p w14:paraId="66DD6E2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7D86AA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481166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745906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13612C6" w14:textId="77777777" w:rsidTr="00705229">
        <w:trPr>
          <w:trHeight w:val="292"/>
        </w:trPr>
        <w:tc>
          <w:tcPr>
            <w:tcW w:w="675" w:type="dxa"/>
            <w:shd w:val="clear" w:color="auto" w:fill="auto"/>
            <w:noWrap/>
          </w:tcPr>
          <w:p w14:paraId="1186EEF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08AF5C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15:04:0050202:226</w:t>
            </w:r>
          </w:p>
        </w:tc>
        <w:tc>
          <w:tcPr>
            <w:tcW w:w="1476" w:type="dxa"/>
            <w:shd w:val="clear" w:color="auto" w:fill="auto"/>
            <w:noWrap/>
            <w:vAlign w:val="center"/>
          </w:tcPr>
          <w:p w14:paraId="6E0421B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F8E79C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7E33FF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41A54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39E8225" w14:textId="77777777" w:rsidTr="00705229">
        <w:trPr>
          <w:trHeight w:val="292"/>
        </w:trPr>
        <w:tc>
          <w:tcPr>
            <w:tcW w:w="675" w:type="dxa"/>
            <w:shd w:val="clear" w:color="auto" w:fill="auto"/>
            <w:noWrap/>
          </w:tcPr>
          <w:p w14:paraId="427B1F2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8660FB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15:04:0050202:227</w:t>
            </w:r>
          </w:p>
        </w:tc>
        <w:tc>
          <w:tcPr>
            <w:tcW w:w="1476" w:type="dxa"/>
            <w:shd w:val="clear" w:color="auto" w:fill="auto"/>
            <w:noWrap/>
            <w:vAlign w:val="center"/>
          </w:tcPr>
          <w:p w14:paraId="4E762B2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661AC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C10E8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садоводства</w:t>
            </w:r>
          </w:p>
        </w:tc>
        <w:tc>
          <w:tcPr>
            <w:tcW w:w="3260" w:type="dxa"/>
            <w:shd w:val="clear" w:color="auto" w:fill="auto"/>
            <w:noWrap/>
          </w:tcPr>
          <w:p w14:paraId="7FA7CE3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садоводства</w:t>
            </w:r>
          </w:p>
        </w:tc>
      </w:tr>
      <w:tr w:rsidR="00705229" w:rsidRPr="00705229" w14:paraId="3ED5A3B8" w14:textId="77777777" w:rsidTr="00705229">
        <w:trPr>
          <w:trHeight w:val="292"/>
        </w:trPr>
        <w:tc>
          <w:tcPr>
            <w:tcW w:w="675" w:type="dxa"/>
            <w:shd w:val="clear" w:color="auto" w:fill="auto"/>
            <w:noWrap/>
          </w:tcPr>
          <w:p w14:paraId="52F3BCF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BA4AB9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15:04:0050202:228</w:t>
            </w:r>
          </w:p>
        </w:tc>
        <w:tc>
          <w:tcPr>
            <w:tcW w:w="1476" w:type="dxa"/>
            <w:shd w:val="clear" w:color="auto" w:fill="auto"/>
            <w:noWrap/>
            <w:vAlign w:val="center"/>
          </w:tcPr>
          <w:p w14:paraId="2758911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BC3A86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C1F567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945338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3D883A0" w14:textId="77777777" w:rsidTr="00705229">
        <w:trPr>
          <w:trHeight w:val="292"/>
        </w:trPr>
        <w:tc>
          <w:tcPr>
            <w:tcW w:w="675" w:type="dxa"/>
            <w:shd w:val="clear" w:color="auto" w:fill="auto"/>
            <w:noWrap/>
          </w:tcPr>
          <w:p w14:paraId="24F6AB1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60ED57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15:04:0050202:229</w:t>
            </w:r>
          </w:p>
        </w:tc>
        <w:tc>
          <w:tcPr>
            <w:tcW w:w="1476" w:type="dxa"/>
            <w:shd w:val="clear" w:color="auto" w:fill="auto"/>
            <w:noWrap/>
            <w:vAlign w:val="center"/>
          </w:tcPr>
          <w:p w14:paraId="221F377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29F2A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F1EA31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563E1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CA94BBA" w14:textId="77777777" w:rsidTr="00705229">
        <w:trPr>
          <w:trHeight w:val="292"/>
        </w:trPr>
        <w:tc>
          <w:tcPr>
            <w:tcW w:w="675" w:type="dxa"/>
            <w:shd w:val="clear" w:color="auto" w:fill="auto"/>
            <w:noWrap/>
          </w:tcPr>
          <w:p w14:paraId="643E7B2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C073B7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15:04:0050202:23</w:t>
            </w:r>
          </w:p>
        </w:tc>
        <w:tc>
          <w:tcPr>
            <w:tcW w:w="1476" w:type="dxa"/>
            <w:shd w:val="clear" w:color="auto" w:fill="auto"/>
            <w:noWrap/>
            <w:vAlign w:val="center"/>
          </w:tcPr>
          <w:p w14:paraId="4C813C31" w14:textId="77777777" w:rsidR="00705229" w:rsidRPr="00705229" w:rsidRDefault="00705229" w:rsidP="00705229">
            <w:pPr>
              <w:ind w:firstLine="0"/>
              <w:jc w:val="center"/>
              <w:rPr>
                <w:rFonts w:ascii="Times New Roman" w:hAnsi="Times New Roman"/>
              </w:rPr>
            </w:pPr>
            <w:r w:rsidRPr="00705229">
              <w:rPr>
                <w:rFonts w:ascii="Times New Roman" w:hAnsi="Times New Roman"/>
              </w:rPr>
              <w:t>7 000 кв. м</w:t>
            </w:r>
          </w:p>
        </w:tc>
        <w:tc>
          <w:tcPr>
            <w:tcW w:w="2602" w:type="dxa"/>
            <w:shd w:val="clear" w:color="auto" w:fill="auto"/>
            <w:noWrap/>
            <w:vAlign w:val="center"/>
          </w:tcPr>
          <w:p w14:paraId="14EEF63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E68BB0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2DCD37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4F912AE" w14:textId="77777777" w:rsidTr="00705229">
        <w:trPr>
          <w:trHeight w:val="292"/>
        </w:trPr>
        <w:tc>
          <w:tcPr>
            <w:tcW w:w="675" w:type="dxa"/>
            <w:shd w:val="clear" w:color="auto" w:fill="auto"/>
            <w:noWrap/>
          </w:tcPr>
          <w:p w14:paraId="35CB141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ACD6D2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15:04:0050202:230</w:t>
            </w:r>
          </w:p>
        </w:tc>
        <w:tc>
          <w:tcPr>
            <w:tcW w:w="1476" w:type="dxa"/>
            <w:shd w:val="clear" w:color="auto" w:fill="auto"/>
            <w:noWrap/>
            <w:vAlign w:val="center"/>
          </w:tcPr>
          <w:p w14:paraId="45E2162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D781E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442490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0DF898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1EAD93C2" w14:textId="77777777" w:rsidTr="00705229">
        <w:trPr>
          <w:trHeight w:val="292"/>
        </w:trPr>
        <w:tc>
          <w:tcPr>
            <w:tcW w:w="675" w:type="dxa"/>
            <w:shd w:val="clear" w:color="auto" w:fill="auto"/>
            <w:noWrap/>
          </w:tcPr>
          <w:p w14:paraId="324E653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8DDE2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15:04:0050202:231</w:t>
            </w:r>
          </w:p>
        </w:tc>
        <w:tc>
          <w:tcPr>
            <w:tcW w:w="1476" w:type="dxa"/>
            <w:shd w:val="clear" w:color="auto" w:fill="auto"/>
            <w:noWrap/>
            <w:vAlign w:val="center"/>
          </w:tcPr>
          <w:p w14:paraId="51912D1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97C269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AE1817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831844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052B41C" w14:textId="77777777" w:rsidTr="00705229">
        <w:trPr>
          <w:trHeight w:val="292"/>
        </w:trPr>
        <w:tc>
          <w:tcPr>
            <w:tcW w:w="675" w:type="dxa"/>
            <w:shd w:val="clear" w:color="auto" w:fill="auto"/>
            <w:noWrap/>
          </w:tcPr>
          <w:p w14:paraId="040A30D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600D79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15:04:0050202:232</w:t>
            </w:r>
          </w:p>
        </w:tc>
        <w:tc>
          <w:tcPr>
            <w:tcW w:w="1476" w:type="dxa"/>
            <w:shd w:val="clear" w:color="auto" w:fill="auto"/>
            <w:noWrap/>
            <w:vAlign w:val="center"/>
          </w:tcPr>
          <w:p w14:paraId="395B7EC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61B06E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5E4ED1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A685A0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BAB42E2" w14:textId="77777777" w:rsidTr="00705229">
        <w:trPr>
          <w:trHeight w:val="292"/>
        </w:trPr>
        <w:tc>
          <w:tcPr>
            <w:tcW w:w="675" w:type="dxa"/>
            <w:shd w:val="clear" w:color="auto" w:fill="auto"/>
            <w:noWrap/>
          </w:tcPr>
          <w:p w14:paraId="1FD4496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E11975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15:04:0050202:233</w:t>
            </w:r>
          </w:p>
        </w:tc>
        <w:tc>
          <w:tcPr>
            <w:tcW w:w="1476" w:type="dxa"/>
            <w:shd w:val="clear" w:color="auto" w:fill="auto"/>
            <w:noWrap/>
            <w:vAlign w:val="center"/>
          </w:tcPr>
          <w:p w14:paraId="73E8B08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0C96B3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A23B33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69E22D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13288D5" w14:textId="77777777" w:rsidTr="00705229">
        <w:trPr>
          <w:trHeight w:val="292"/>
        </w:trPr>
        <w:tc>
          <w:tcPr>
            <w:tcW w:w="675" w:type="dxa"/>
            <w:shd w:val="clear" w:color="auto" w:fill="auto"/>
            <w:noWrap/>
          </w:tcPr>
          <w:p w14:paraId="0431BB7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2F14BC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15:04:0050202:234</w:t>
            </w:r>
          </w:p>
        </w:tc>
        <w:tc>
          <w:tcPr>
            <w:tcW w:w="1476" w:type="dxa"/>
            <w:shd w:val="clear" w:color="auto" w:fill="auto"/>
            <w:noWrap/>
            <w:vAlign w:val="center"/>
          </w:tcPr>
          <w:p w14:paraId="7DF5B83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6A8C70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3E97A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4F06568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79BB1093" w14:textId="77777777" w:rsidTr="00705229">
        <w:trPr>
          <w:trHeight w:val="292"/>
        </w:trPr>
        <w:tc>
          <w:tcPr>
            <w:tcW w:w="675" w:type="dxa"/>
            <w:shd w:val="clear" w:color="auto" w:fill="auto"/>
            <w:noWrap/>
          </w:tcPr>
          <w:p w14:paraId="4AB81CA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4304B9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15:04:0050202:239</w:t>
            </w:r>
          </w:p>
        </w:tc>
        <w:tc>
          <w:tcPr>
            <w:tcW w:w="1476" w:type="dxa"/>
            <w:shd w:val="clear" w:color="auto" w:fill="auto"/>
            <w:noWrap/>
            <w:vAlign w:val="center"/>
          </w:tcPr>
          <w:p w14:paraId="1BD0FC02" w14:textId="77777777" w:rsidR="00705229" w:rsidRPr="00705229" w:rsidRDefault="00705229" w:rsidP="00705229">
            <w:pPr>
              <w:ind w:firstLine="0"/>
              <w:jc w:val="center"/>
              <w:rPr>
                <w:rFonts w:ascii="Times New Roman" w:hAnsi="Times New Roman"/>
              </w:rPr>
            </w:pPr>
            <w:r w:rsidRPr="00705229">
              <w:rPr>
                <w:rFonts w:ascii="Times New Roman" w:hAnsi="Times New Roman"/>
              </w:rPr>
              <w:t>500 кв. м</w:t>
            </w:r>
          </w:p>
        </w:tc>
        <w:tc>
          <w:tcPr>
            <w:tcW w:w="2602" w:type="dxa"/>
            <w:shd w:val="clear" w:color="auto" w:fill="auto"/>
            <w:noWrap/>
            <w:vAlign w:val="center"/>
          </w:tcPr>
          <w:p w14:paraId="3B60A0E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508D4D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EDB2F8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2F460C4" w14:textId="77777777" w:rsidTr="00705229">
        <w:trPr>
          <w:trHeight w:val="292"/>
        </w:trPr>
        <w:tc>
          <w:tcPr>
            <w:tcW w:w="675" w:type="dxa"/>
            <w:shd w:val="clear" w:color="auto" w:fill="auto"/>
            <w:noWrap/>
          </w:tcPr>
          <w:p w14:paraId="1877E2F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A4C136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15:04:0050202:24</w:t>
            </w:r>
          </w:p>
        </w:tc>
        <w:tc>
          <w:tcPr>
            <w:tcW w:w="1476" w:type="dxa"/>
            <w:shd w:val="clear" w:color="auto" w:fill="auto"/>
            <w:noWrap/>
            <w:vAlign w:val="center"/>
          </w:tcPr>
          <w:p w14:paraId="639103D3" w14:textId="77777777" w:rsidR="00705229" w:rsidRPr="00705229" w:rsidRDefault="00705229" w:rsidP="00705229">
            <w:pPr>
              <w:ind w:firstLine="0"/>
              <w:jc w:val="center"/>
              <w:rPr>
                <w:rFonts w:ascii="Times New Roman" w:hAnsi="Times New Roman"/>
              </w:rPr>
            </w:pPr>
            <w:r w:rsidRPr="00705229">
              <w:rPr>
                <w:rFonts w:ascii="Times New Roman" w:hAnsi="Times New Roman"/>
              </w:rPr>
              <w:t>7 000 кв. м</w:t>
            </w:r>
          </w:p>
        </w:tc>
        <w:tc>
          <w:tcPr>
            <w:tcW w:w="2602" w:type="dxa"/>
            <w:shd w:val="clear" w:color="auto" w:fill="auto"/>
            <w:noWrap/>
            <w:vAlign w:val="center"/>
          </w:tcPr>
          <w:p w14:paraId="4D4C925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D96E18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056F4A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0963EB5" w14:textId="77777777" w:rsidTr="00705229">
        <w:trPr>
          <w:trHeight w:val="292"/>
        </w:trPr>
        <w:tc>
          <w:tcPr>
            <w:tcW w:w="675" w:type="dxa"/>
            <w:shd w:val="clear" w:color="auto" w:fill="auto"/>
            <w:noWrap/>
          </w:tcPr>
          <w:p w14:paraId="04311EB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B7502D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15:04:0050202:240</w:t>
            </w:r>
          </w:p>
        </w:tc>
        <w:tc>
          <w:tcPr>
            <w:tcW w:w="1476" w:type="dxa"/>
            <w:shd w:val="clear" w:color="auto" w:fill="auto"/>
            <w:noWrap/>
            <w:vAlign w:val="center"/>
          </w:tcPr>
          <w:p w14:paraId="02FAC534" w14:textId="77777777" w:rsidR="00705229" w:rsidRPr="00705229" w:rsidRDefault="00705229" w:rsidP="00705229">
            <w:pPr>
              <w:ind w:firstLine="0"/>
              <w:jc w:val="center"/>
              <w:rPr>
                <w:rFonts w:ascii="Times New Roman" w:hAnsi="Times New Roman"/>
              </w:rPr>
            </w:pPr>
            <w:r w:rsidRPr="00705229">
              <w:rPr>
                <w:rFonts w:ascii="Times New Roman" w:hAnsi="Times New Roman"/>
              </w:rPr>
              <w:t>469 кв. м</w:t>
            </w:r>
          </w:p>
        </w:tc>
        <w:tc>
          <w:tcPr>
            <w:tcW w:w="2602" w:type="dxa"/>
            <w:shd w:val="clear" w:color="auto" w:fill="auto"/>
            <w:noWrap/>
            <w:vAlign w:val="center"/>
          </w:tcPr>
          <w:p w14:paraId="696C204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41FFD9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A5095F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737538F" w14:textId="77777777" w:rsidTr="00705229">
        <w:trPr>
          <w:trHeight w:val="292"/>
        </w:trPr>
        <w:tc>
          <w:tcPr>
            <w:tcW w:w="675" w:type="dxa"/>
            <w:shd w:val="clear" w:color="auto" w:fill="auto"/>
            <w:noWrap/>
          </w:tcPr>
          <w:p w14:paraId="2EF08A0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CEB49E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15:04:0050202:241</w:t>
            </w:r>
          </w:p>
        </w:tc>
        <w:tc>
          <w:tcPr>
            <w:tcW w:w="1476" w:type="dxa"/>
            <w:shd w:val="clear" w:color="auto" w:fill="auto"/>
            <w:noWrap/>
            <w:vAlign w:val="center"/>
          </w:tcPr>
          <w:p w14:paraId="497F7205" w14:textId="77777777" w:rsidR="00705229" w:rsidRPr="00705229" w:rsidRDefault="00705229" w:rsidP="00705229">
            <w:pPr>
              <w:ind w:firstLine="0"/>
              <w:jc w:val="center"/>
              <w:rPr>
                <w:rFonts w:ascii="Times New Roman" w:hAnsi="Times New Roman"/>
              </w:rPr>
            </w:pPr>
            <w:r w:rsidRPr="00705229">
              <w:rPr>
                <w:rFonts w:ascii="Times New Roman" w:hAnsi="Times New Roman"/>
              </w:rPr>
              <w:t>388 кв. м</w:t>
            </w:r>
          </w:p>
        </w:tc>
        <w:tc>
          <w:tcPr>
            <w:tcW w:w="2602" w:type="dxa"/>
            <w:shd w:val="clear" w:color="auto" w:fill="auto"/>
            <w:noWrap/>
            <w:vAlign w:val="center"/>
          </w:tcPr>
          <w:p w14:paraId="394605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E57921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08C08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D30FEEA" w14:textId="77777777" w:rsidTr="00705229">
        <w:trPr>
          <w:trHeight w:val="292"/>
        </w:trPr>
        <w:tc>
          <w:tcPr>
            <w:tcW w:w="675" w:type="dxa"/>
            <w:shd w:val="clear" w:color="auto" w:fill="auto"/>
            <w:noWrap/>
          </w:tcPr>
          <w:p w14:paraId="508D712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3C08E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15:04:0050202:242</w:t>
            </w:r>
          </w:p>
        </w:tc>
        <w:tc>
          <w:tcPr>
            <w:tcW w:w="1476" w:type="dxa"/>
            <w:shd w:val="clear" w:color="auto" w:fill="auto"/>
            <w:noWrap/>
            <w:vAlign w:val="center"/>
          </w:tcPr>
          <w:p w14:paraId="632EE7FA" w14:textId="77777777" w:rsidR="00705229" w:rsidRPr="00705229" w:rsidRDefault="00705229" w:rsidP="00705229">
            <w:pPr>
              <w:ind w:firstLine="0"/>
              <w:jc w:val="center"/>
              <w:rPr>
                <w:rFonts w:ascii="Times New Roman" w:hAnsi="Times New Roman"/>
              </w:rPr>
            </w:pPr>
            <w:r w:rsidRPr="00705229">
              <w:rPr>
                <w:rFonts w:ascii="Times New Roman" w:hAnsi="Times New Roman"/>
              </w:rPr>
              <w:t>412 кв. м</w:t>
            </w:r>
          </w:p>
        </w:tc>
        <w:tc>
          <w:tcPr>
            <w:tcW w:w="2602" w:type="dxa"/>
            <w:shd w:val="clear" w:color="auto" w:fill="auto"/>
            <w:noWrap/>
            <w:vAlign w:val="center"/>
          </w:tcPr>
          <w:p w14:paraId="19863C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DB9F36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1BC3B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D0CFB9E" w14:textId="77777777" w:rsidTr="00705229">
        <w:trPr>
          <w:trHeight w:val="292"/>
        </w:trPr>
        <w:tc>
          <w:tcPr>
            <w:tcW w:w="675" w:type="dxa"/>
            <w:shd w:val="clear" w:color="auto" w:fill="auto"/>
            <w:noWrap/>
          </w:tcPr>
          <w:p w14:paraId="3BB0379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2517AD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15:04:0050202:243</w:t>
            </w:r>
          </w:p>
        </w:tc>
        <w:tc>
          <w:tcPr>
            <w:tcW w:w="1476" w:type="dxa"/>
            <w:shd w:val="clear" w:color="auto" w:fill="auto"/>
            <w:noWrap/>
            <w:vAlign w:val="center"/>
          </w:tcPr>
          <w:p w14:paraId="3AE3566A" w14:textId="77777777" w:rsidR="00705229" w:rsidRPr="00705229" w:rsidRDefault="00705229" w:rsidP="00705229">
            <w:pPr>
              <w:ind w:firstLine="0"/>
              <w:jc w:val="center"/>
              <w:rPr>
                <w:rFonts w:ascii="Times New Roman" w:hAnsi="Times New Roman"/>
              </w:rPr>
            </w:pPr>
            <w:r w:rsidRPr="00705229">
              <w:rPr>
                <w:rFonts w:ascii="Times New Roman" w:hAnsi="Times New Roman"/>
              </w:rPr>
              <w:t>358 кв. м</w:t>
            </w:r>
          </w:p>
        </w:tc>
        <w:tc>
          <w:tcPr>
            <w:tcW w:w="2602" w:type="dxa"/>
            <w:shd w:val="clear" w:color="auto" w:fill="auto"/>
            <w:noWrap/>
            <w:vAlign w:val="center"/>
          </w:tcPr>
          <w:p w14:paraId="3E76EA2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30215E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210795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6A707EF" w14:textId="77777777" w:rsidTr="00705229">
        <w:trPr>
          <w:trHeight w:val="292"/>
        </w:trPr>
        <w:tc>
          <w:tcPr>
            <w:tcW w:w="675" w:type="dxa"/>
            <w:shd w:val="clear" w:color="auto" w:fill="auto"/>
            <w:noWrap/>
          </w:tcPr>
          <w:p w14:paraId="361DA88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AD70B8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15:04:0050202:244</w:t>
            </w:r>
          </w:p>
        </w:tc>
        <w:tc>
          <w:tcPr>
            <w:tcW w:w="1476" w:type="dxa"/>
            <w:shd w:val="clear" w:color="auto" w:fill="auto"/>
            <w:noWrap/>
            <w:vAlign w:val="center"/>
          </w:tcPr>
          <w:p w14:paraId="16E0F9C8" w14:textId="77777777" w:rsidR="00705229" w:rsidRPr="00705229" w:rsidRDefault="00705229" w:rsidP="00705229">
            <w:pPr>
              <w:ind w:firstLine="0"/>
              <w:jc w:val="center"/>
              <w:rPr>
                <w:rFonts w:ascii="Times New Roman" w:hAnsi="Times New Roman"/>
              </w:rPr>
            </w:pPr>
            <w:r w:rsidRPr="00705229">
              <w:rPr>
                <w:rFonts w:ascii="Times New Roman" w:hAnsi="Times New Roman"/>
              </w:rPr>
              <w:t>444 кв. м</w:t>
            </w:r>
          </w:p>
        </w:tc>
        <w:tc>
          <w:tcPr>
            <w:tcW w:w="2602" w:type="dxa"/>
            <w:shd w:val="clear" w:color="auto" w:fill="auto"/>
            <w:noWrap/>
            <w:vAlign w:val="center"/>
          </w:tcPr>
          <w:p w14:paraId="4FDB1DA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40EACF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20EA39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CED2981" w14:textId="77777777" w:rsidTr="00705229">
        <w:trPr>
          <w:trHeight w:val="292"/>
        </w:trPr>
        <w:tc>
          <w:tcPr>
            <w:tcW w:w="675" w:type="dxa"/>
            <w:shd w:val="clear" w:color="auto" w:fill="auto"/>
            <w:noWrap/>
          </w:tcPr>
          <w:p w14:paraId="30E8567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C4A93C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w:t>
            </w:r>
          </w:p>
        </w:tc>
        <w:tc>
          <w:tcPr>
            <w:tcW w:w="1476" w:type="dxa"/>
            <w:shd w:val="clear" w:color="auto" w:fill="auto"/>
            <w:noWrap/>
            <w:vAlign w:val="center"/>
          </w:tcPr>
          <w:p w14:paraId="34145D76" w14:textId="77777777" w:rsidR="00705229" w:rsidRPr="00705229" w:rsidRDefault="00705229" w:rsidP="00705229">
            <w:pPr>
              <w:ind w:firstLine="0"/>
              <w:jc w:val="center"/>
              <w:rPr>
                <w:rFonts w:ascii="Times New Roman" w:hAnsi="Times New Roman"/>
              </w:rPr>
            </w:pPr>
            <w:r w:rsidRPr="00705229">
              <w:rPr>
                <w:rFonts w:ascii="Times New Roman" w:hAnsi="Times New Roman"/>
              </w:rPr>
              <w:t>7 000 кв. м</w:t>
            </w:r>
          </w:p>
        </w:tc>
        <w:tc>
          <w:tcPr>
            <w:tcW w:w="2602" w:type="dxa"/>
            <w:shd w:val="clear" w:color="auto" w:fill="auto"/>
            <w:noWrap/>
            <w:vAlign w:val="center"/>
          </w:tcPr>
          <w:p w14:paraId="0C5250B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CF0001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E40F46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112BF2F" w14:textId="77777777" w:rsidTr="00705229">
        <w:trPr>
          <w:trHeight w:val="292"/>
        </w:trPr>
        <w:tc>
          <w:tcPr>
            <w:tcW w:w="675" w:type="dxa"/>
            <w:shd w:val="clear" w:color="auto" w:fill="auto"/>
            <w:noWrap/>
          </w:tcPr>
          <w:p w14:paraId="015DE6A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A671FC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15:04:0050202:250</w:t>
            </w:r>
          </w:p>
        </w:tc>
        <w:tc>
          <w:tcPr>
            <w:tcW w:w="1476" w:type="dxa"/>
            <w:shd w:val="clear" w:color="auto" w:fill="auto"/>
            <w:noWrap/>
            <w:vAlign w:val="center"/>
          </w:tcPr>
          <w:p w14:paraId="313B50EA" w14:textId="77777777" w:rsidR="00705229" w:rsidRPr="00705229" w:rsidRDefault="00705229" w:rsidP="00705229">
            <w:pPr>
              <w:ind w:firstLine="0"/>
              <w:jc w:val="center"/>
              <w:rPr>
                <w:rFonts w:ascii="Times New Roman" w:hAnsi="Times New Roman"/>
              </w:rPr>
            </w:pPr>
            <w:r w:rsidRPr="00705229">
              <w:rPr>
                <w:rFonts w:ascii="Times New Roman" w:hAnsi="Times New Roman"/>
              </w:rPr>
              <w:t>532 кв. м</w:t>
            </w:r>
          </w:p>
        </w:tc>
        <w:tc>
          <w:tcPr>
            <w:tcW w:w="2602" w:type="dxa"/>
            <w:shd w:val="clear" w:color="auto" w:fill="auto"/>
            <w:noWrap/>
            <w:vAlign w:val="center"/>
          </w:tcPr>
          <w:p w14:paraId="4B9BFF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AAF70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769CE0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1A78FC7" w14:textId="77777777" w:rsidTr="00705229">
        <w:trPr>
          <w:trHeight w:val="292"/>
        </w:trPr>
        <w:tc>
          <w:tcPr>
            <w:tcW w:w="675" w:type="dxa"/>
            <w:shd w:val="clear" w:color="auto" w:fill="auto"/>
            <w:noWrap/>
          </w:tcPr>
          <w:p w14:paraId="373D4EA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5FF620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15:04:0050202:251</w:t>
            </w:r>
          </w:p>
        </w:tc>
        <w:tc>
          <w:tcPr>
            <w:tcW w:w="1476" w:type="dxa"/>
            <w:shd w:val="clear" w:color="auto" w:fill="auto"/>
            <w:noWrap/>
            <w:vAlign w:val="center"/>
          </w:tcPr>
          <w:p w14:paraId="7160FFC2" w14:textId="77777777" w:rsidR="00705229" w:rsidRPr="00705229" w:rsidRDefault="00705229" w:rsidP="00705229">
            <w:pPr>
              <w:ind w:firstLine="0"/>
              <w:jc w:val="center"/>
              <w:rPr>
                <w:rFonts w:ascii="Times New Roman" w:hAnsi="Times New Roman"/>
              </w:rPr>
            </w:pPr>
            <w:r w:rsidRPr="00705229">
              <w:rPr>
                <w:rFonts w:ascii="Times New Roman" w:hAnsi="Times New Roman"/>
              </w:rPr>
              <w:t>529 кв. м</w:t>
            </w:r>
          </w:p>
        </w:tc>
        <w:tc>
          <w:tcPr>
            <w:tcW w:w="2602" w:type="dxa"/>
            <w:shd w:val="clear" w:color="auto" w:fill="auto"/>
            <w:noWrap/>
            <w:vAlign w:val="center"/>
          </w:tcPr>
          <w:p w14:paraId="3140A56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816E21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0ECA5F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B231FD2" w14:textId="77777777" w:rsidTr="00705229">
        <w:trPr>
          <w:trHeight w:val="292"/>
        </w:trPr>
        <w:tc>
          <w:tcPr>
            <w:tcW w:w="675" w:type="dxa"/>
            <w:shd w:val="clear" w:color="auto" w:fill="auto"/>
            <w:noWrap/>
          </w:tcPr>
          <w:p w14:paraId="2443B51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486E72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15:04:0050202:252</w:t>
            </w:r>
          </w:p>
        </w:tc>
        <w:tc>
          <w:tcPr>
            <w:tcW w:w="1476" w:type="dxa"/>
            <w:shd w:val="clear" w:color="auto" w:fill="auto"/>
            <w:noWrap/>
            <w:vAlign w:val="center"/>
          </w:tcPr>
          <w:p w14:paraId="565DCA88" w14:textId="77777777" w:rsidR="00705229" w:rsidRPr="00705229" w:rsidRDefault="00705229" w:rsidP="00705229">
            <w:pPr>
              <w:ind w:firstLine="0"/>
              <w:jc w:val="center"/>
              <w:rPr>
                <w:rFonts w:ascii="Times New Roman" w:hAnsi="Times New Roman"/>
              </w:rPr>
            </w:pPr>
            <w:r w:rsidRPr="00705229">
              <w:rPr>
                <w:rFonts w:ascii="Times New Roman" w:hAnsi="Times New Roman"/>
              </w:rPr>
              <w:t>526 кв. м</w:t>
            </w:r>
          </w:p>
        </w:tc>
        <w:tc>
          <w:tcPr>
            <w:tcW w:w="2602" w:type="dxa"/>
            <w:shd w:val="clear" w:color="auto" w:fill="auto"/>
            <w:noWrap/>
            <w:vAlign w:val="center"/>
          </w:tcPr>
          <w:p w14:paraId="672FB2A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BE666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0F9D31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3330670" w14:textId="77777777" w:rsidTr="00705229">
        <w:trPr>
          <w:trHeight w:val="292"/>
        </w:trPr>
        <w:tc>
          <w:tcPr>
            <w:tcW w:w="675" w:type="dxa"/>
            <w:shd w:val="clear" w:color="auto" w:fill="auto"/>
            <w:noWrap/>
          </w:tcPr>
          <w:p w14:paraId="1D88A3A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DFB8B9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15:04:0050202:253</w:t>
            </w:r>
          </w:p>
        </w:tc>
        <w:tc>
          <w:tcPr>
            <w:tcW w:w="1476" w:type="dxa"/>
            <w:shd w:val="clear" w:color="auto" w:fill="auto"/>
            <w:noWrap/>
            <w:vAlign w:val="center"/>
          </w:tcPr>
          <w:p w14:paraId="56263F92" w14:textId="77777777" w:rsidR="00705229" w:rsidRPr="00705229" w:rsidRDefault="00705229" w:rsidP="00705229">
            <w:pPr>
              <w:ind w:firstLine="0"/>
              <w:jc w:val="center"/>
              <w:rPr>
                <w:rFonts w:ascii="Times New Roman" w:hAnsi="Times New Roman"/>
              </w:rPr>
            </w:pPr>
            <w:r w:rsidRPr="00705229">
              <w:rPr>
                <w:rFonts w:ascii="Times New Roman" w:hAnsi="Times New Roman"/>
              </w:rPr>
              <w:t>524 кв. м</w:t>
            </w:r>
          </w:p>
        </w:tc>
        <w:tc>
          <w:tcPr>
            <w:tcW w:w="2602" w:type="dxa"/>
            <w:shd w:val="clear" w:color="auto" w:fill="auto"/>
            <w:noWrap/>
            <w:vAlign w:val="center"/>
          </w:tcPr>
          <w:p w14:paraId="1461B49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3598B3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D3EF4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A3141BE" w14:textId="77777777" w:rsidTr="00705229">
        <w:trPr>
          <w:trHeight w:val="292"/>
        </w:trPr>
        <w:tc>
          <w:tcPr>
            <w:tcW w:w="675" w:type="dxa"/>
            <w:shd w:val="clear" w:color="auto" w:fill="auto"/>
            <w:noWrap/>
          </w:tcPr>
          <w:p w14:paraId="278AA33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CA38AF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15:04:0050202:255</w:t>
            </w:r>
          </w:p>
        </w:tc>
        <w:tc>
          <w:tcPr>
            <w:tcW w:w="1476" w:type="dxa"/>
            <w:shd w:val="clear" w:color="auto" w:fill="auto"/>
            <w:noWrap/>
            <w:vAlign w:val="center"/>
          </w:tcPr>
          <w:p w14:paraId="7916B204" w14:textId="77777777" w:rsidR="00705229" w:rsidRPr="00705229" w:rsidRDefault="00705229" w:rsidP="00705229">
            <w:pPr>
              <w:ind w:firstLine="0"/>
              <w:jc w:val="center"/>
              <w:rPr>
                <w:rFonts w:ascii="Times New Roman" w:hAnsi="Times New Roman"/>
              </w:rPr>
            </w:pPr>
            <w:r w:rsidRPr="00705229">
              <w:rPr>
                <w:rFonts w:ascii="Times New Roman" w:hAnsi="Times New Roman"/>
              </w:rPr>
              <w:t>567 кв. м</w:t>
            </w:r>
          </w:p>
        </w:tc>
        <w:tc>
          <w:tcPr>
            <w:tcW w:w="2602" w:type="dxa"/>
            <w:shd w:val="clear" w:color="auto" w:fill="auto"/>
            <w:noWrap/>
            <w:vAlign w:val="center"/>
          </w:tcPr>
          <w:p w14:paraId="76B83B8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4D1E3C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31AE78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CBEA85A" w14:textId="77777777" w:rsidTr="00705229">
        <w:trPr>
          <w:trHeight w:val="292"/>
        </w:trPr>
        <w:tc>
          <w:tcPr>
            <w:tcW w:w="675" w:type="dxa"/>
            <w:shd w:val="clear" w:color="auto" w:fill="auto"/>
            <w:noWrap/>
          </w:tcPr>
          <w:p w14:paraId="5EB4011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A9AE53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15:04:0050202:256</w:t>
            </w:r>
          </w:p>
        </w:tc>
        <w:tc>
          <w:tcPr>
            <w:tcW w:w="1476" w:type="dxa"/>
            <w:shd w:val="clear" w:color="auto" w:fill="auto"/>
            <w:noWrap/>
            <w:vAlign w:val="center"/>
          </w:tcPr>
          <w:p w14:paraId="63582D3E" w14:textId="77777777" w:rsidR="00705229" w:rsidRPr="00705229" w:rsidRDefault="00705229" w:rsidP="00705229">
            <w:pPr>
              <w:ind w:firstLine="0"/>
              <w:jc w:val="center"/>
              <w:rPr>
                <w:rFonts w:ascii="Times New Roman" w:hAnsi="Times New Roman"/>
              </w:rPr>
            </w:pPr>
            <w:r w:rsidRPr="00705229">
              <w:rPr>
                <w:rFonts w:ascii="Times New Roman" w:hAnsi="Times New Roman"/>
              </w:rPr>
              <w:t>523 кв. м</w:t>
            </w:r>
          </w:p>
        </w:tc>
        <w:tc>
          <w:tcPr>
            <w:tcW w:w="2602" w:type="dxa"/>
            <w:shd w:val="clear" w:color="auto" w:fill="auto"/>
            <w:noWrap/>
            <w:vAlign w:val="center"/>
          </w:tcPr>
          <w:p w14:paraId="48CCA1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D5E8BF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5F2D6D1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46770C3" w14:textId="77777777" w:rsidTr="00705229">
        <w:trPr>
          <w:trHeight w:val="292"/>
        </w:trPr>
        <w:tc>
          <w:tcPr>
            <w:tcW w:w="675" w:type="dxa"/>
            <w:shd w:val="clear" w:color="auto" w:fill="auto"/>
            <w:noWrap/>
          </w:tcPr>
          <w:p w14:paraId="694D69D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9E28C1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15:04:0050202:257</w:t>
            </w:r>
          </w:p>
        </w:tc>
        <w:tc>
          <w:tcPr>
            <w:tcW w:w="1476" w:type="dxa"/>
            <w:shd w:val="clear" w:color="auto" w:fill="auto"/>
            <w:noWrap/>
            <w:vAlign w:val="center"/>
          </w:tcPr>
          <w:p w14:paraId="632420AB" w14:textId="77777777" w:rsidR="00705229" w:rsidRPr="00705229" w:rsidRDefault="00705229" w:rsidP="00705229">
            <w:pPr>
              <w:ind w:firstLine="0"/>
              <w:jc w:val="center"/>
              <w:rPr>
                <w:rFonts w:ascii="Times New Roman" w:hAnsi="Times New Roman"/>
              </w:rPr>
            </w:pPr>
            <w:r w:rsidRPr="00705229">
              <w:rPr>
                <w:rFonts w:ascii="Times New Roman" w:hAnsi="Times New Roman"/>
              </w:rPr>
              <w:t>476 кв. м</w:t>
            </w:r>
          </w:p>
        </w:tc>
        <w:tc>
          <w:tcPr>
            <w:tcW w:w="2602" w:type="dxa"/>
            <w:shd w:val="clear" w:color="auto" w:fill="auto"/>
            <w:noWrap/>
            <w:vAlign w:val="center"/>
          </w:tcPr>
          <w:p w14:paraId="7C063EA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69F44A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71A3B7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84D2FEC" w14:textId="77777777" w:rsidTr="00705229">
        <w:trPr>
          <w:trHeight w:val="292"/>
        </w:trPr>
        <w:tc>
          <w:tcPr>
            <w:tcW w:w="675" w:type="dxa"/>
            <w:shd w:val="clear" w:color="auto" w:fill="auto"/>
            <w:noWrap/>
          </w:tcPr>
          <w:p w14:paraId="4F5DB57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90875A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15:04:0050202:258</w:t>
            </w:r>
          </w:p>
        </w:tc>
        <w:tc>
          <w:tcPr>
            <w:tcW w:w="1476" w:type="dxa"/>
            <w:shd w:val="clear" w:color="auto" w:fill="auto"/>
            <w:noWrap/>
            <w:vAlign w:val="center"/>
          </w:tcPr>
          <w:p w14:paraId="349610BC" w14:textId="77777777" w:rsidR="00705229" w:rsidRPr="00705229" w:rsidRDefault="00705229" w:rsidP="00705229">
            <w:pPr>
              <w:ind w:firstLine="0"/>
              <w:jc w:val="center"/>
              <w:rPr>
                <w:rFonts w:ascii="Times New Roman" w:hAnsi="Times New Roman"/>
              </w:rPr>
            </w:pPr>
            <w:r w:rsidRPr="00705229">
              <w:rPr>
                <w:rFonts w:ascii="Times New Roman" w:hAnsi="Times New Roman"/>
              </w:rPr>
              <w:t>612 кв. м</w:t>
            </w:r>
          </w:p>
        </w:tc>
        <w:tc>
          <w:tcPr>
            <w:tcW w:w="2602" w:type="dxa"/>
            <w:shd w:val="clear" w:color="auto" w:fill="auto"/>
            <w:noWrap/>
            <w:vAlign w:val="center"/>
          </w:tcPr>
          <w:p w14:paraId="7C0CD54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3602FD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C16F8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7D6A553" w14:textId="77777777" w:rsidTr="00705229">
        <w:trPr>
          <w:trHeight w:val="292"/>
        </w:trPr>
        <w:tc>
          <w:tcPr>
            <w:tcW w:w="675" w:type="dxa"/>
            <w:shd w:val="clear" w:color="auto" w:fill="auto"/>
            <w:noWrap/>
          </w:tcPr>
          <w:p w14:paraId="54345F4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37176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15:04:0050202:259</w:t>
            </w:r>
          </w:p>
        </w:tc>
        <w:tc>
          <w:tcPr>
            <w:tcW w:w="1476" w:type="dxa"/>
            <w:shd w:val="clear" w:color="auto" w:fill="auto"/>
            <w:noWrap/>
            <w:vAlign w:val="center"/>
          </w:tcPr>
          <w:p w14:paraId="7488CB1D" w14:textId="77777777" w:rsidR="00705229" w:rsidRPr="00705229" w:rsidRDefault="00705229" w:rsidP="00705229">
            <w:pPr>
              <w:ind w:firstLine="0"/>
              <w:jc w:val="center"/>
              <w:rPr>
                <w:rFonts w:ascii="Times New Roman" w:hAnsi="Times New Roman"/>
              </w:rPr>
            </w:pPr>
            <w:r w:rsidRPr="00705229">
              <w:rPr>
                <w:rFonts w:ascii="Times New Roman" w:hAnsi="Times New Roman"/>
              </w:rPr>
              <w:t>530 кв. м</w:t>
            </w:r>
          </w:p>
        </w:tc>
        <w:tc>
          <w:tcPr>
            <w:tcW w:w="2602" w:type="dxa"/>
            <w:shd w:val="clear" w:color="auto" w:fill="auto"/>
            <w:noWrap/>
            <w:vAlign w:val="center"/>
          </w:tcPr>
          <w:p w14:paraId="3EE5008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251677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7FC5F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D0E32AA" w14:textId="77777777" w:rsidTr="00705229">
        <w:trPr>
          <w:trHeight w:val="292"/>
        </w:trPr>
        <w:tc>
          <w:tcPr>
            <w:tcW w:w="675" w:type="dxa"/>
            <w:shd w:val="clear" w:color="auto" w:fill="auto"/>
            <w:noWrap/>
          </w:tcPr>
          <w:p w14:paraId="30913ED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F238D5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w:t>
            </w:r>
          </w:p>
        </w:tc>
        <w:tc>
          <w:tcPr>
            <w:tcW w:w="1476" w:type="dxa"/>
            <w:shd w:val="clear" w:color="auto" w:fill="auto"/>
            <w:noWrap/>
            <w:vAlign w:val="center"/>
          </w:tcPr>
          <w:p w14:paraId="21F27CBB" w14:textId="77777777" w:rsidR="00705229" w:rsidRPr="00705229" w:rsidRDefault="00705229" w:rsidP="00705229">
            <w:pPr>
              <w:ind w:firstLine="0"/>
              <w:jc w:val="center"/>
              <w:rPr>
                <w:rFonts w:ascii="Times New Roman" w:hAnsi="Times New Roman"/>
              </w:rPr>
            </w:pPr>
            <w:r w:rsidRPr="00705229">
              <w:rPr>
                <w:rFonts w:ascii="Times New Roman" w:hAnsi="Times New Roman"/>
              </w:rPr>
              <w:t>10 000 кв. м</w:t>
            </w:r>
          </w:p>
        </w:tc>
        <w:tc>
          <w:tcPr>
            <w:tcW w:w="2602" w:type="dxa"/>
            <w:shd w:val="clear" w:color="auto" w:fill="auto"/>
            <w:noWrap/>
            <w:vAlign w:val="center"/>
          </w:tcPr>
          <w:p w14:paraId="6EA7CCE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66C91E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E256E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рекреационного назначения</w:t>
            </w:r>
          </w:p>
        </w:tc>
      </w:tr>
      <w:tr w:rsidR="00705229" w:rsidRPr="00705229" w14:paraId="04864168" w14:textId="77777777" w:rsidTr="00705229">
        <w:trPr>
          <w:trHeight w:val="292"/>
        </w:trPr>
        <w:tc>
          <w:tcPr>
            <w:tcW w:w="675" w:type="dxa"/>
            <w:shd w:val="clear" w:color="auto" w:fill="auto"/>
            <w:noWrap/>
          </w:tcPr>
          <w:p w14:paraId="24BAAD4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895561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15:04:0050202:260</w:t>
            </w:r>
          </w:p>
        </w:tc>
        <w:tc>
          <w:tcPr>
            <w:tcW w:w="1476" w:type="dxa"/>
            <w:shd w:val="clear" w:color="auto" w:fill="auto"/>
            <w:noWrap/>
            <w:vAlign w:val="center"/>
          </w:tcPr>
          <w:p w14:paraId="04141157" w14:textId="77777777" w:rsidR="00705229" w:rsidRPr="00705229" w:rsidRDefault="00705229" w:rsidP="00705229">
            <w:pPr>
              <w:ind w:firstLine="0"/>
              <w:jc w:val="center"/>
              <w:rPr>
                <w:rFonts w:ascii="Times New Roman" w:hAnsi="Times New Roman"/>
              </w:rPr>
            </w:pPr>
            <w:r w:rsidRPr="00705229">
              <w:rPr>
                <w:rFonts w:ascii="Times New Roman" w:hAnsi="Times New Roman"/>
              </w:rPr>
              <w:t>527 кв. м</w:t>
            </w:r>
          </w:p>
        </w:tc>
        <w:tc>
          <w:tcPr>
            <w:tcW w:w="2602" w:type="dxa"/>
            <w:shd w:val="clear" w:color="auto" w:fill="auto"/>
            <w:noWrap/>
            <w:vAlign w:val="center"/>
          </w:tcPr>
          <w:p w14:paraId="10E9E27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7A0C67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DEBA78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CF012D8" w14:textId="77777777" w:rsidTr="00705229">
        <w:trPr>
          <w:trHeight w:val="292"/>
        </w:trPr>
        <w:tc>
          <w:tcPr>
            <w:tcW w:w="675" w:type="dxa"/>
            <w:shd w:val="clear" w:color="auto" w:fill="auto"/>
            <w:noWrap/>
          </w:tcPr>
          <w:p w14:paraId="2D87ED2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2A1B7C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15:04:0050202:261</w:t>
            </w:r>
          </w:p>
        </w:tc>
        <w:tc>
          <w:tcPr>
            <w:tcW w:w="1476" w:type="dxa"/>
            <w:shd w:val="clear" w:color="auto" w:fill="auto"/>
            <w:noWrap/>
            <w:vAlign w:val="center"/>
          </w:tcPr>
          <w:p w14:paraId="21131EA3" w14:textId="77777777" w:rsidR="00705229" w:rsidRPr="00705229" w:rsidRDefault="00705229" w:rsidP="00705229">
            <w:pPr>
              <w:ind w:firstLine="0"/>
              <w:jc w:val="center"/>
              <w:rPr>
                <w:rFonts w:ascii="Times New Roman" w:hAnsi="Times New Roman"/>
              </w:rPr>
            </w:pPr>
            <w:r w:rsidRPr="00705229">
              <w:rPr>
                <w:rFonts w:ascii="Times New Roman" w:hAnsi="Times New Roman"/>
              </w:rPr>
              <w:t>524 кв. м</w:t>
            </w:r>
          </w:p>
        </w:tc>
        <w:tc>
          <w:tcPr>
            <w:tcW w:w="2602" w:type="dxa"/>
            <w:shd w:val="clear" w:color="auto" w:fill="auto"/>
            <w:noWrap/>
            <w:vAlign w:val="center"/>
          </w:tcPr>
          <w:p w14:paraId="758B1D8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4F93E8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8E0A3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919D03F" w14:textId="77777777" w:rsidTr="00705229">
        <w:trPr>
          <w:trHeight w:val="292"/>
        </w:trPr>
        <w:tc>
          <w:tcPr>
            <w:tcW w:w="675" w:type="dxa"/>
            <w:shd w:val="clear" w:color="auto" w:fill="auto"/>
            <w:noWrap/>
          </w:tcPr>
          <w:p w14:paraId="210FDD8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B1939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15:04:0050202:262</w:t>
            </w:r>
          </w:p>
        </w:tc>
        <w:tc>
          <w:tcPr>
            <w:tcW w:w="1476" w:type="dxa"/>
            <w:shd w:val="clear" w:color="auto" w:fill="auto"/>
            <w:noWrap/>
            <w:vAlign w:val="center"/>
          </w:tcPr>
          <w:p w14:paraId="4F7755F4" w14:textId="77777777" w:rsidR="00705229" w:rsidRPr="00705229" w:rsidRDefault="00705229" w:rsidP="00705229">
            <w:pPr>
              <w:ind w:firstLine="0"/>
              <w:jc w:val="center"/>
              <w:rPr>
                <w:rFonts w:ascii="Times New Roman" w:hAnsi="Times New Roman"/>
              </w:rPr>
            </w:pPr>
            <w:r w:rsidRPr="00705229">
              <w:rPr>
                <w:rFonts w:ascii="Times New Roman" w:hAnsi="Times New Roman"/>
              </w:rPr>
              <w:t>521 кв. м</w:t>
            </w:r>
          </w:p>
        </w:tc>
        <w:tc>
          <w:tcPr>
            <w:tcW w:w="2602" w:type="dxa"/>
            <w:shd w:val="clear" w:color="auto" w:fill="auto"/>
            <w:noWrap/>
            <w:vAlign w:val="center"/>
          </w:tcPr>
          <w:p w14:paraId="30294CA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B6F7D4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F263DB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01769163" w14:textId="77777777" w:rsidTr="00705229">
        <w:trPr>
          <w:trHeight w:val="292"/>
        </w:trPr>
        <w:tc>
          <w:tcPr>
            <w:tcW w:w="675" w:type="dxa"/>
            <w:shd w:val="clear" w:color="auto" w:fill="auto"/>
            <w:noWrap/>
          </w:tcPr>
          <w:p w14:paraId="2E56E10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603586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15:04:0050202:263</w:t>
            </w:r>
          </w:p>
        </w:tc>
        <w:tc>
          <w:tcPr>
            <w:tcW w:w="1476" w:type="dxa"/>
            <w:shd w:val="clear" w:color="auto" w:fill="auto"/>
            <w:noWrap/>
            <w:vAlign w:val="center"/>
          </w:tcPr>
          <w:p w14:paraId="596259BA" w14:textId="77777777" w:rsidR="00705229" w:rsidRPr="00705229" w:rsidRDefault="00705229" w:rsidP="00705229">
            <w:pPr>
              <w:ind w:firstLine="0"/>
              <w:jc w:val="center"/>
              <w:rPr>
                <w:rFonts w:ascii="Times New Roman" w:hAnsi="Times New Roman"/>
              </w:rPr>
            </w:pPr>
            <w:r w:rsidRPr="00705229">
              <w:rPr>
                <w:rFonts w:ascii="Times New Roman" w:hAnsi="Times New Roman"/>
              </w:rPr>
              <w:t>518 кв. м</w:t>
            </w:r>
          </w:p>
        </w:tc>
        <w:tc>
          <w:tcPr>
            <w:tcW w:w="2602" w:type="dxa"/>
            <w:shd w:val="clear" w:color="auto" w:fill="auto"/>
            <w:noWrap/>
            <w:vAlign w:val="center"/>
          </w:tcPr>
          <w:p w14:paraId="2D19224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844618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25EFF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E4A841A" w14:textId="77777777" w:rsidTr="00705229">
        <w:trPr>
          <w:trHeight w:val="292"/>
        </w:trPr>
        <w:tc>
          <w:tcPr>
            <w:tcW w:w="675" w:type="dxa"/>
            <w:shd w:val="clear" w:color="auto" w:fill="auto"/>
            <w:noWrap/>
          </w:tcPr>
          <w:p w14:paraId="3CB4423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A5CAA6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15:04:0050202:264</w:t>
            </w:r>
          </w:p>
        </w:tc>
        <w:tc>
          <w:tcPr>
            <w:tcW w:w="1476" w:type="dxa"/>
            <w:shd w:val="clear" w:color="auto" w:fill="auto"/>
            <w:noWrap/>
            <w:vAlign w:val="center"/>
          </w:tcPr>
          <w:p w14:paraId="0002B4E6" w14:textId="77777777" w:rsidR="00705229" w:rsidRPr="00705229" w:rsidRDefault="00705229" w:rsidP="00705229">
            <w:pPr>
              <w:ind w:firstLine="0"/>
              <w:jc w:val="center"/>
              <w:rPr>
                <w:rFonts w:ascii="Times New Roman" w:hAnsi="Times New Roman"/>
              </w:rPr>
            </w:pPr>
            <w:r w:rsidRPr="00705229">
              <w:rPr>
                <w:rFonts w:ascii="Times New Roman" w:hAnsi="Times New Roman"/>
              </w:rPr>
              <w:t>515 кв. м</w:t>
            </w:r>
          </w:p>
        </w:tc>
        <w:tc>
          <w:tcPr>
            <w:tcW w:w="2602" w:type="dxa"/>
            <w:shd w:val="clear" w:color="auto" w:fill="auto"/>
            <w:noWrap/>
            <w:vAlign w:val="center"/>
          </w:tcPr>
          <w:p w14:paraId="02E28FD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8B596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94E5CC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9B5E442" w14:textId="77777777" w:rsidTr="00705229">
        <w:trPr>
          <w:trHeight w:val="292"/>
        </w:trPr>
        <w:tc>
          <w:tcPr>
            <w:tcW w:w="675" w:type="dxa"/>
            <w:shd w:val="clear" w:color="auto" w:fill="auto"/>
            <w:noWrap/>
          </w:tcPr>
          <w:p w14:paraId="1BBAC7A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78AA60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15:04:0050202:265</w:t>
            </w:r>
          </w:p>
        </w:tc>
        <w:tc>
          <w:tcPr>
            <w:tcW w:w="1476" w:type="dxa"/>
            <w:shd w:val="clear" w:color="auto" w:fill="auto"/>
            <w:noWrap/>
            <w:vAlign w:val="center"/>
          </w:tcPr>
          <w:p w14:paraId="4D0FB873" w14:textId="77777777" w:rsidR="00705229" w:rsidRPr="00705229" w:rsidRDefault="00705229" w:rsidP="00705229">
            <w:pPr>
              <w:ind w:firstLine="0"/>
              <w:jc w:val="center"/>
              <w:rPr>
                <w:rFonts w:ascii="Times New Roman" w:hAnsi="Times New Roman"/>
              </w:rPr>
            </w:pPr>
            <w:r w:rsidRPr="00705229">
              <w:rPr>
                <w:rFonts w:ascii="Times New Roman" w:hAnsi="Times New Roman"/>
              </w:rPr>
              <w:t>493 кв. м</w:t>
            </w:r>
          </w:p>
        </w:tc>
        <w:tc>
          <w:tcPr>
            <w:tcW w:w="2602" w:type="dxa"/>
            <w:shd w:val="clear" w:color="auto" w:fill="auto"/>
            <w:noWrap/>
            <w:vAlign w:val="center"/>
          </w:tcPr>
          <w:p w14:paraId="6F23FB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267E0A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622A2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C23C8F4" w14:textId="77777777" w:rsidTr="00705229">
        <w:trPr>
          <w:trHeight w:val="292"/>
        </w:trPr>
        <w:tc>
          <w:tcPr>
            <w:tcW w:w="675" w:type="dxa"/>
            <w:shd w:val="clear" w:color="auto" w:fill="auto"/>
            <w:noWrap/>
          </w:tcPr>
          <w:p w14:paraId="42028E8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722564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15:04:0050202:266</w:t>
            </w:r>
          </w:p>
        </w:tc>
        <w:tc>
          <w:tcPr>
            <w:tcW w:w="1476" w:type="dxa"/>
            <w:shd w:val="clear" w:color="auto" w:fill="auto"/>
            <w:noWrap/>
            <w:vAlign w:val="center"/>
          </w:tcPr>
          <w:p w14:paraId="7B5523C7" w14:textId="77777777" w:rsidR="00705229" w:rsidRPr="00705229" w:rsidRDefault="00705229" w:rsidP="00705229">
            <w:pPr>
              <w:ind w:firstLine="0"/>
              <w:jc w:val="center"/>
              <w:rPr>
                <w:rFonts w:ascii="Times New Roman" w:hAnsi="Times New Roman"/>
              </w:rPr>
            </w:pPr>
            <w:r w:rsidRPr="00705229">
              <w:rPr>
                <w:rFonts w:ascii="Times New Roman" w:hAnsi="Times New Roman"/>
              </w:rPr>
              <w:t>541 кв. м</w:t>
            </w:r>
          </w:p>
        </w:tc>
        <w:tc>
          <w:tcPr>
            <w:tcW w:w="2602" w:type="dxa"/>
            <w:shd w:val="clear" w:color="auto" w:fill="auto"/>
            <w:noWrap/>
            <w:vAlign w:val="center"/>
          </w:tcPr>
          <w:p w14:paraId="0C4A93D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4164D0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696396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9AB0440" w14:textId="77777777" w:rsidTr="00705229">
        <w:trPr>
          <w:trHeight w:val="292"/>
        </w:trPr>
        <w:tc>
          <w:tcPr>
            <w:tcW w:w="675" w:type="dxa"/>
            <w:shd w:val="clear" w:color="auto" w:fill="auto"/>
            <w:noWrap/>
          </w:tcPr>
          <w:p w14:paraId="13E1118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C696C0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15:04:0050202:267</w:t>
            </w:r>
          </w:p>
        </w:tc>
        <w:tc>
          <w:tcPr>
            <w:tcW w:w="1476" w:type="dxa"/>
            <w:shd w:val="clear" w:color="auto" w:fill="auto"/>
            <w:noWrap/>
            <w:vAlign w:val="center"/>
          </w:tcPr>
          <w:p w14:paraId="33627DDF" w14:textId="77777777" w:rsidR="00705229" w:rsidRPr="00705229" w:rsidRDefault="00705229" w:rsidP="00705229">
            <w:pPr>
              <w:ind w:firstLine="0"/>
              <w:jc w:val="center"/>
              <w:rPr>
                <w:rFonts w:ascii="Times New Roman" w:hAnsi="Times New Roman"/>
              </w:rPr>
            </w:pPr>
            <w:r w:rsidRPr="00705229">
              <w:rPr>
                <w:rFonts w:ascii="Times New Roman" w:hAnsi="Times New Roman"/>
              </w:rPr>
              <w:t>590 кв. м</w:t>
            </w:r>
          </w:p>
        </w:tc>
        <w:tc>
          <w:tcPr>
            <w:tcW w:w="2602" w:type="dxa"/>
            <w:shd w:val="clear" w:color="auto" w:fill="auto"/>
            <w:noWrap/>
            <w:vAlign w:val="center"/>
          </w:tcPr>
          <w:p w14:paraId="64839D5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838F2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BB4FF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7475A19" w14:textId="77777777" w:rsidTr="00705229">
        <w:trPr>
          <w:trHeight w:val="292"/>
        </w:trPr>
        <w:tc>
          <w:tcPr>
            <w:tcW w:w="675" w:type="dxa"/>
            <w:shd w:val="clear" w:color="auto" w:fill="auto"/>
            <w:noWrap/>
          </w:tcPr>
          <w:p w14:paraId="10CEDE8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B3A806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15:04:0050202:268</w:t>
            </w:r>
          </w:p>
        </w:tc>
        <w:tc>
          <w:tcPr>
            <w:tcW w:w="1476" w:type="dxa"/>
            <w:shd w:val="clear" w:color="auto" w:fill="auto"/>
            <w:noWrap/>
            <w:vAlign w:val="center"/>
          </w:tcPr>
          <w:p w14:paraId="3E5D008E" w14:textId="77777777" w:rsidR="00705229" w:rsidRPr="00705229" w:rsidRDefault="00705229" w:rsidP="00705229">
            <w:pPr>
              <w:ind w:firstLine="0"/>
              <w:jc w:val="center"/>
              <w:rPr>
                <w:rFonts w:ascii="Times New Roman" w:hAnsi="Times New Roman"/>
              </w:rPr>
            </w:pPr>
            <w:r w:rsidRPr="00705229">
              <w:rPr>
                <w:rFonts w:ascii="Times New Roman" w:hAnsi="Times New Roman"/>
              </w:rPr>
              <w:t>638 кв. м</w:t>
            </w:r>
          </w:p>
        </w:tc>
        <w:tc>
          <w:tcPr>
            <w:tcW w:w="2602" w:type="dxa"/>
            <w:shd w:val="clear" w:color="auto" w:fill="auto"/>
            <w:noWrap/>
            <w:vAlign w:val="center"/>
          </w:tcPr>
          <w:p w14:paraId="10EB1B4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6826EE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74E4596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1A3B841" w14:textId="77777777" w:rsidTr="00705229">
        <w:trPr>
          <w:trHeight w:val="292"/>
        </w:trPr>
        <w:tc>
          <w:tcPr>
            <w:tcW w:w="675" w:type="dxa"/>
            <w:shd w:val="clear" w:color="auto" w:fill="auto"/>
            <w:noWrap/>
          </w:tcPr>
          <w:p w14:paraId="0758779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7F0446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15:04:0050202:269</w:t>
            </w:r>
          </w:p>
        </w:tc>
        <w:tc>
          <w:tcPr>
            <w:tcW w:w="1476" w:type="dxa"/>
            <w:shd w:val="clear" w:color="auto" w:fill="auto"/>
            <w:noWrap/>
            <w:vAlign w:val="center"/>
          </w:tcPr>
          <w:p w14:paraId="077D02E1" w14:textId="77777777" w:rsidR="00705229" w:rsidRPr="00705229" w:rsidRDefault="00705229" w:rsidP="00705229">
            <w:pPr>
              <w:ind w:firstLine="0"/>
              <w:jc w:val="center"/>
              <w:rPr>
                <w:rFonts w:ascii="Times New Roman" w:hAnsi="Times New Roman"/>
              </w:rPr>
            </w:pPr>
            <w:r w:rsidRPr="00705229">
              <w:rPr>
                <w:rFonts w:ascii="Times New Roman" w:hAnsi="Times New Roman"/>
              </w:rPr>
              <w:t>653 кв. м</w:t>
            </w:r>
          </w:p>
        </w:tc>
        <w:tc>
          <w:tcPr>
            <w:tcW w:w="2602" w:type="dxa"/>
            <w:shd w:val="clear" w:color="auto" w:fill="auto"/>
            <w:noWrap/>
            <w:vAlign w:val="center"/>
          </w:tcPr>
          <w:p w14:paraId="61E434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AD0257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6E3B3D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62E089E6" w14:textId="77777777" w:rsidTr="00705229">
        <w:trPr>
          <w:trHeight w:val="292"/>
        </w:trPr>
        <w:tc>
          <w:tcPr>
            <w:tcW w:w="675" w:type="dxa"/>
            <w:shd w:val="clear" w:color="auto" w:fill="auto"/>
            <w:noWrap/>
          </w:tcPr>
          <w:p w14:paraId="30E07D3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F316F1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15:04:0050202:27</w:t>
            </w:r>
          </w:p>
        </w:tc>
        <w:tc>
          <w:tcPr>
            <w:tcW w:w="1476" w:type="dxa"/>
            <w:shd w:val="clear" w:color="auto" w:fill="auto"/>
            <w:noWrap/>
            <w:vAlign w:val="center"/>
          </w:tcPr>
          <w:p w14:paraId="167FAEB5" w14:textId="77777777" w:rsidR="00705229" w:rsidRPr="00705229" w:rsidRDefault="00705229" w:rsidP="00705229">
            <w:pPr>
              <w:ind w:firstLine="0"/>
              <w:jc w:val="center"/>
              <w:rPr>
                <w:rFonts w:ascii="Times New Roman" w:hAnsi="Times New Roman"/>
              </w:rPr>
            </w:pPr>
            <w:r w:rsidRPr="00705229">
              <w:rPr>
                <w:rFonts w:ascii="Times New Roman" w:hAnsi="Times New Roman"/>
              </w:rPr>
              <w:t>5 000 кв. м</w:t>
            </w:r>
          </w:p>
        </w:tc>
        <w:tc>
          <w:tcPr>
            <w:tcW w:w="2602" w:type="dxa"/>
            <w:shd w:val="clear" w:color="auto" w:fill="auto"/>
            <w:noWrap/>
            <w:vAlign w:val="center"/>
          </w:tcPr>
          <w:p w14:paraId="3B5E181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3CE148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3F541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72B6EC40" w14:textId="77777777" w:rsidTr="00705229">
        <w:trPr>
          <w:trHeight w:val="292"/>
        </w:trPr>
        <w:tc>
          <w:tcPr>
            <w:tcW w:w="675" w:type="dxa"/>
            <w:shd w:val="clear" w:color="auto" w:fill="auto"/>
            <w:noWrap/>
          </w:tcPr>
          <w:p w14:paraId="5B1727E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263941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15:04:0050202:271</w:t>
            </w:r>
          </w:p>
        </w:tc>
        <w:tc>
          <w:tcPr>
            <w:tcW w:w="1476" w:type="dxa"/>
            <w:shd w:val="clear" w:color="auto" w:fill="auto"/>
            <w:noWrap/>
            <w:vAlign w:val="center"/>
          </w:tcPr>
          <w:p w14:paraId="61357D97" w14:textId="77777777" w:rsidR="00705229" w:rsidRPr="00705229" w:rsidRDefault="00705229" w:rsidP="00705229">
            <w:pPr>
              <w:ind w:firstLine="0"/>
              <w:jc w:val="center"/>
              <w:rPr>
                <w:rFonts w:ascii="Times New Roman" w:hAnsi="Times New Roman"/>
              </w:rPr>
            </w:pPr>
            <w:r w:rsidRPr="00705229">
              <w:rPr>
                <w:rFonts w:ascii="Times New Roman" w:hAnsi="Times New Roman"/>
              </w:rPr>
              <w:t>2 264 кв. м</w:t>
            </w:r>
          </w:p>
        </w:tc>
        <w:tc>
          <w:tcPr>
            <w:tcW w:w="2602" w:type="dxa"/>
            <w:shd w:val="clear" w:color="auto" w:fill="auto"/>
            <w:noWrap/>
            <w:vAlign w:val="center"/>
          </w:tcPr>
          <w:p w14:paraId="5C1FE3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E55168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14D049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475312D" w14:textId="77777777" w:rsidTr="00705229">
        <w:trPr>
          <w:trHeight w:val="292"/>
        </w:trPr>
        <w:tc>
          <w:tcPr>
            <w:tcW w:w="675" w:type="dxa"/>
            <w:shd w:val="clear" w:color="auto" w:fill="auto"/>
            <w:noWrap/>
          </w:tcPr>
          <w:p w14:paraId="6E923EB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B7C1EC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15:04:0050202:272</w:t>
            </w:r>
          </w:p>
        </w:tc>
        <w:tc>
          <w:tcPr>
            <w:tcW w:w="1476" w:type="dxa"/>
            <w:shd w:val="clear" w:color="auto" w:fill="auto"/>
            <w:noWrap/>
            <w:vAlign w:val="center"/>
          </w:tcPr>
          <w:p w14:paraId="63B5E30D" w14:textId="77777777" w:rsidR="00705229" w:rsidRPr="00705229" w:rsidRDefault="00705229" w:rsidP="00705229">
            <w:pPr>
              <w:ind w:firstLine="0"/>
              <w:jc w:val="center"/>
              <w:rPr>
                <w:rFonts w:ascii="Times New Roman" w:hAnsi="Times New Roman"/>
              </w:rPr>
            </w:pPr>
            <w:r w:rsidRPr="00705229">
              <w:rPr>
                <w:rFonts w:ascii="Times New Roman" w:hAnsi="Times New Roman"/>
              </w:rPr>
              <w:t>446 кв. м</w:t>
            </w:r>
          </w:p>
        </w:tc>
        <w:tc>
          <w:tcPr>
            <w:tcW w:w="2602" w:type="dxa"/>
            <w:shd w:val="clear" w:color="auto" w:fill="auto"/>
            <w:noWrap/>
            <w:vAlign w:val="center"/>
          </w:tcPr>
          <w:p w14:paraId="53D4686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6B6FD5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5226B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2F91BEDD" w14:textId="77777777" w:rsidTr="00705229">
        <w:trPr>
          <w:trHeight w:val="292"/>
        </w:trPr>
        <w:tc>
          <w:tcPr>
            <w:tcW w:w="675" w:type="dxa"/>
            <w:shd w:val="clear" w:color="auto" w:fill="auto"/>
            <w:noWrap/>
          </w:tcPr>
          <w:p w14:paraId="6EEC50C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AE4D74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15:04:0050202:28</w:t>
            </w:r>
          </w:p>
        </w:tc>
        <w:tc>
          <w:tcPr>
            <w:tcW w:w="1476" w:type="dxa"/>
            <w:shd w:val="clear" w:color="auto" w:fill="auto"/>
            <w:noWrap/>
            <w:vAlign w:val="center"/>
          </w:tcPr>
          <w:p w14:paraId="3823ED74" w14:textId="77777777" w:rsidR="00705229" w:rsidRPr="00705229" w:rsidRDefault="00705229" w:rsidP="00705229">
            <w:pPr>
              <w:ind w:firstLine="0"/>
              <w:jc w:val="center"/>
              <w:rPr>
                <w:rFonts w:ascii="Times New Roman" w:hAnsi="Times New Roman"/>
              </w:rPr>
            </w:pPr>
            <w:r w:rsidRPr="00705229">
              <w:rPr>
                <w:rFonts w:ascii="Times New Roman" w:hAnsi="Times New Roman"/>
              </w:rPr>
              <w:t>30 000 кв. м</w:t>
            </w:r>
          </w:p>
        </w:tc>
        <w:tc>
          <w:tcPr>
            <w:tcW w:w="2602" w:type="dxa"/>
            <w:shd w:val="clear" w:color="auto" w:fill="auto"/>
            <w:noWrap/>
            <w:vAlign w:val="center"/>
          </w:tcPr>
          <w:p w14:paraId="55593E3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BB41A2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крестьянского хозяйства животноводческого направления</w:t>
            </w:r>
          </w:p>
        </w:tc>
        <w:tc>
          <w:tcPr>
            <w:tcW w:w="3260" w:type="dxa"/>
            <w:shd w:val="clear" w:color="auto" w:fill="auto"/>
            <w:noWrap/>
          </w:tcPr>
          <w:p w14:paraId="275CD63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крестьянского хозяйства животноводческого направления</w:t>
            </w:r>
          </w:p>
        </w:tc>
      </w:tr>
      <w:tr w:rsidR="00705229" w:rsidRPr="00705229" w14:paraId="024C0533" w14:textId="77777777" w:rsidTr="00705229">
        <w:trPr>
          <w:trHeight w:val="292"/>
        </w:trPr>
        <w:tc>
          <w:tcPr>
            <w:tcW w:w="675" w:type="dxa"/>
            <w:shd w:val="clear" w:color="auto" w:fill="auto"/>
            <w:noWrap/>
          </w:tcPr>
          <w:p w14:paraId="0553EC7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FA281D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15:04:0050202:30</w:t>
            </w:r>
          </w:p>
        </w:tc>
        <w:tc>
          <w:tcPr>
            <w:tcW w:w="1476" w:type="dxa"/>
            <w:shd w:val="clear" w:color="auto" w:fill="auto"/>
            <w:noWrap/>
            <w:vAlign w:val="center"/>
          </w:tcPr>
          <w:p w14:paraId="185B15CE" w14:textId="77777777" w:rsidR="00705229" w:rsidRPr="00705229" w:rsidRDefault="00705229" w:rsidP="00705229">
            <w:pPr>
              <w:ind w:firstLine="0"/>
              <w:jc w:val="center"/>
              <w:rPr>
                <w:rFonts w:ascii="Times New Roman" w:hAnsi="Times New Roman"/>
              </w:rPr>
            </w:pPr>
            <w:r w:rsidRPr="00705229">
              <w:rPr>
                <w:rFonts w:ascii="Times New Roman" w:hAnsi="Times New Roman"/>
              </w:rPr>
              <w:t>10 000 кв. м</w:t>
            </w:r>
          </w:p>
        </w:tc>
        <w:tc>
          <w:tcPr>
            <w:tcW w:w="2602" w:type="dxa"/>
            <w:shd w:val="clear" w:color="auto" w:fill="auto"/>
            <w:noWrap/>
            <w:vAlign w:val="center"/>
          </w:tcPr>
          <w:p w14:paraId="7960427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CE1FB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047E74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9C37518" w14:textId="77777777" w:rsidTr="00705229">
        <w:trPr>
          <w:trHeight w:val="292"/>
        </w:trPr>
        <w:tc>
          <w:tcPr>
            <w:tcW w:w="675" w:type="dxa"/>
            <w:shd w:val="clear" w:color="auto" w:fill="auto"/>
            <w:noWrap/>
          </w:tcPr>
          <w:p w14:paraId="3970336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0716B1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15:04:0050202:31</w:t>
            </w:r>
          </w:p>
        </w:tc>
        <w:tc>
          <w:tcPr>
            <w:tcW w:w="1476" w:type="dxa"/>
            <w:shd w:val="clear" w:color="auto" w:fill="auto"/>
            <w:noWrap/>
            <w:vAlign w:val="center"/>
          </w:tcPr>
          <w:p w14:paraId="3A25117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B1BD51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5CB1C3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C0729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58040E77" w14:textId="77777777" w:rsidTr="00705229">
        <w:trPr>
          <w:trHeight w:val="292"/>
        </w:trPr>
        <w:tc>
          <w:tcPr>
            <w:tcW w:w="675" w:type="dxa"/>
            <w:shd w:val="clear" w:color="auto" w:fill="auto"/>
            <w:noWrap/>
          </w:tcPr>
          <w:p w14:paraId="6A6FFA1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4D99B5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15:04:0050202:380</w:t>
            </w:r>
          </w:p>
        </w:tc>
        <w:tc>
          <w:tcPr>
            <w:tcW w:w="1476" w:type="dxa"/>
            <w:shd w:val="clear" w:color="auto" w:fill="auto"/>
            <w:noWrap/>
            <w:vAlign w:val="center"/>
          </w:tcPr>
          <w:p w14:paraId="0B2A57A4" w14:textId="77777777" w:rsidR="00705229" w:rsidRPr="00705229" w:rsidRDefault="00705229" w:rsidP="00705229">
            <w:pPr>
              <w:ind w:firstLine="0"/>
              <w:jc w:val="center"/>
              <w:rPr>
                <w:rFonts w:ascii="Times New Roman" w:hAnsi="Times New Roman"/>
              </w:rPr>
            </w:pPr>
            <w:r w:rsidRPr="00705229">
              <w:rPr>
                <w:rFonts w:ascii="Times New Roman" w:hAnsi="Times New Roman"/>
              </w:rPr>
              <w:t>9 242 кв. м</w:t>
            </w:r>
          </w:p>
        </w:tc>
        <w:tc>
          <w:tcPr>
            <w:tcW w:w="2602" w:type="dxa"/>
            <w:shd w:val="clear" w:color="auto" w:fill="auto"/>
            <w:noWrap/>
            <w:vAlign w:val="center"/>
          </w:tcPr>
          <w:p w14:paraId="7270F70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2C1E08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12D031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рекреационного назначения</w:t>
            </w:r>
          </w:p>
        </w:tc>
      </w:tr>
      <w:tr w:rsidR="00705229" w:rsidRPr="00705229" w14:paraId="09C61ED2" w14:textId="77777777" w:rsidTr="00705229">
        <w:trPr>
          <w:trHeight w:val="292"/>
        </w:trPr>
        <w:tc>
          <w:tcPr>
            <w:tcW w:w="675" w:type="dxa"/>
            <w:shd w:val="clear" w:color="auto" w:fill="auto"/>
            <w:noWrap/>
          </w:tcPr>
          <w:p w14:paraId="2EABC11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1BBC1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15:04:0050202:40</w:t>
            </w:r>
          </w:p>
        </w:tc>
        <w:tc>
          <w:tcPr>
            <w:tcW w:w="1476" w:type="dxa"/>
            <w:shd w:val="clear" w:color="auto" w:fill="auto"/>
            <w:noWrap/>
            <w:vAlign w:val="center"/>
          </w:tcPr>
          <w:p w14:paraId="590AA5CD" w14:textId="77777777" w:rsidR="00705229" w:rsidRPr="00705229" w:rsidRDefault="00705229" w:rsidP="00705229">
            <w:pPr>
              <w:ind w:firstLine="0"/>
              <w:jc w:val="center"/>
              <w:rPr>
                <w:rFonts w:ascii="Times New Roman" w:hAnsi="Times New Roman"/>
              </w:rPr>
            </w:pPr>
            <w:r w:rsidRPr="00705229">
              <w:rPr>
                <w:rFonts w:ascii="Times New Roman" w:hAnsi="Times New Roman"/>
              </w:rPr>
              <w:t>10 000 кв. м</w:t>
            </w:r>
          </w:p>
        </w:tc>
        <w:tc>
          <w:tcPr>
            <w:tcW w:w="2602" w:type="dxa"/>
            <w:shd w:val="clear" w:color="auto" w:fill="auto"/>
            <w:noWrap/>
            <w:vAlign w:val="center"/>
          </w:tcPr>
          <w:p w14:paraId="08878A3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2CDD9D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3E2AC4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3BD11337" w14:textId="77777777" w:rsidTr="00705229">
        <w:trPr>
          <w:trHeight w:val="292"/>
        </w:trPr>
        <w:tc>
          <w:tcPr>
            <w:tcW w:w="675" w:type="dxa"/>
            <w:shd w:val="clear" w:color="auto" w:fill="auto"/>
            <w:noWrap/>
          </w:tcPr>
          <w:p w14:paraId="109918F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C5F517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15:04:0050202:43</w:t>
            </w:r>
          </w:p>
        </w:tc>
        <w:tc>
          <w:tcPr>
            <w:tcW w:w="1476" w:type="dxa"/>
            <w:shd w:val="clear" w:color="auto" w:fill="auto"/>
            <w:noWrap/>
            <w:vAlign w:val="center"/>
          </w:tcPr>
          <w:p w14:paraId="4FC4E944" w14:textId="77777777" w:rsidR="00705229" w:rsidRPr="00705229" w:rsidRDefault="00705229" w:rsidP="00705229">
            <w:pPr>
              <w:ind w:firstLine="0"/>
              <w:jc w:val="center"/>
              <w:rPr>
                <w:rFonts w:ascii="Times New Roman" w:hAnsi="Times New Roman"/>
              </w:rPr>
            </w:pPr>
            <w:r w:rsidRPr="00705229">
              <w:rPr>
                <w:rFonts w:ascii="Times New Roman" w:hAnsi="Times New Roman"/>
              </w:rPr>
              <w:t>9 200 кв. м</w:t>
            </w:r>
          </w:p>
        </w:tc>
        <w:tc>
          <w:tcPr>
            <w:tcW w:w="2602" w:type="dxa"/>
            <w:shd w:val="clear" w:color="auto" w:fill="auto"/>
            <w:noWrap/>
            <w:vAlign w:val="center"/>
          </w:tcPr>
          <w:p w14:paraId="5035C7E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A426F2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21AE6E7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14013AEC" w14:textId="77777777" w:rsidTr="00705229">
        <w:trPr>
          <w:trHeight w:val="292"/>
        </w:trPr>
        <w:tc>
          <w:tcPr>
            <w:tcW w:w="675" w:type="dxa"/>
            <w:shd w:val="clear" w:color="auto" w:fill="auto"/>
            <w:noWrap/>
          </w:tcPr>
          <w:p w14:paraId="5EDAF71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1467D4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15:04:0050202:44</w:t>
            </w:r>
          </w:p>
        </w:tc>
        <w:tc>
          <w:tcPr>
            <w:tcW w:w="1476" w:type="dxa"/>
            <w:shd w:val="clear" w:color="auto" w:fill="auto"/>
            <w:noWrap/>
            <w:vAlign w:val="center"/>
          </w:tcPr>
          <w:p w14:paraId="58410F0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2EA00D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62E2F2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4D32A0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C35AE20" w14:textId="77777777" w:rsidTr="00705229">
        <w:trPr>
          <w:trHeight w:val="292"/>
        </w:trPr>
        <w:tc>
          <w:tcPr>
            <w:tcW w:w="675" w:type="dxa"/>
            <w:shd w:val="clear" w:color="auto" w:fill="auto"/>
            <w:noWrap/>
          </w:tcPr>
          <w:p w14:paraId="0E3E2F6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2AE2B3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15:04:0050202:447</w:t>
            </w:r>
          </w:p>
        </w:tc>
        <w:tc>
          <w:tcPr>
            <w:tcW w:w="1476" w:type="dxa"/>
            <w:shd w:val="clear" w:color="auto" w:fill="auto"/>
            <w:noWrap/>
            <w:vAlign w:val="center"/>
          </w:tcPr>
          <w:p w14:paraId="6EBC7C7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FFF2CB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B62FFF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Ведения дачного хозяйства</w:t>
            </w:r>
          </w:p>
        </w:tc>
        <w:tc>
          <w:tcPr>
            <w:tcW w:w="3260" w:type="dxa"/>
            <w:shd w:val="clear" w:color="auto" w:fill="auto"/>
            <w:noWrap/>
          </w:tcPr>
          <w:p w14:paraId="7001480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Ведения дачного хозяйства</w:t>
            </w:r>
          </w:p>
        </w:tc>
      </w:tr>
      <w:tr w:rsidR="00705229" w:rsidRPr="00705229" w14:paraId="2EC1BCA3" w14:textId="77777777" w:rsidTr="00705229">
        <w:trPr>
          <w:trHeight w:val="292"/>
        </w:trPr>
        <w:tc>
          <w:tcPr>
            <w:tcW w:w="675" w:type="dxa"/>
            <w:shd w:val="clear" w:color="auto" w:fill="auto"/>
            <w:noWrap/>
          </w:tcPr>
          <w:p w14:paraId="326603A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A5F0A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15:04:0050202:448</w:t>
            </w:r>
          </w:p>
        </w:tc>
        <w:tc>
          <w:tcPr>
            <w:tcW w:w="1476" w:type="dxa"/>
            <w:shd w:val="clear" w:color="auto" w:fill="auto"/>
            <w:noWrap/>
            <w:vAlign w:val="center"/>
          </w:tcPr>
          <w:p w14:paraId="0F0E4D94" w14:textId="77777777" w:rsidR="00705229" w:rsidRPr="00705229" w:rsidRDefault="00705229" w:rsidP="00705229">
            <w:pPr>
              <w:ind w:firstLine="0"/>
              <w:jc w:val="center"/>
              <w:rPr>
                <w:rFonts w:ascii="Times New Roman" w:hAnsi="Times New Roman"/>
              </w:rPr>
            </w:pPr>
            <w:r w:rsidRPr="00705229">
              <w:rPr>
                <w:rFonts w:ascii="Times New Roman" w:hAnsi="Times New Roman"/>
              </w:rPr>
              <w:t>2 325 кв. м</w:t>
            </w:r>
          </w:p>
        </w:tc>
        <w:tc>
          <w:tcPr>
            <w:tcW w:w="2602" w:type="dxa"/>
            <w:shd w:val="clear" w:color="auto" w:fill="auto"/>
            <w:noWrap/>
            <w:vAlign w:val="center"/>
          </w:tcPr>
          <w:p w14:paraId="32C2D38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73899D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5172736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4BFB0712" w14:textId="77777777" w:rsidTr="00705229">
        <w:trPr>
          <w:trHeight w:val="292"/>
        </w:trPr>
        <w:tc>
          <w:tcPr>
            <w:tcW w:w="675" w:type="dxa"/>
            <w:shd w:val="clear" w:color="auto" w:fill="auto"/>
            <w:noWrap/>
          </w:tcPr>
          <w:p w14:paraId="596E95F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27C6CB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15:04:0050202:449</w:t>
            </w:r>
          </w:p>
        </w:tc>
        <w:tc>
          <w:tcPr>
            <w:tcW w:w="1476" w:type="dxa"/>
            <w:shd w:val="clear" w:color="auto" w:fill="auto"/>
            <w:noWrap/>
            <w:vAlign w:val="center"/>
          </w:tcPr>
          <w:p w14:paraId="7A637A9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56342C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C05E58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69430A9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0C5850C" w14:textId="77777777" w:rsidTr="00705229">
        <w:trPr>
          <w:trHeight w:val="292"/>
        </w:trPr>
        <w:tc>
          <w:tcPr>
            <w:tcW w:w="675" w:type="dxa"/>
            <w:shd w:val="clear" w:color="auto" w:fill="auto"/>
            <w:noWrap/>
          </w:tcPr>
          <w:p w14:paraId="784B15C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39058A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w:t>
            </w:r>
          </w:p>
        </w:tc>
        <w:tc>
          <w:tcPr>
            <w:tcW w:w="1476" w:type="dxa"/>
            <w:shd w:val="clear" w:color="auto" w:fill="auto"/>
            <w:noWrap/>
            <w:vAlign w:val="center"/>
          </w:tcPr>
          <w:p w14:paraId="03A4D56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59BC42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3C20AE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662912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Малоэтажная жилая застройка (размещение </w:t>
            </w:r>
            <w:r w:rsidRPr="00705229">
              <w:rPr>
                <w:rFonts w:ascii="Times New Roman" w:hAnsi="Times New Roman"/>
              </w:rPr>
              <w:lastRenderedPageBreak/>
              <w:t>дачных домов)</w:t>
            </w:r>
          </w:p>
        </w:tc>
      </w:tr>
      <w:tr w:rsidR="00705229" w:rsidRPr="00705229" w14:paraId="693BE5D0" w14:textId="77777777" w:rsidTr="00705229">
        <w:trPr>
          <w:trHeight w:val="292"/>
        </w:trPr>
        <w:tc>
          <w:tcPr>
            <w:tcW w:w="675" w:type="dxa"/>
            <w:shd w:val="clear" w:color="auto" w:fill="auto"/>
            <w:noWrap/>
          </w:tcPr>
          <w:p w14:paraId="448DF24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49379B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15:04:0050202:450</w:t>
            </w:r>
          </w:p>
        </w:tc>
        <w:tc>
          <w:tcPr>
            <w:tcW w:w="1476" w:type="dxa"/>
            <w:shd w:val="clear" w:color="auto" w:fill="auto"/>
            <w:noWrap/>
            <w:vAlign w:val="center"/>
          </w:tcPr>
          <w:p w14:paraId="78B1FE2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F6F3A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9191E2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Ведения дачного хозяйства</w:t>
            </w:r>
          </w:p>
        </w:tc>
        <w:tc>
          <w:tcPr>
            <w:tcW w:w="3260" w:type="dxa"/>
            <w:shd w:val="clear" w:color="auto" w:fill="auto"/>
            <w:noWrap/>
          </w:tcPr>
          <w:p w14:paraId="63A5C32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Ведения дачного хозяйства</w:t>
            </w:r>
          </w:p>
        </w:tc>
      </w:tr>
      <w:tr w:rsidR="00705229" w:rsidRPr="00705229" w14:paraId="61D1D60D" w14:textId="77777777" w:rsidTr="00705229">
        <w:trPr>
          <w:trHeight w:val="292"/>
        </w:trPr>
        <w:tc>
          <w:tcPr>
            <w:tcW w:w="675" w:type="dxa"/>
            <w:shd w:val="clear" w:color="auto" w:fill="auto"/>
            <w:noWrap/>
          </w:tcPr>
          <w:p w14:paraId="39EC3D1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6EFB39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15:04:0050202:451</w:t>
            </w:r>
          </w:p>
        </w:tc>
        <w:tc>
          <w:tcPr>
            <w:tcW w:w="1476" w:type="dxa"/>
            <w:shd w:val="clear" w:color="auto" w:fill="auto"/>
            <w:noWrap/>
            <w:vAlign w:val="center"/>
          </w:tcPr>
          <w:p w14:paraId="24C91F0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2B7A5A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A5B09A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418D39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0707113D" w14:textId="77777777" w:rsidTr="00705229">
        <w:trPr>
          <w:trHeight w:val="292"/>
        </w:trPr>
        <w:tc>
          <w:tcPr>
            <w:tcW w:w="675" w:type="dxa"/>
            <w:shd w:val="clear" w:color="auto" w:fill="auto"/>
            <w:noWrap/>
          </w:tcPr>
          <w:p w14:paraId="4A0D8B0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9AC73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15:04:0050202:452</w:t>
            </w:r>
          </w:p>
        </w:tc>
        <w:tc>
          <w:tcPr>
            <w:tcW w:w="1476" w:type="dxa"/>
            <w:shd w:val="clear" w:color="auto" w:fill="auto"/>
            <w:noWrap/>
            <w:vAlign w:val="center"/>
          </w:tcPr>
          <w:p w14:paraId="40D9234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52B51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9E76A7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4DEC8D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F2134A9" w14:textId="77777777" w:rsidTr="00705229">
        <w:trPr>
          <w:trHeight w:val="292"/>
        </w:trPr>
        <w:tc>
          <w:tcPr>
            <w:tcW w:w="675" w:type="dxa"/>
            <w:shd w:val="clear" w:color="auto" w:fill="auto"/>
            <w:noWrap/>
          </w:tcPr>
          <w:p w14:paraId="352D08C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BB5CBC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15:04:0050202:453</w:t>
            </w:r>
          </w:p>
        </w:tc>
        <w:tc>
          <w:tcPr>
            <w:tcW w:w="1476" w:type="dxa"/>
            <w:shd w:val="clear" w:color="auto" w:fill="auto"/>
            <w:noWrap/>
            <w:vAlign w:val="center"/>
          </w:tcPr>
          <w:p w14:paraId="285747D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76BE5F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160F21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3F3353C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0BA8A90A" w14:textId="77777777" w:rsidTr="00705229">
        <w:trPr>
          <w:trHeight w:val="292"/>
        </w:trPr>
        <w:tc>
          <w:tcPr>
            <w:tcW w:w="675" w:type="dxa"/>
            <w:shd w:val="clear" w:color="auto" w:fill="auto"/>
            <w:noWrap/>
          </w:tcPr>
          <w:p w14:paraId="27EE028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0E495D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15:04:0050202:454</w:t>
            </w:r>
          </w:p>
        </w:tc>
        <w:tc>
          <w:tcPr>
            <w:tcW w:w="1476" w:type="dxa"/>
            <w:shd w:val="clear" w:color="auto" w:fill="auto"/>
            <w:noWrap/>
            <w:vAlign w:val="center"/>
          </w:tcPr>
          <w:p w14:paraId="0C544E6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9510A1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4FD803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1C2D29C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F160DAA" w14:textId="77777777" w:rsidTr="00705229">
        <w:trPr>
          <w:trHeight w:val="292"/>
        </w:trPr>
        <w:tc>
          <w:tcPr>
            <w:tcW w:w="675" w:type="dxa"/>
            <w:shd w:val="clear" w:color="auto" w:fill="auto"/>
            <w:noWrap/>
          </w:tcPr>
          <w:p w14:paraId="60698DC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C708DB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15:04:0050202:455</w:t>
            </w:r>
          </w:p>
        </w:tc>
        <w:tc>
          <w:tcPr>
            <w:tcW w:w="1476" w:type="dxa"/>
            <w:shd w:val="clear" w:color="auto" w:fill="auto"/>
            <w:noWrap/>
            <w:vAlign w:val="center"/>
          </w:tcPr>
          <w:p w14:paraId="14F891F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F03D82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188A8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2BA45D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77C6BA9D" w14:textId="77777777" w:rsidTr="00705229">
        <w:trPr>
          <w:trHeight w:val="292"/>
        </w:trPr>
        <w:tc>
          <w:tcPr>
            <w:tcW w:w="675" w:type="dxa"/>
            <w:shd w:val="clear" w:color="auto" w:fill="auto"/>
            <w:noWrap/>
          </w:tcPr>
          <w:p w14:paraId="6C17145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C732DE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15:04:0050202:456</w:t>
            </w:r>
          </w:p>
        </w:tc>
        <w:tc>
          <w:tcPr>
            <w:tcW w:w="1476" w:type="dxa"/>
            <w:shd w:val="clear" w:color="auto" w:fill="auto"/>
            <w:noWrap/>
            <w:vAlign w:val="center"/>
          </w:tcPr>
          <w:p w14:paraId="79B600D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64A27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5D4378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696236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4D57106A" w14:textId="77777777" w:rsidTr="00705229">
        <w:trPr>
          <w:trHeight w:val="292"/>
        </w:trPr>
        <w:tc>
          <w:tcPr>
            <w:tcW w:w="675" w:type="dxa"/>
            <w:shd w:val="clear" w:color="auto" w:fill="auto"/>
            <w:noWrap/>
          </w:tcPr>
          <w:p w14:paraId="1DF202B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85DD1E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15:04:0050202:457</w:t>
            </w:r>
          </w:p>
        </w:tc>
        <w:tc>
          <w:tcPr>
            <w:tcW w:w="1476" w:type="dxa"/>
            <w:shd w:val="clear" w:color="auto" w:fill="auto"/>
            <w:noWrap/>
            <w:vAlign w:val="center"/>
          </w:tcPr>
          <w:p w14:paraId="724AA56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4B8E88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BDDAE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284023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6C2B16F8" w14:textId="77777777" w:rsidTr="00705229">
        <w:trPr>
          <w:trHeight w:val="292"/>
        </w:trPr>
        <w:tc>
          <w:tcPr>
            <w:tcW w:w="675" w:type="dxa"/>
            <w:shd w:val="clear" w:color="auto" w:fill="auto"/>
            <w:noWrap/>
          </w:tcPr>
          <w:p w14:paraId="201D912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955FBB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15:04:0050202:458</w:t>
            </w:r>
          </w:p>
        </w:tc>
        <w:tc>
          <w:tcPr>
            <w:tcW w:w="1476" w:type="dxa"/>
            <w:shd w:val="clear" w:color="auto" w:fill="auto"/>
            <w:noWrap/>
            <w:vAlign w:val="center"/>
          </w:tcPr>
          <w:p w14:paraId="62A6ECC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8D58E5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3C189F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62D6F96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82C3DCD" w14:textId="77777777" w:rsidTr="00705229">
        <w:trPr>
          <w:trHeight w:val="292"/>
        </w:trPr>
        <w:tc>
          <w:tcPr>
            <w:tcW w:w="675" w:type="dxa"/>
            <w:shd w:val="clear" w:color="auto" w:fill="auto"/>
            <w:noWrap/>
          </w:tcPr>
          <w:p w14:paraId="4C1D228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4C2676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15:04:0050202:459</w:t>
            </w:r>
          </w:p>
        </w:tc>
        <w:tc>
          <w:tcPr>
            <w:tcW w:w="1476" w:type="dxa"/>
            <w:shd w:val="clear" w:color="auto" w:fill="auto"/>
            <w:noWrap/>
            <w:vAlign w:val="center"/>
          </w:tcPr>
          <w:p w14:paraId="010532B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F77194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710A1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3419ADC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33618867" w14:textId="77777777" w:rsidTr="00705229">
        <w:trPr>
          <w:trHeight w:val="292"/>
        </w:trPr>
        <w:tc>
          <w:tcPr>
            <w:tcW w:w="675" w:type="dxa"/>
            <w:shd w:val="clear" w:color="auto" w:fill="auto"/>
            <w:noWrap/>
          </w:tcPr>
          <w:p w14:paraId="344BB62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79766A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w:t>
            </w:r>
          </w:p>
        </w:tc>
        <w:tc>
          <w:tcPr>
            <w:tcW w:w="1476" w:type="dxa"/>
            <w:shd w:val="clear" w:color="auto" w:fill="auto"/>
            <w:noWrap/>
            <w:vAlign w:val="center"/>
          </w:tcPr>
          <w:p w14:paraId="664A243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55CC6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32B5E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w:t>
            </w:r>
          </w:p>
        </w:tc>
        <w:tc>
          <w:tcPr>
            <w:tcW w:w="3260" w:type="dxa"/>
            <w:shd w:val="clear" w:color="auto" w:fill="auto"/>
            <w:noWrap/>
          </w:tcPr>
          <w:p w14:paraId="01D715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w:t>
            </w:r>
          </w:p>
        </w:tc>
      </w:tr>
      <w:tr w:rsidR="00705229" w:rsidRPr="00705229" w14:paraId="338C0EF9" w14:textId="77777777" w:rsidTr="00705229">
        <w:trPr>
          <w:trHeight w:val="292"/>
        </w:trPr>
        <w:tc>
          <w:tcPr>
            <w:tcW w:w="675" w:type="dxa"/>
            <w:shd w:val="clear" w:color="auto" w:fill="auto"/>
            <w:noWrap/>
          </w:tcPr>
          <w:p w14:paraId="3FBA9F4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57D38B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15:04:0050202:460</w:t>
            </w:r>
          </w:p>
        </w:tc>
        <w:tc>
          <w:tcPr>
            <w:tcW w:w="1476" w:type="dxa"/>
            <w:shd w:val="clear" w:color="auto" w:fill="auto"/>
            <w:noWrap/>
            <w:vAlign w:val="center"/>
          </w:tcPr>
          <w:p w14:paraId="5FF4A63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79A0DA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C0AD94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473E13D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353EDEA7" w14:textId="77777777" w:rsidTr="00705229">
        <w:trPr>
          <w:trHeight w:val="292"/>
        </w:trPr>
        <w:tc>
          <w:tcPr>
            <w:tcW w:w="675" w:type="dxa"/>
            <w:shd w:val="clear" w:color="auto" w:fill="auto"/>
            <w:noWrap/>
          </w:tcPr>
          <w:p w14:paraId="1F27479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0F148B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15:04:0050202:461</w:t>
            </w:r>
          </w:p>
        </w:tc>
        <w:tc>
          <w:tcPr>
            <w:tcW w:w="1476" w:type="dxa"/>
            <w:shd w:val="clear" w:color="auto" w:fill="auto"/>
            <w:noWrap/>
            <w:vAlign w:val="center"/>
          </w:tcPr>
          <w:p w14:paraId="038043F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ABB40C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CAFFB8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651A54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1133E740" w14:textId="77777777" w:rsidTr="00705229">
        <w:trPr>
          <w:trHeight w:val="292"/>
        </w:trPr>
        <w:tc>
          <w:tcPr>
            <w:tcW w:w="675" w:type="dxa"/>
            <w:shd w:val="clear" w:color="auto" w:fill="auto"/>
            <w:noWrap/>
          </w:tcPr>
          <w:p w14:paraId="47F06D5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D9F265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15:04:0050202:462</w:t>
            </w:r>
          </w:p>
        </w:tc>
        <w:tc>
          <w:tcPr>
            <w:tcW w:w="1476" w:type="dxa"/>
            <w:shd w:val="clear" w:color="auto" w:fill="auto"/>
            <w:noWrap/>
            <w:vAlign w:val="center"/>
          </w:tcPr>
          <w:p w14:paraId="0D8F27A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7F2281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FF8A0B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703A8CA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7E958334" w14:textId="77777777" w:rsidTr="00705229">
        <w:trPr>
          <w:trHeight w:val="292"/>
        </w:trPr>
        <w:tc>
          <w:tcPr>
            <w:tcW w:w="675" w:type="dxa"/>
            <w:shd w:val="clear" w:color="auto" w:fill="auto"/>
            <w:noWrap/>
          </w:tcPr>
          <w:p w14:paraId="0F3B356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D7D72C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15:04:0050202:463</w:t>
            </w:r>
          </w:p>
        </w:tc>
        <w:tc>
          <w:tcPr>
            <w:tcW w:w="1476" w:type="dxa"/>
            <w:shd w:val="clear" w:color="auto" w:fill="auto"/>
            <w:noWrap/>
            <w:vAlign w:val="center"/>
          </w:tcPr>
          <w:p w14:paraId="00A8665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76B577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C0883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DBAB3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768F6D16" w14:textId="77777777" w:rsidTr="00705229">
        <w:trPr>
          <w:trHeight w:val="292"/>
        </w:trPr>
        <w:tc>
          <w:tcPr>
            <w:tcW w:w="675" w:type="dxa"/>
            <w:shd w:val="clear" w:color="auto" w:fill="auto"/>
            <w:noWrap/>
          </w:tcPr>
          <w:p w14:paraId="48D768B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AD7F91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15:04:0050202:464</w:t>
            </w:r>
          </w:p>
        </w:tc>
        <w:tc>
          <w:tcPr>
            <w:tcW w:w="1476" w:type="dxa"/>
            <w:shd w:val="clear" w:color="auto" w:fill="auto"/>
            <w:noWrap/>
            <w:vAlign w:val="center"/>
          </w:tcPr>
          <w:p w14:paraId="1A7B8FF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14EE1C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A3964F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6E33C5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01CA7E69" w14:textId="77777777" w:rsidTr="00705229">
        <w:trPr>
          <w:trHeight w:val="292"/>
        </w:trPr>
        <w:tc>
          <w:tcPr>
            <w:tcW w:w="675" w:type="dxa"/>
            <w:shd w:val="clear" w:color="auto" w:fill="auto"/>
            <w:noWrap/>
          </w:tcPr>
          <w:p w14:paraId="7758D2C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59A60B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15:04:0050202:465</w:t>
            </w:r>
          </w:p>
        </w:tc>
        <w:tc>
          <w:tcPr>
            <w:tcW w:w="1476" w:type="dxa"/>
            <w:shd w:val="clear" w:color="auto" w:fill="auto"/>
            <w:noWrap/>
            <w:vAlign w:val="center"/>
          </w:tcPr>
          <w:p w14:paraId="2E7D89F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122FD7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624FD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149DB8E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6A079173" w14:textId="77777777" w:rsidTr="00705229">
        <w:trPr>
          <w:trHeight w:val="292"/>
        </w:trPr>
        <w:tc>
          <w:tcPr>
            <w:tcW w:w="675" w:type="dxa"/>
            <w:shd w:val="clear" w:color="auto" w:fill="auto"/>
            <w:noWrap/>
          </w:tcPr>
          <w:p w14:paraId="5060407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796B3B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15:04:0050202:466</w:t>
            </w:r>
          </w:p>
        </w:tc>
        <w:tc>
          <w:tcPr>
            <w:tcW w:w="1476" w:type="dxa"/>
            <w:shd w:val="clear" w:color="auto" w:fill="auto"/>
            <w:noWrap/>
            <w:vAlign w:val="center"/>
          </w:tcPr>
          <w:p w14:paraId="0B781AD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9AB65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F5E077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355070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DA3EB0E" w14:textId="77777777" w:rsidTr="00705229">
        <w:trPr>
          <w:trHeight w:val="292"/>
        </w:trPr>
        <w:tc>
          <w:tcPr>
            <w:tcW w:w="675" w:type="dxa"/>
            <w:shd w:val="clear" w:color="auto" w:fill="auto"/>
            <w:noWrap/>
          </w:tcPr>
          <w:p w14:paraId="3F63D29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3923D8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15:04:0050202:467</w:t>
            </w:r>
          </w:p>
        </w:tc>
        <w:tc>
          <w:tcPr>
            <w:tcW w:w="1476" w:type="dxa"/>
            <w:shd w:val="clear" w:color="auto" w:fill="auto"/>
            <w:noWrap/>
            <w:vAlign w:val="center"/>
          </w:tcPr>
          <w:p w14:paraId="4C4F1BA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1E4340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AACB50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4EA9A82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605B3753" w14:textId="77777777" w:rsidTr="00705229">
        <w:trPr>
          <w:trHeight w:val="292"/>
        </w:trPr>
        <w:tc>
          <w:tcPr>
            <w:tcW w:w="675" w:type="dxa"/>
            <w:shd w:val="clear" w:color="auto" w:fill="auto"/>
            <w:noWrap/>
          </w:tcPr>
          <w:p w14:paraId="747D559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7499C7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15:04:0050202:468</w:t>
            </w:r>
          </w:p>
        </w:tc>
        <w:tc>
          <w:tcPr>
            <w:tcW w:w="1476" w:type="dxa"/>
            <w:shd w:val="clear" w:color="auto" w:fill="auto"/>
            <w:noWrap/>
            <w:vAlign w:val="center"/>
          </w:tcPr>
          <w:p w14:paraId="2E031DA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89637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5CA2F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87FF80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0A856729" w14:textId="77777777" w:rsidTr="00705229">
        <w:trPr>
          <w:trHeight w:val="292"/>
        </w:trPr>
        <w:tc>
          <w:tcPr>
            <w:tcW w:w="675" w:type="dxa"/>
            <w:shd w:val="clear" w:color="auto" w:fill="auto"/>
            <w:noWrap/>
          </w:tcPr>
          <w:p w14:paraId="2666651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13FDE9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15:04:0050202:469</w:t>
            </w:r>
          </w:p>
        </w:tc>
        <w:tc>
          <w:tcPr>
            <w:tcW w:w="1476" w:type="dxa"/>
            <w:shd w:val="clear" w:color="auto" w:fill="auto"/>
            <w:noWrap/>
            <w:vAlign w:val="center"/>
          </w:tcPr>
          <w:p w14:paraId="4A4B478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5031B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33CE5F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250381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8E56D94" w14:textId="77777777" w:rsidTr="00705229">
        <w:trPr>
          <w:trHeight w:val="292"/>
        </w:trPr>
        <w:tc>
          <w:tcPr>
            <w:tcW w:w="675" w:type="dxa"/>
            <w:shd w:val="clear" w:color="auto" w:fill="auto"/>
            <w:noWrap/>
          </w:tcPr>
          <w:p w14:paraId="3AD3536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833898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w:t>
            </w:r>
          </w:p>
        </w:tc>
        <w:tc>
          <w:tcPr>
            <w:tcW w:w="1476" w:type="dxa"/>
            <w:shd w:val="clear" w:color="auto" w:fill="auto"/>
            <w:noWrap/>
            <w:vAlign w:val="center"/>
          </w:tcPr>
          <w:p w14:paraId="4C2F1A1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607CFD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BD913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w:t>
            </w:r>
          </w:p>
        </w:tc>
        <w:tc>
          <w:tcPr>
            <w:tcW w:w="3260" w:type="dxa"/>
            <w:shd w:val="clear" w:color="auto" w:fill="auto"/>
            <w:noWrap/>
          </w:tcPr>
          <w:p w14:paraId="677905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w:t>
            </w:r>
          </w:p>
        </w:tc>
      </w:tr>
      <w:tr w:rsidR="00705229" w:rsidRPr="00705229" w14:paraId="7569CACE" w14:textId="77777777" w:rsidTr="00705229">
        <w:trPr>
          <w:trHeight w:val="292"/>
        </w:trPr>
        <w:tc>
          <w:tcPr>
            <w:tcW w:w="675" w:type="dxa"/>
            <w:shd w:val="clear" w:color="auto" w:fill="auto"/>
            <w:noWrap/>
          </w:tcPr>
          <w:p w14:paraId="04A992B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6F63E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15:04:0050202:470</w:t>
            </w:r>
          </w:p>
        </w:tc>
        <w:tc>
          <w:tcPr>
            <w:tcW w:w="1476" w:type="dxa"/>
            <w:shd w:val="clear" w:color="auto" w:fill="auto"/>
            <w:noWrap/>
            <w:vAlign w:val="center"/>
          </w:tcPr>
          <w:p w14:paraId="64588FC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491811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D1326F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2CB1EC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475DADC" w14:textId="77777777" w:rsidTr="00705229">
        <w:trPr>
          <w:trHeight w:val="292"/>
        </w:trPr>
        <w:tc>
          <w:tcPr>
            <w:tcW w:w="675" w:type="dxa"/>
            <w:shd w:val="clear" w:color="auto" w:fill="auto"/>
            <w:noWrap/>
          </w:tcPr>
          <w:p w14:paraId="7696385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BFC7D6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15:04:0050202:471</w:t>
            </w:r>
          </w:p>
        </w:tc>
        <w:tc>
          <w:tcPr>
            <w:tcW w:w="1476" w:type="dxa"/>
            <w:shd w:val="clear" w:color="auto" w:fill="auto"/>
            <w:noWrap/>
            <w:vAlign w:val="center"/>
          </w:tcPr>
          <w:p w14:paraId="2062E45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CDF431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C1E71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66E2C3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EBD7EF8" w14:textId="77777777" w:rsidTr="00705229">
        <w:trPr>
          <w:trHeight w:val="292"/>
        </w:trPr>
        <w:tc>
          <w:tcPr>
            <w:tcW w:w="675" w:type="dxa"/>
            <w:shd w:val="clear" w:color="auto" w:fill="auto"/>
            <w:noWrap/>
          </w:tcPr>
          <w:p w14:paraId="5859F87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9D150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15:04:0050202:472</w:t>
            </w:r>
          </w:p>
        </w:tc>
        <w:tc>
          <w:tcPr>
            <w:tcW w:w="1476" w:type="dxa"/>
            <w:shd w:val="clear" w:color="auto" w:fill="auto"/>
            <w:noWrap/>
            <w:vAlign w:val="center"/>
          </w:tcPr>
          <w:p w14:paraId="3B3D027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E9557C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255CD2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0AD2DA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78447EFD" w14:textId="77777777" w:rsidTr="00705229">
        <w:trPr>
          <w:trHeight w:val="292"/>
        </w:trPr>
        <w:tc>
          <w:tcPr>
            <w:tcW w:w="675" w:type="dxa"/>
            <w:shd w:val="clear" w:color="auto" w:fill="auto"/>
            <w:noWrap/>
          </w:tcPr>
          <w:p w14:paraId="36BCAA0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ED31E9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15:04:0050202:473</w:t>
            </w:r>
          </w:p>
        </w:tc>
        <w:tc>
          <w:tcPr>
            <w:tcW w:w="1476" w:type="dxa"/>
            <w:shd w:val="clear" w:color="auto" w:fill="auto"/>
            <w:noWrap/>
            <w:vAlign w:val="center"/>
          </w:tcPr>
          <w:p w14:paraId="0449571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C9F6EF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B70D07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11FB7F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96DADC0" w14:textId="77777777" w:rsidTr="00705229">
        <w:trPr>
          <w:trHeight w:val="292"/>
        </w:trPr>
        <w:tc>
          <w:tcPr>
            <w:tcW w:w="675" w:type="dxa"/>
            <w:shd w:val="clear" w:color="auto" w:fill="auto"/>
            <w:noWrap/>
          </w:tcPr>
          <w:p w14:paraId="76C8952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80E48D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15:04:0050202:474</w:t>
            </w:r>
          </w:p>
        </w:tc>
        <w:tc>
          <w:tcPr>
            <w:tcW w:w="1476" w:type="dxa"/>
            <w:shd w:val="clear" w:color="auto" w:fill="auto"/>
            <w:noWrap/>
            <w:vAlign w:val="center"/>
          </w:tcPr>
          <w:p w14:paraId="270D33F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08ED4E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28B9E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садоводства</w:t>
            </w:r>
          </w:p>
        </w:tc>
        <w:tc>
          <w:tcPr>
            <w:tcW w:w="3260" w:type="dxa"/>
            <w:shd w:val="clear" w:color="auto" w:fill="auto"/>
            <w:noWrap/>
          </w:tcPr>
          <w:p w14:paraId="01515D1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садоводства</w:t>
            </w:r>
          </w:p>
        </w:tc>
      </w:tr>
      <w:tr w:rsidR="00705229" w:rsidRPr="00705229" w14:paraId="705B0123" w14:textId="77777777" w:rsidTr="00705229">
        <w:trPr>
          <w:trHeight w:val="292"/>
        </w:trPr>
        <w:tc>
          <w:tcPr>
            <w:tcW w:w="675" w:type="dxa"/>
            <w:shd w:val="clear" w:color="auto" w:fill="auto"/>
            <w:noWrap/>
          </w:tcPr>
          <w:p w14:paraId="6FAF698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770500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15:04:0050202:475</w:t>
            </w:r>
          </w:p>
        </w:tc>
        <w:tc>
          <w:tcPr>
            <w:tcW w:w="1476" w:type="dxa"/>
            <w:shd w:val="clear" w:color="auto" w:fill="auto"/>
            <w:noWrap/>
            <w:vAlign w:val="center"/>
          </w:tcPr>
          <w:p w14:paraId="6ABACEA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B9763D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9DD1FC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5318900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3D7192BB" w14:textId="77777777" w:rsidTr="00705229">
        <w:trPr>
          <w:trHeight w:val="292"/>
        </w:trPr>
        <w:tc>
          <w:tcPr>
            <w:tcW w:w="675" w:type="dxa"/>
            <w:shd w:val="clear" w:color="auto" w:fill="auto"/>
            <w:noWrap/>
          </w:tcPr>
          <w:p w14:paraId="6E47815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838E5F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15:04:0050202:476</w:t>
            </w:r>
          </w:p>
        </w:tc>
        <w:tc>
          <w:tcPr>
            <w:tcW w:w="1476" w:type="dxa"/>
            <w:shd w:val="clear" w:color="auto" w:fill="auto"/>
            <w:noWrap/>
            <w:vAlign w:val="center"/>
          </w:tcPr>
          <w:p w14:paraId="49DAA04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343871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0A1E87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4E5F69F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10D01170" w14:textId="77777777" w:rsidTr="00705229">
        <w:trPr>
          <w:trHeight w:val="292"/>
        </w:trPr>
        <w:tc>
          <w:tcPr>
            <w:tcW w:w="675" w:type="dxa"/>
            <w:shd w:val="clear" w:color="auto" w:fill="auto"/>
            <w:noWrap/>
          </w:tcPr>
          <w:p w14:paraId="4916F3E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097312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15:04:0050202:477</w:t>
            </w:r>
          </w:p>
        </w:tc>
        <w:tc>
          <w:tcPr>
            <w:tcW w:w="1476" w:type="dxa"/>
            <w:shd w:val="clear" w:color="auto" w:fill="auto"/>
            <w:noWrap/>
            <w:vAlign w:val="center"/>
          </w:tcPr>
          <w:p w14:paraId="13451E9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DB2C7D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EA9662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33C111A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5681A550" w14:textId="77777777" w:rsidTr="00705229">
        <w:trPr>
          <w:trHeight w:val="292"/>
        </w:trPr>
        <w:tc>
          <w:tcPr>
            <w:tcW w:w="675" w:type="dxa"/>
            <w:shd w:val="clear" w:color="auto" w:fill="auto"/>
            <w:noWrap/>
          </w:tcPr>
          <w:p w14:paraId="1939A54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38608A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15:04:0050202:478</w:t>
            </w:r>
          </w:p>
        </w:tc>
        <w:tc>
          <w:tcPr>
            <w:tcW w:w="1476" w:type="dxa"/>
            <w:shd w:val="clear" w:color="auto" w:fill="auto"/>
            <w:noWrap/>
            <w:vAlign w:val="center"/>
          </w:tcPr>
          <w:p w14:paraId="5806DE8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A940EE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D0B90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7FBED1C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24BFD772" w14:textId="77777777" w:rsidTr="00705229">
        <w:trPr>
          <w:trHeight w:val="292"/>
        </w:trPr>
        <w:tc>
          <w:tcPr>
            <w:tcW w:w="675" w:type="dxa"/>
            <w:shd w:val="clear" w:color="auto" w:fill="auto"/>
            <w:noWrap/>
          </w:tcPr>
          <w:p w14:paraId="46AFE3E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4C7CA3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15:04:0050202:479</w:t>
            </w:r>
          </w:p>
        </w:tc>
        <w:tc>
          <w:tcPr>
            <w:tcW w:w="1476" w:type="dxa"/>
            <w:shd w:val="clear" w:color="auto" w:fill="auto"/>
            <w:noWrap/>
            <w:vAlign w:val="center"/>
          </w:tcPr>
          <w:p w14:paraId="5FA5BF5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4AAC6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9F174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304D68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48311372" w14:textId="77777777" w:rsidTr="00705229">
        <w:trPr>
          <w:trHeight w:val="292"/>
        </w:trPr>
        <w:tc>
          <w:tcPr>
            <w:tcW w:w="675" w:type="dxa"/>
            <w:shd w:val="clear" w:color="auto" w:fill="auto"/>
            <w:noWrap/>
          </w:tcPr>
          <w:p w14:paraId="6EB8E77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6956D4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w:t>
            </w:r>
          </w:p>
        </w:tc>
        <w:tc>
          <w:tcPr>
            <w:tcW w:w="1476" w:type="dxa"/>
            <w:shd w:val="clear" w:color="auto" w:fill="auto"/>
            <w:noWrap/>
            <w:vAlign w:val="center"/>
          </w:tcPr>
          <w:p w14:paraId="6D8EA9C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514988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22C4D7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8A54AB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0A13133D" w14:textId="77777777" w:rsidTr="00705229">
        <w:trPr>
          <w:trHeight w:val="292"/>
        </w:trPr>
        <w:tc>
          <w:tcPr>
            <w:tcW w:w="675" w:type="dxa"/>
            <w:shd w:val="clear" w:color="auto" w:fill="auto"/>
            <w:noWrap/>
          </w:tcPr>
          <w:p w14:paraId="1DC3CDA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BB4BC2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15:04:0050202:480</w:t>
            </w:r>
          </w:p>
        </w:tc>
        <w:tc>
          <w:tcPr>
            <w:tcW w:w="1476" w:type="dxa"/>
            <w:shd w:val="clear" w:color="auto" w:fill="auto"/>
            <w:noWrap/>
            <w:vAlign w:val="center"/>
          </w:tcPr>
          <w:p w14:paraId="5FA3317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2AE2BB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ECF611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34CBD0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29673AC4" w14:textId="77777777" w:rsidTr="00705229">
        <w:trPr>
          <w:trHeight w:val="292"/>
        </w:trPr>
        <w:tc>
          <w:tcPr>
            <w:tcW w:w="675" w:type="dxa"/>
            <w:shd w:val="clear" w:color="auto" w:fill="auto"/>
            <w:noWrap/>
          </w:tcPr>
          <w:p w14:paraId="18D5D05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A5A65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15:04:0050202:481</w:t>
            </w:r>
          </w:p>
        </w:tc>
        <w:tc>
          <w:tcPr>
            <w:tcW w:w="1476" w:type="dxa"/>
            <w:shd w:val="clear" w:color="auto" w:fill="auto"/>
            <w:noWrap/>
            <w:vAlign w:val="center"/>
          </w:tcPr>
          <w:p w14:paraId="36EC300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DFC3C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0AF11D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074CD3D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40085C1F" w14:textId="77777777" w:rsidTr="00705229">
        <w:trPr>
          <w:trHeight w:val="292"/>
        </w:trPr>
        <w:tc>
          <w:tcPr>
            <w:tcW w:w="675" w:type="dxa"/>
            <w:shd w:val="clear" w:color="auto" w:fill="auto"/>
            <w:noWrap/>
          </w:tcPr>
          <w:p w14:paraId="7846475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B2CDD0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15:04:0050202:482</w:t>
            </w:r>
          </w:p>
        </w:tc>
        <w:tc>
          <w:tcPr>
            <w:tcW w:w="1476" w:type="dxa"/>
            <w:shd w:val="clear" w:color="auto" w:fill="auto"/>
            <w:noWrap/>
            <w:vAlign w:val="center"/>
          </w:tcPr>
          <w:p w14:paraId="432752F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6A5D0C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246307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49BF03F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70AFCF1C" w14:textId="77777777" w:rsidTr="00705229">
        <w:trPr>
          <w:trHeight w:val="292"/>
        </w:trPr>
        <w:tc>
          <w:tcPr>
            <w:tcW w:w="675" w:type="dxa"/>
            <w:shd w:val="clear" w:color="auto" w:fill="auto"/>
            <w:noWrap/>
          </w:tcPr>
          <w:p w14:paraId="1BC2E3F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EB1026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15:04:0050202:483</w:t>
            </w:r>
          </w:p>
        </w:tc>
        <w:tc>
          <w:tcPr>
            <w:tcW w:w="1476" w:type="dxa"/>
            <w:shd w:val="clear" w:color="auto" w:fill="auto"/>
            <w:noWrap/>
            <w:vAlign w:val="center"/>
          </w:tcPr>
          <w:p w14:paraId="07B60AA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DC45FD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19DC8D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3D2FDFF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00CC8736" w14:textId="77777777" w:rsidTr="00705229">
        <w:trPr>
          <w:trHeight w:val="292"/>
        </w:trPr>
        <w:tc>
          <w:tcPr>
            <w:tcW w:w="675" w:type="dxa"/>
            <w:shd w:val="clear" w:color="auto" w:fill="auto"/>
            <w:noWrap/>
          </w:tcPr>
          <w:p w14:paraId="23A950D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18F490F"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15:04:0050202:484</w:t>
            </w:r>
          </w:p>
        </w:tc>
        <w:tc>
          <w:tcPr>
            <w:tcW w:w="1476" w:type="dxa"/>
            <w:shd w:val="clear" w:color="auto" w:fill="auto"/>
            <w:noWrap/>
            <w:vAlign w:val="center"/>
          </w:tcPr>
          <w:p w14:paraId="60F28F1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467C8C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C8F7F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180E89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38490E19" w14:textId="77777777" w:rsidTr="00705229">
        <w:trPr>
          <w:trHeight w:val="292"/>
        </w:trPr>
        <w:tc>
          <w:tcPr>
            <w:tcW w:w="675" w:type="dxa"/>
            <w:shd w:val="clear" w:color="auto" w:fill="auto"/>
            <w:noWrap/>
          </w:tcPr>
          <w:p w14:paraId="416BC98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F1E3E1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15:04:0050202:485</w:t>
            </w:r>
          </w:p>
        </w:tc>
        <w:tc>
          <w:tcPr>
            <w:tcW w:w="1476" w:type="dxa"/>
            <w:shd w:val="clear" w:color="auto" w:fill="auto"/>
            <w:noWrap/>
            <w:vAlign w:val="center"/>
          </w:tcPr>
          <w:p w14:paraId="2641EB8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9F654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A09B3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313ACFF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05529D20" w14:textId="77777777" w:rsidTr="00705229">
        <w:trPr>
          <w:trHeight w:val="292"/>
        </w:trPr>
        <w:tc>
          <w:tcPr>
            <w:tcW w:w="675" w:type="dxa"/>
            <w:shd w:val="clear" w:color="auto" w:fill="auto"/>
            <w:noWrap/>
          </w:tcPr>
          <w:p w14:paraId="65AEA6F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48B31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15:04:0050202:486</w:t>
            </w:r>
          </w:p>
        </w:tc>
        <w:tc>
          <w:tcPr>
            <w:tcW w:w="1476" w:type="dxa"/>
            <w:shd w:val="clear" w:color="auto" w:fill="auto"/>
            <w:noWrap/>
            <w:vAlign w:val="center"/>
          </w:tcPr>
          <w:p w14:paraId="180C47C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A29D0C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13BC42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0CDFEB4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100B9FA7" w14:textId="77777777" w:rsidTr="00705229">
        <w:trPr>
          <w:trHeight w:val="292"/>
        </w:trPr>
        <w:tc>
          <w:tcPr>
            <w:tcW w:w="675" w:type="dxa"/>
            <w:shd w:val="clear" w:color="auto" w:fill="auto"/>
            <w:noWrap/>
          </w:tcPr>
          <w:p w14:paraId="4D62984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A79032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15:04:0050202:487</w:t>
            </w:r>
          </w:p>
        </w:tc>
        <w:tc>
          <w:tcPr>
            <w:tcW w:w="1476" w:type="dxa"/>
            <w:shd w:val="clear" w:color="auto" w:fill="auto"/>
            <w:noWrap/>
            <w:vAlign w:val="center"/>
          </w:tcPr>
          <w:p w14:paraId="6F7BF3A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13FDFE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A7D99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Для размещения дачного некоммерческого </w:t>
            </w:r>
            <w:r w:rsidRPr="00705229">
              <w:rPr>
                <w:rFonts w:ascii="Times New Roman" w:hAnsi="Times New Roman"/>
              </w:rPr>
              <w:lastRenderedPageBreak/>
              <w:t>товарищества</w:t>
            </w:r>
          </w:p>
        </w:tc>
        <w:tc>
          <w:tcPr>
            <w:tcW w:w="3260" w:type="dxa"/>
            <w:shd w:val="clear" w:color="auto" w:fill="auto"/>
            <w:noWrap/>
          </w:tcPr>
          <w:p w14:paraId="0F7B80D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Для размещения дачного некоммерческого </w:t>
            </w:r>
            <w:r w:rsidRPr="00705229">
              <w:rPr>
                <w:rFonts w:ascii="Times New Roman" w:hAnsi="Times New Roman"/>
              </w:rPr>
              <w:lastRenderedPageBreak/>
              <w:t>товарищества</w:t>
            </w:r>
          </w:p>
        </w:tc>
      </w:tr>
      <w:tr w:rsidR="00705229" w:rsidRPr="00705229" w14:paraId="0E1990DF" w14:textId="77777777" w:rsidTr="00705229">
        <w:trPr>
          <w:trHeight w:val="292"/>
        </w:trPr>
        <w:tc>
          <w:tcPr>
            <w:tcW w:w="675" w:type="dxa"/>
            <w:shd w:val="clear" w:color="auto" w:fill="auto"/>
            <w:noWrap/>
          </w:tcPr>
          <w:p w14:paraId="28F8811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07CAF5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15:04:0050202:488</w:t>
            </w:r>
          </w:p>
        </w:tc>
        <w:tc>
          <w:tcPr>
            <w:tcW w:w="1476" w:type="dxa"/>
            <w:shd w:val="clear" w:color="auto" w:fill="auto"/>
            <w:noWrap/>
            <w:vAlign w:val="center"/>
          </w:tcPr>
          <w:p w14:paraId="2A5ED73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37207E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8A717D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5D4A7FE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27BC5337" w14:textId="77777777" w:rsidTr="00705229">
        <w:trPr>
          <w:trHeight w:val="292"/>
        </w:trPr>
        <w:tc>
          <w:tcPr>
            <w:tcW w:w="675" w:type="dxa"/>
            <w:shd w:val="clear" w:color="auto" w:fill="auto"/>
            <w:noWrap/>
          </w:tcPr>
          <w:p w14:paraId="05D7673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39FAFA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15:04:0050202:489</w:t>
            </w:r>
          </w:p>
        </w:tc>
        <w:tc>
          <w:tcPr>
            <w:tcW w:w="1476" w:type="dxa"/>
            <w:shd w:val="clear" w:color="auto" w:fill="auto"/>
            <w:noWrap/>
            <w:vAlign w:val="center"/>
          </w:tcPr>
          <w:p w14:paraId="102176A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ED0A85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5D832F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6227B0F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3BE1E8D3" w14:textId="77777777" w:rsidTr="00705229">
        <w:trPr>
          <w:trHeight w:val="292"/>
        </w:trPr>
        <w:tc>
          <w:tcPr>
            <w:tcW w:w="675" w:type="dxa"/>
            <w:shd w:val="clear" w:color="auto" w:fill="auto"/>
            <w:noWrap/>
          </w:tcPr>
          <w:p w14:paraId="7ED11EE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79B470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w:t>
            </w:r>
          </w:p>
        </w:tc>
        <w:tc>
          <w:tcPr>
            <w:tcW w:w="1476" w:type="dxa"/>
            <w:shd w:val="clear" w:color="auto" w:fill="auto"/>
            <w:noWrap/>
            <w:vAlign w:val="center"/>
          </w:tcPr>
          <w:p w14:paraId="5B01B45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B700F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508B2F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9C5FF5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59F9AFE" w14:textId="77777777" w:rsidTr="00705229">
        <w:trPr>
          <w:trHeight w:val="292"/>
        </w:trPr>
        <w:tc>
          <w:tcPr>
            <w:tcW w:w="675" w:type="dxa"/>
            <w:shd w:val="clear" w:color="auto" w:fill="auto"/>
            <w:noWrap/>
          </w:tcPr>
          <w:p w14:paraId="64ADCB4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A5C60D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15:04:0050202:490</w:t>
            </w:r>
          </w:p>
        </w:tc>
        <w:tc>
          <w:tcPr>
            <w:tcW w:w="1476" w:type="dxa"/>
            <w:shd w:val="clear" w:color="auto" w:fill="auto"/>
            <w:noWrap/>
            <w:vAlign w:val="center"/>
          </w:tcPr>
          <w:p w14:paraId="44FB460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6BB8B5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3DD2C9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2703BE1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0FBDCC86" w14:textId="77777777" w:rsidTr="00705229">
        <w:trPr>
          <w:trHeight w:val="292"/>
        </w:trPr>
        <w:tc>
          <w:tcPr>
            <w:tcW w:w="675" w:type="dxa"/>
            <w:shd w:val="clear" w:color="auto" w:fill="auto"/>
            <w:noWrap/>
          </w:tcPr>
          <w:p w14:paraId="6709F60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430A97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15:04:0050202:491</w:t>
            </w:r>
          </w:p>
        </w:tc>
        <w:tc>
          <w:tcPr>
            <w:tcW w:w="1476" w:type="dxa"/>
            <w:shd w:val="clear" w:color="auto" w:fill="auto"/>
            <w:noWrap/>
            <w:vAlign w:val="center"/>
          </w:tcPr>
          <w:p w14:paraId="59E1E6D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A60965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673C30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520E757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2FC5EBB1" w14:textId="77777777" w:rsidTr="00705229">
        <w:trPr>
          <w:trHeight w:val="292"/>
        </w:trPr>
        <w:tc>
          <w:tcPr>
            <w:tcW w:w="675" w:type="dxa"/>
            <w:shd w:val="clear" w:color="auto" w:fill="auto"/>
            <w:noWrap/>
          </w:tcPr>
          <w:p w14:paraId="7F5BE62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39A40B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15:04:0050202:492</w:t>
            </w:r>
          </w:p>
        </w:tc>
        <w:tc>
          <w:tcPr>
            <w:tcW w:w="1476" w:type="dxa"/>
            <w:shd w:val="clear" w:color="auto" w:fill="auto"/>
            <w:noWrap/>
            <w:vAlign w:val="center"/>
          </w:tcPr>
          <w:p w14:paraId="4FB1636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33F45B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D62CC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2240ECB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1E67AD6F" w14:textId="77777777" w:rsidTr="00705229">
        <w:trPr>
          <w:trHeight w:val="292"/>
        </w:trPr>
        <w:tc>
          <w:tcPr>
            <w:tcW w:w="675" w:type="dxa"/>
            <w:shd w:val="clear" w:color="auto" w:fill="auto"/>
            <w:noWrap/>
          </w:tcPr>
          <w:p w14:paraId="56EFBC8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61FFE4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15:04:0050202:493</w:t>
            </w:r>
          </w:p>
        </w:tc>
        <w:tc>
          <w:tcPr>
            <w:tcW w:w="1476" w:type="dxa"/>
            <w:shd w:val="clear" w:color="auto" w:fill="auto"/>
            <w:noWrap/>
            <w:vAlign w:val="center"/>
          </w:tcPr>
          <w:p w14:paraId="546AB9F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D6D203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E7965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122B339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05473281" w14:textId="77777777" w:rsidTr="00705229">
        <w:trPr>
          <w:trHeight w:val="292"/>
        </w:trPr>
        <w:tc>
          <w:tcPr>
            <w:tcW w:w="675" w:type="dxa"/>
            <w:shd w:val="clear" w:color="auto" w:fill="auto"/>
            <w:noWrap/>
          </w:tcPr>
          <w:p w14:paraId="0A7532E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D2F590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15:04:0050202:494</w:t>
            </w:r>
          </w:p>
        </w:tc>
        <w:tc>
          <w:tcPr>
            <w:tcW w:w="1476" w:type="dxa"/>
            <w:shd w:val="clear" w:color="auto" w:fill="auto"/>
            <w:noWrap/>
            <w:vAlign w:val="center"/>
          </w:tcPr>
          <w:p w14:paraId="2C7764D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B6388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8244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048534C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73E5428F" w14:textId="77777777" w:rsidTr="00705229">
        <w:trPr>
          <w:trHeight w:val="292"/>
        </w:trPr>
        <w:tc>
          <w:tcPr>
            <w:tcW w:w="675" w:type="dxa"/>
            <w:shd w:val="clear" w:color="auto" w:fill="auto"/>
            <w:noWrap/>
          </w:tcPr>
          <w:p w14:paraId="176941C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C0D2AA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15:04:0050202:495</w:t>
            </w:r>
          </w:p>
        </w:tc>
        <w:tc>
          <w:tcPr>
            <w:tcW w:w="1476" w:type="dxa"/>
            <w:shd w:val="clear" w:color="auto" w:fill="auto"/>
            <w:noWrap/>
            <w:vAlign w:val="center"/>
          </w:tcPr>
          <w:p w14:paraId="602983A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3ACB91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444B6B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5B234A4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344E7358" w14:textId="77777777" w:rsidTr="00705229">
        <w:trPr>
          <w:trHeight w:val="292"/>
        </w:trPr>
        <w:tc>
          <w:tcPr>
            <w:tcW w:w="675" w:type="dxa"/>
            <w:shd w:val="clear" w:color="auto" w:fill="auto"/>
            <w:noWrap/>
          </w:tcPr>
          <w:p w14:paraId="3D374DB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DACBFA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15:04:0050202:496</w:t>
            </w:r>
          </w:p>
        </w:tc>
        <w:tc>
          <w:tcPr>
            <w:tcW w:w="1476" w:type="dxa"/>
            <w:shd w:val="clear" w:color="auto" w:fill="auto"/>
            <w:noWrap/>
            <w:vAlign w:val="center"/>
          </w:tcPr>
          <w:p w14:paraId="3740DAD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E17F89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8A7AEB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23E571E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138B05B4" w14:textId="77777777" w:rsidTr="00705229">
        <w:trPr>
          <w:trHeight w:val="292"/>
        </w:trPr>
        <w:tc>
          <w:tcPr>
            <w:tcW w:w="675" w:type="dxa"/>
            <w:shd w:val="clear" w:color="auto" w:fill="auto"/>
            <w:noWrap/>
          </w:tcPr>
          <w:p w14:paraId="40ABD00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A59A82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15:04:0050202:497</w:t>
            </w:r>
          </w:p>
        </w:tc>
        <w:tc>
          <w:tcPr>
            <w:tcW w:w="1476" w:type="dxa"/>
            <w:shd w:val="clear" w:color="auto" w:fill="auto"/>
            <w:noWrap/>
            <w:vAlign w:val="center"/>
          </w:tcPr>
          <w:p w14:paraId="7C952F7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24BE59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B4A7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117D6B5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7929C575" w14:textId="77777777" w:rsidTr="00705229">
        <w:trPr>
          <w:trHeight w:val="292"/>
        </w:trPr>
        <w:tc>
          <w:tcPr>
            <w:tcW w:w="675" w:type="dxa"/>
            <w:shd w:val="clear" w:color="auto" w:fill="auto"/>
            <w:noWrap/>
          </w:tcPr>
          <w:p w14:paraId="576686D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3506FC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15:04:0050202:498</w:t>
            </w:r>
          </w:p>
        </w:tc>
        <w:tc>
          <w:tcPr>
            <w:tcW w:w="1476" w:type="dxa"/>
            <w:shd w:val="clear" w:color="auto" w:fill="auto"/>
            <w:noWrap/>
            <w:vAlign w:val="center"/>
          </w:tcPr>
          <w:p w14:paraId="0FDDE91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F42B94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DCA573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6680E04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5FBBEA2E" w14:textId="77777777" w:rsidTr="00705229">
        <w:trPr>
          <w:trHeight w:val="292"/>
        </w:trPr>
        <w:tc>
          <w:tcPr>
            <w:tcW w:w="675" w:type="dxa"/>
            <w:shd w:val="clear" w:color="auto" w:fill="auto"/>
            <w:noWrap/>
          </w:tcPr>
          <w:p w14:paraId="5289116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F6CF4C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15:04:0050202:499</w:t>
            </w:r>
          </w:p>
        </w:tc>
        <w:tc>
          <w:tcPr>
            <w:tcW w:w="1476" w:type="dxa"/>
            <w:shd w:val="clear" w:color="auto" w:fill="auto"/>
            <w:noWrap/>
            <w:vAlign w:val="center"/>
          </w:tcPr>
          <w:p w14:paraId="41F7732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D085DC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5027C4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5B657EB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68649797" w14:textId="77777777" w:rsidTr="00705229">
        <w:trPr>
          <w:trHeight w:val="292"/>
        </w:trPr>
        <w:tc>
          <w:tcPr>
            <w:tcW w:w="675" w:type="dxa"/>
            <w:shd w:val="clear" w:color="auto" w:fill="auto"/>
            <w:noWrap/>
          </w:tcPr>
          <w:p w14:paraId="4713D88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F66898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15:04:0050202:50</w:t>
            </w:r>
          </w:p>
        </w:tc>
        <w:tc>
          <w:tcPr>
            <w:tcW w:w="1476" w:type="dxa"/>
            <w:shd w:val="clear" w:color="auto" w:fill="auto"/>
            <w:noWrap/>
            <w:vAlign w:val="center"/>
          </w:tcPr>
          <w:p w14:paraId="7BB6319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799673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31A72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8B6659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6D741983" w14:textId="77777777" w:rsidTr="00705229">
        <w:trPr>
          <w:trHeight w:val="292"/>
        </w:trPr>
        <w:tc>
          <w:tcPr>
            <w:tcW w:w="675" w:type="dxa"/>
            <w:shd w:val="clear" w:color="auto" w:fill="auto"/>
            <w:noWrap/>
          </w:tcPr>
          <w:p w14:paraId="7618631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09EE83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15:04:0050202:500</w:t>
            </w:r>
          </w:p>
        </w:tc>
        <w:tc>
          <w:tcPr>
            <w:tcW w:w="1476" w:type="dxa"/>
            <w:shd w:val="clear" w:color="auto" w:fill="auto"/>
            <w:noWrap/>
            <w:vAlign w:val="center"/>
          </w:tcPr>
          <w:p w14:paraId="0B3E4A2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FAEEC3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4A9E3F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249B1B5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2B0099B0" w14:textId="77777777" w:rsidTr="00705229">
        <w:trPr>
          <w:trHeight w:val="292"/>
        </w:trPr>
        <w:tc>
          <w:tcPr>
            <w:tcW w:w="675" w:type="dxa"/>
            <w:shd w:val="clear" w:color="auto" w:fill="auto"/>
            <w:noWrap/>
          </w:tcPr>
          <w:p w14:paraId="1A03B90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BDE979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15:04:0050202:501</w:t>
            </w:r>
          </w:p>
        </w:tc>
        <w:tc>
          <w:tcPr>
            <w:tcW w:w="1476" w:type="dxa"/>
            <w:shd w:val="clear" w:color="auto" w:fill="auto"/>
            <w:noWrap/>
            <w:vAlign w:val="center"/>
          </w:tcPr>
          <w:p w14:paraId="456B39D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D97358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CEDC4B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789FF17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02C3E7E5" w14:textId="77777777" w:rsidTr="00705229">
        <w:trPr>
          <w:trHeight w:val="292"/>
        </w:trPr>
        <w:tc>
          <w:tcPr>
            <w:tcW w:w="675" w:type="dxa"/>
            <w:shd w:val="clear" w:color="auto" w:fill="auto"/>
            <w:noWrap/>
          </w:tcPr>
          <w:p w14:paraId="5114B4D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26AE6B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15:04:0050202:502</w:t>
            </w:r>
          </w:p>
        </w:tc>
        <w:tc>
          <w:tcPr>
            <w:tcW w:w="1476" w:type="dxa"/>
            <w:shd w:val="clear" w:color="auto" w:fill="auto"/>
            <w:noWrap/>
            <w:vAlign w:val="center"/>
          </w:tcPr>
          <w:p w14:paraId="7A21B3F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A01575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0801A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6D8AD96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6C1A857B" w14:textId="77777777" w:rsidTr="00705229">
        <w:trPr>
          <w:trHeight w:val="292"/>
        </w:trPr>
        <w:tc>
          <w:tcPr>
            <w:tcW w:w="675" w:type="dxa"/>
            <w:shd w:val="clear" w:color="auto" w:fill="auto"/>
            <w:noWrap/>
          </w:tcPr>
          <w:p w14:paraId="30A3DFC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9CCE03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15:04:0050202:503</w:t>
            </w:r>
          </w:p>
        </w:tc>
        <w:tc>
          <w:tcPr>
            <w:tcW w:w="1476" w:type="dxa"/>
            <w:shd w:val="clear" w:color="auto" w:fill="auto"/>
            <w:noWrap/>
            <w:vAlign w:val="center"/>
          </w:tcPr>
          <w:p w14:paraId="63C25F51" w14:textId="77777777" w:rsidR="00705229" w:rsidRPr="00705229" w:rsidRDefault="00705229" w:rsidP="00705229">
            <w:pPr>
              <w:ind w:firstLine="0"/>
              <w:jc w:val="center"/>
              <w:rPr>
                <w:rFonts w:ascii="Times New Roman" w:hAnsi="Times New Roman"/>
              </w:rPr>
            </w:pPr>
            <w:r w:rsidRPr="00705229">
              <w:rPr>
                <w:rFonts w:ascii="Times New Roman" w:hAnsi="Times New Roman"/>
              </w:rPr>
              <w:t>2 295 кв. м</w:t>
            </w:r>
          </w:p>
        </w:tc>
        <w:tc>
          <w:tcPr>
            <w:tcW w:w="2602" w:type="dxa"/>
            <w:shd w:val="clear" w:color="auto" w:fill="auto"/>
            <w:noWrap/>
            <w:vAlign w:val="center"/>
          </w:tcPr>
          <w:p w14:paraId="32CF8F4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FB7688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1A31306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57633EDC" w14:textId="77777777" w:rsidTr="00705229">
        <w:trPr>
          <w:trHeight w:val="292"/>
        </w:trPr>
        <w:tc>
          <w:tcPr>
            <w:tcW w:w="675" w:type="dxa"/>
            <w:shd w:val="clear" w:color="auto" w:fill="auto"/>
            <w:noWrap/>
          </w:tcPr>
          <w:p w14:paraId="507FA40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BC3E95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15:04:0050202:504</w:t>
            </w:r>
          </w:p>
        </w:tc>
        <w:tc>
          <w:tcPr>
            <w:tcW w:w="1476" w:type="dxa"/>
            <w:shd w:val="clear" w:color="auto" w:fill="auto"/>
            <w:noWrap/>
            <w:vAlign w:val="center"/>
          </w:tcPr>
          <w:p w14:paraId="35DACDA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610317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647A6F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c>
          <w:tcPr>
            <w:tcW w:w="3260" w:type="dxa"/>
            <w:shd w:val="clear" w:color="auto" w:fill="auto"/>
            <w:noWrap/>
          </w:tcPr>
          <w:p w14:paraId="15DCEC5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размещения дачного некоммерческого товарищества</w:t>
            </w:r>
          </w:p>
        </w:tc>
      </w:tr>
      <w:tr w:rsidR="00705229" w:rsidRPr="00705229" w14:paraId="4FAF0E14" w14:textId="77777777" w:rsidTr="00705229">
        <w:trPr>
          <w:trHeight w:val="292"/>
        </w:trPr>
        <w:tc>
          <w:tcPr>
            <w:tcW w:w="675" w:type="dxa"/>
            <w:shd w:val="clear" w:color="auto" w:fill="auto"/>
            <w:noWrap/>
          </w:tcPr>
          <w:p w14:paraId="156F70C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F46BA5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15:04:0050202:505</w:t>
            </w:r>
          </w:p>
        </w:tc>
        <w:tc>
          <w:tcPr>
            <w:tcW w:w="1476" w:type="dxa"/>
            <w:shd w:val="clear" w:color="auto" w:fill="auto"/>
            <w:noWrap/>
            <w:vAlign w:val="center"/>
          </w:tcPr>
          <w:p w14:paraId="07669377" w14:textId="77777777" w:rsidR="00705229" w:rsidRPr="00705229" w:rsidRDefault="00705229" w:rsidP="00705229">
            <w:pPr>
              <w:ind w:firstLine="0"/>
              <w:jc w:val="center"/>
              <w:rPr>
                <w:rFonts w:ascii="Times New Roman" w:hAnsi="Times New Roman"/>
              </w:rPr>
            </w:pPr>
            <w:r w:rsidRPr="00705229">
              <w:rPr>
                <w:rFonts w:ascii="Times New Roman" w:hAnsi="Times New Roman"/>
              </w:rPr>
              <w:t>7 487 кв. м</w:t>
            </w:r>
          </w:p>
        </w:tc>
        <w:tc>
          <w:tcPr>
            <w:tcW w:w="2602" w:type="dxa"/>
            <w:shd w:val="clear" w:color="auto" w:fill="auto"/>
            <w:noWrap/>
            <w:vAlign w:val="center"/>
          </w:tcPr>
          <w:p w14:paraId="0533EE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46470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садоводства</w:t>
            </w:r>
          </w:p>
        </w:tc>
        <w:tc>
          <w:tcPr>
            <w:tcW w:w="3260" w:type="dxa"/>
            <w:shd w:val="clear" w:color="auto" w:fill="auto"/>
            <w:noWrap/>
          </w:tcPr>
          <w:p w14:paraId="071F1D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садоводства</w:t>
            </w:r>
          </w:p>
        </w:tc>
      </w:tr>
      <w:tr w:rsidR="00705229" w:rsidRPr="00705229" w14:paraId="71EE76F3" w14:textId="77777777" w:rsidTr="00705229">
        <w:trPr>
          <w:trHeight w:val="292"/>
        </w:trPr>
        <w:tc>
          <w:tcPr>
            <w:tcW w:w="675" w:type="dxa"/>
            <w:shd w:val="clear" w:color="auto" w:fill="auto"/>
            <w:noWrap/>
          </w:tcPr>
          <w:p w14:paraId="09BC011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C82917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15:04:0050202:509</w:t>
            </w:r>
          </w:p>
        </w:tc>
        <w:tc>
          <w:tcPr>
            <w:tcW w:w="1476" w:type="dxa"/>
            <w:shd w:val="clear" w:color="auto" w:fill="auto"/>
            <w:noWrap/>
            <w:vAlign w:val="center"/>
          </w:tcPr>
          <w:p w14:paraId="08127DD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8722FC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FA0494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328DE8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5CDB4F0" w14:textId="77777777" w:rsidTr="00705229">
        <w:trPr>
          <w:trHeight w:val="292"/>
        </w:trPr>
        <w:tc>
          <w:tcPr>
            <w:tcW w:w="675" w:type="dxa"/>
            <w:shd w:val="clear" w:color="auto" w:fill="auto"/>
            <w:noWrap/>
          </w:tcPr>
          <w:p w14:paraId="64563D2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B755BE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w:t>
            </w:r>
          </w:p>
        </w:tc>
        <w:tc>
          <w:tcPr>
            <w:tcW w:w="1476" w:type="dxa"/>
            <w:shd w:val="clear" w:color="auto" w:fill="auto"/>
            <w:noWrap/>
            <w:vAlign w:val="center"/>
          </w:tcPr>
          <w:p w14:paraId="4052CEF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3DA6F6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DEFEF6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 )</w:t>
            </w:r>
          </w:p>
        </w:tc>
        <w:tc>
          <w:tcPr>
            <w:tcW w:w="3260" w:type="dxa"/>
            <w:shd w:val="clear" w:color="auto" w:fill="auto"/>
            <w:noWrap/>
          </w:tcPr>
          <w:p w14:paraId="68BFEC0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 )</w:t>
            </w:r>
          </w:p>
        </w:tc>
      </w:tr>
      <w:tr w:rsidR="00705229" w:rsidRPr="00705229" w14:paraId="6DF42421" w14:textId="77777777" w:rsidTr="00705229">
        <w:trPr>
          <w:trHeight w:val="292"/>
        </w:trPr>
        <w:tc>
          <w:tcPr>
            <w:tcW w:w="675" w:type="dxa"/>
            <w:shd w:val="clear" w:color="auto" w:fill="auto"/>
            <w:noWrap/>
          </w:tcPr>
          <w:p w14:paraId="5FA3151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E6D965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15:04:0050202:510</w:t>
            </w:r>
          </w:p>
        </w:tc>
        <w:tc>
          <w:tcPr>
            <w:tcW w:w="1476" w:type="dxa"/>
            <w:shd w:val="clear" w:color="auto" w:fill="auto"/>
            <w:noWrap/>
            <w:vAlign w:val="center"/>
          </w:tcPr>
          <w:p w14:paraId="1D2C24F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192465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3A2073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19FBDA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35610880" w14:textId="77777777" w:rsidTr="00705229">
        <w:trPr>
          <w:trHeight w:val="292"/>
        </w:trPr>
        <w:tc>
          <w:tcPr>
            <w:tcW w:w="675" w:type="dxa"/>
            <w:shd w:val="clear" w:color="auto" w:fill="auto"/>
            <w:noWrap/>
          </w:tcPr>
          <w:p w14:paraId="4A1AEEB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645A01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15:04:0050202:511</w:t>
            </w:r>
          </w:p>
        </w:tc>
        <w:tc>
          <w:tcPr>
            <w:tcW w:w="1476" w:type="dxa"/>
            <w:shd w:val="clear" w:color="auto" w:fill="auto"/>
            <w:noWrap/>
            <w:vAlign w:val="center"/>
          </w:tcPr>
          <w:p w14:paraId="381BDE5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02C66E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273619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F748D6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04CDF2F6" w14:textId="77777777" w:rsidTr="00705229">
        <w:trPr>
          <w:trHeight w:val="292"/>
        </w:trPr>
        <w:tc>
          <w:tcPr>
            <w:tcW w:w="675" w:type="dxa"/>
            <w:shd w:val="clear" w:color="auto" w:fill="auto"/>
            <w:noWrap/>
          </w:tcPr>
          <w:p w14:paraId="668FE1F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8DC241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15:04:0050202:512</w:t>
            </w:r>
          </w:p>
        </w:tc>
        <w:tc>
          <w:tcPr>
            <w:tcW w:w="1476" w:type="dxa"/>
            <w:shd w:val="clear" w:color="auto" w:fill="auto"/>
            <w:noWrap/>
            <w:vAlign w:val="center"/>
          </w:tcPr>
          <w:p w14:paraId="7062112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D39BE5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B48FFE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A8D2B9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1D1DFDC4" w14:textId="77777777" w:rsidTr="00705229">
        <w:trPr>
          <w:trHeight w:val="292"/>
        </w:trPr>
        <w:tc>
          <w:tcPr>
            <w:tcW w:w="675" w:type="dxa"/>
            <w:shd w:val="clear" w:color="auto" w:fill="auto"/>
            <w:noWrap/>
          </w:tcPr>
          <w:p w14:paraId="6BEE763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6394A2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15:04:0050202:513</w:t>
            </w:r>
          </w:p>
        </w:tc>
        <w:tc>
          <w:tcPr>
            <w:tcW w:w="1476" w:type="dxa"/>
            <w:shd w:val="clear" w:color="auto" w:fill="auto"/>
            <w:noWrap/>
            <w:vAlign w:val="center"/>
          </w:tcPr>
          <w:p w14:paraId="4EDED33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55AF53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D7F582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c>
          <w:tcPr>
            <w:tcW w:w="3260" w:type="dxa"/>
            <w:shd w:val="clear" w:color="auto" w:fill="auto"/>
            <w:noWrap/>
          </w:tcPr>
          <w:p w14:paraId="39661AC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r>
      <w:tr w:rsidR="00705229" w:rsidRPr="00705229" w14:paraId="6141556A" w14:textId="77777777" w:rsidTr="00705229">
        <w:trPr>
          <w:trHeight w:val="292"/>
        </w:trPr>
        <w:tc>
          <w:tcPr>
            <w:tcW w:w="675" w:type="dxa"/>
            <w:shd w:val="clear" w:color="auto" w:fill="auto"/>
            <w:noWrap/>
          </w:tcPr>
          <w:p w14:paraId="229D07E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D449EC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15:04:0050202:514</w:t>
            </w:r>
          </w:p>
        </w:tc>
        <w:tc>
          <w:tcPr>
            <w:tcW w:w="1476" w:type="dxa"/>
            <w:shd w:val="clear" w:color="auto" w:fill="auto"/>
            <w:noWrap/>
            <w:vAlign w:val="center"/>
          </w:tcPr>
          <w:p w14:paraId="4C8D0AA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9DF270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0E9EAE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08E556D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1E6FB9A5" w14:textId="77777777" w:rsidTr="00705229">
        <w:trPr>
          <w:trHeight w:val="292"/>
        </w:trPr>
        <w:tc>
          <w:tcPr>
            <w:tcW w:w="675" w:type="dxa"/>
            <w:shd w:val="clear" w:color="auto" w:fill="auto"/>
            <w:noWrap/>
          </w:tcPr>
          <w:p w14:paraId="22769F2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BC42DE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15:04:0050202:515</w:t>
            </w:r>
          </w:p>
        </w:tc>
        <w:tc>
          <w:tcPr>
            <w:tcW w:w="1476" w:type="dxa"/>
            <w:shd w:val="clear" w:color="auto" w:fill="auto"/>
            <w:noWrap/>
            <w:vAlign w:val="center"/>
          </w:tcPr>
          <w:p w14:paraId="7021BA2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8EE5B3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B2DC4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c>
          <w:tcPr>
            <w:tcW w:w="3260" w:type="dxa"/>
            <w:shd w:val="clear" w:color="auto" w:fill="auto"/>
            <w:noWrap/>
          </w:tcPr>
          <w:p w14:paraId="35CD42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r>
      <w:tr w:rsidR="00705229" w:rsidRPr="00705229" w14:paraId="05EB780F" w14:textId="77777777" w:rsidTr="00705229">
        <w:trPr>
          <w:trHeight w:val="292"/>
        </w:trPr>
        <w:tc>
          <w:tcPr>
            <w:tcW w:w="675" w:type="dxa"/>
            <w:shd w:val="clear" w:color="auto" w:fill="auto"/>
            <w:noWrap/>
          </w:tcPr>
          <w:p w14:paraId="3F31C2D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30D5C8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15:04:0050202:516</w:t>
            </w:r>
          </w:p>
        </w:tc>
        <w:tc>
          <w:tcPr>
            <w:tcW w:w="1476" w:type="dxa"/>
            <w:shd w:val="clear" w:color="auto" w:fill="auto"/>
            <w:noWrap/>
            <w:vAlign w:val="center"/>
          </w:tcPr>
          <w:p w14:paraId="62A42C8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F4DA7A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124FB9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32D3E45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0114F2D1" w14:textId="77777777" w:rsidTr="00705229">
        <w:trPr>
          <w:trHeight w:val="292"/>
        </w:trPr>
        <w:tc>
          <w:tcPr>
            <w:tcW w:w="675" w:type="dxa"/>
            <w:shd w:val="clear" w:color="auto" w:fill="auto"/>
            <w:noWrap/>
          </w:tcPr>
          <w:p w14:paraId="35698F7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DB2CFE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15:04:0050202:517</w:t>
            </w:r>
          </w:p>
        </w:tc>
        <w:tc>
          <w:tcPr>
            <w:tcW w:w="1476" w:type="dxa"/>
            <w:shd w:val="clear" w:color="auto" w:fill="auto"/>
            <w:noWrap/>
            <w:vAlign w:val="center"/>
          </w:tcPr>
          <w:p w14:paraId="3FDDD54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C4C369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2D766B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C8B8FB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1AD6D9BD" w14:textId="77777777" w:rsidTr="00705229">
        <w:trPr>
          <w:trHeight w:val="292"/>
        </w:trPr>
        <w:tc>
          <w:tcPr>
            <w:tcW w:w="675" w:type="dxa"/>
            <w:shd w:val="clear" w:color="auto" w:fill="auto"/>
            <w:noWrap/>
          </w:tcPr>
          <w:p w14:paraId="1BB3EA2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02ADD2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15:04:0050202:518</w:t>
            </w:r>
          </w:p>
        </w:tc>
        <w:tc>
          <w:tcPr>
            <w:tcW w:w="1476" w:type="dxa"/>
            <w:shd w:val="clear" w:color="auto" w:fill="auto"/>
            <w:noWrap/>
            <w:vAlign w:val="center"/>
          </w:tcPr>
          <w:p w14:paraId="6772A6E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479AE9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B2C3D1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B313BF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44F496CE" w14:textId="77777777" w:rsidTr="00705229">
        <w:trPr>
          <w:trHeight w:val="292"/>
        </w:trPr>
        <w:tc>
          <w:tcPr>
            <w:tcW w:w="675" w:type="dxa"/>
            <w:shd w:val="clear" w:color="auto" w:fill="auto"/>
            <w:noWrap/>
          </w:tcPr>
          <w:p w14:paraId="3F6BDB1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7BFBF8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15:04:0050202:519</w:t>
            </w:r>
          </w:p>
        </w:tc>
        <w:tc>
          <w:tcPr>
            <w:tcW w:w="1476" w:type="dxa"/>
            <w:shd w:val="clear" w:color="auto" w:fill="auto"/>
            <w:noWrap/>
            <w:vAlign w:val="center"/>
          </w:tcPr>
          <w:p w14:paraId="0223087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5088B1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3CC73E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55875C8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73302189" w14:textId="77777777" w:rsidTr="00705229">
        <w:trPr>
          <w:trHeight w:val="292"/>
        </w:trPr>
        <w:tc>
          <w:tcPr>
            <w:tcW w:w="675" w:type="dxa"/>
            <w:shd w:val="clear" w:color="auto" w:fill="auto"/>
            <w:noWrap/>
          </w:tcPr>
          <w:p w14:paraId="764A43C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A1765E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w:t>
            </w:r>
          </w:p>
        </w:tc>
        <w:tc>
          <w:tcPr>
            <w:tcW w:w="1476" w:type="dxa"/>
            <w:shd w:val="clear" w:color="auto" w:fill="auto"/>
            <w:noWrap/>
            <w:vAlign w:val="center"/>
          </w:tcPr>
          <w:p w14:paraId="0EAC96A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E1C285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944306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801AB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CA217C7" w14:textId="77777777" w:rsidTr="00705229">
        <w:trPr>
          <w:trHeight w:val="292"/>
        </w:trPr>
        <w:tc>
          <w:tcPr>
            <w:tcW w:w="675" w:type="dxa"/>
            <w:shd w:val="clear" w:color="auto" w:fill="auto"/>
            <w:noWrap/>
          </w:tcPr>
          <w:p w14:paraId="1883852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896D5F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15:04:0050202:520</w:t>
            </w:r>
          </w:p>
        </w:tc>
        <w:tc>
          <w:tcPr>
            <w:tcW w:w="1476" w:type="dxa"/>
            <w:shd w:val="clear" w:color="auto" w:fill="auto"/>
            <w:noWrap/>
            <w:vAlign w:val="center"/>
          </w:tcPr>
          <w:p w14:paraId="1D9A7D0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ABB66C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2620B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567048B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469559F3" w14:textId="77777777" w:rsidTr="00705229">
        <w:trPr>
          <w:trHeight w:val="292"/>
        </w:trPr>
        <w:tc>
          <w:tcPr>
            <w:tcW w:w="675" w:type="dxa"/>
            <w:shd w:val="clear" w:color="auto" w:fill="auto"/>
            <w:noWrap/>
          </w:tcPr>
          <w:p w14:paraId="617706D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E4DF58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15:04:0050202:521</w:t>
            </w:r>
          </w:p>
        </w:tc>
        <w:tc>
          <w:tcPr>
            <w:tcW w:w="1476" w:type="dxa"/>
            <w:shd w:val="clear" w:color="auto" w:fill="auto"/>
            <w:noWrap/>
            <w:vAlign w:val="center"/>
          </w:tcPr>
          <w:p w14:paraId="7FD1990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6E7AE7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11C71F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5B4D7BD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01B8043D" w14:textId="77777777" w:rsidTr="00705229">
        <w:trPr>
          <w:trHeight w:val="292"/>
        </w:trPr>
        <w:tc>
          <w:tcPr>
            <w:tcW w:w="675" w:type="dxa"/>
            <w:shd w:val="clear" w:color="auto" w:fill="auto"/>
            <w:noWrap/>
          </w:tcPr>
          <w:p w14:paraId="6AA88D8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F49599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15:04:0050202:522</w:t>
            </w:r>
          </w:p>
        </w:tc>
        <w:tc>
          <w:tcPr>
            <w:tcW w:w="1476" w:type="dxa"/>
            <w:shd w:val="clear" w:color="auto" w:fill="auto"/>
            <w:noWrap/>
            <w:vAlign w:val="center"/>
          </w:tcPr>
          <w:p w14:paraId="1BFFCE6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F9D19C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8F1FC0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Ведения дачного хозяйства</w:t>
            </w:r>
          </w:p>
        </w:tc>
        <w:tc>
          <w:tcPr>
            <w:tcW w:w="3260" w:type="dxa"/>
            <w:shd w:val="clear" w:color="auto" w:fill="auto"/>
            <w:noWrap/>
          </w:tcPr>
          <w:p w14:paraId="465D3B4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Ведения дачного хозяйства</w:t>
            </w:r>
          </w:p>
        </w:tc>
      </w:tr>
      <w:tr w:rsidR="00705229" w:rsidRPr="00705229" w14:paraId="0027E8C3" w14:textId="77777777" w:rsidTr="00705229">
        <w:trPr>
          <w:trHeight w:val="292"/>
        </w:trPr>
        <w:tc>
          <w:tcPr>
            <w:tcW w:w="675" w:type="dxa"/>
            <w:shd w:val="clear" w:color="auto" w:fill="auto"/>
            <w:noWrap/>
          </w:tcPr>
          <w:p w14:paraId="0B874BC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0733DA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15:04:0050202:523</w:t>
            </w:r>
          </w:p>
        </w:tc>
        <w:tc>
          <w:tcPr>
            <w:tcW w:w="1476" w:type="dxa"/>
            <w:shd w:val="clear" w:color="auto" w:fill="auto"/>
            <w:noWrap/>
            <w:vAlign w:val="center"/>
          </w:tcPr>
          <w:p w14:paraId="401031A1"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84CCA7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5006D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Ведения дачного хозяйства</w:t>
            </w:r>
          </w:p>
        </w:tc>
        <w:tc>
          <w:tcPr>
            <w:tcW w:w="3260" w:type="dxa"/>
            <w:shd w:val="clear" w:color="auto" w:fill="auto"/>
            <w:noWrap/>
          </w:tcPr>
          <w:p w14:paraId="3C7F713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Ведения дачного хозяйства</w:t>
            </w:r>
          </w:p>
        </w:tc>
      </w:tr>
      <w:tr w:rsidR="00705229" w:rsidRPr="00705229" w14:paraId="116EC79B" w14:textId="77777777" w:rsidTr="00705229">
        <w:trPr>
          <w:trHeight w:val="292"/>
        </w:trPr>
        <w:tc>
          <w:tcPr>
            <w:tcW w:w="675" w:type="dxa"/>
            <w:shd w:val="clear" w:color="auto" w:fill="auto"/>
            <w:noWrap/>
          </w:tcPr>
          <w:p w14:paraId="16192BC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EB127D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15:04:0050202:524</w:t>
            </w:r>
          </w:p>
        </w:tc>
        <w:tc>
          <w:tcPr>
            <w:tcW w:w="1476" w:type="dxa"/>
            <w:shd w:val="clear" w:color="auto" w:fill="auto"/>
            <w:noWrap/>
            <w:vAlign w:val="center"/>
          </w:tcPr>
          <w:p w14:paraId="4D52544E" w14:textId="77777777" w:rsidR="00705229" w:rsidRPr="00705229" w:rsidRDefault="00705229" w:rsidP="00705229">
            <w:pPr>
              <w:ind w:firstLine="0"/>
              <w:jc w:val="center"/>
              <w:rPr>
                <w:rFonts w:ascii="Times New Roman" w:hAnsi="Times New Roman"/>
              </w:rPr>
            </w:pPr>
            <w:r w:rsidRPr="00705229">
              <w:rPr>
                <w:rFonts w:ascii="Times New Roman" w:hAnsi="Times New Roman"/>
              </w:rPr>
              <w:t>602 кв. м</w:t>
            </w:r>
          </w:p>
        </w:tc>
        <w:tc>
          <w:tcPr>
            <w:tcW w:w="2602" w:type="dxa"/>
            <w:shd w:val="clear" w:color="auto" w:fill="auto"/>
            <w:noWrap/>
            <w:vAlign w:val="center"/>
          </w:tcPr>
          <w:p w14:paraId="6A79014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F333C4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B9BC20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FF7053D" w14:textId="77777777" w:rsidTr="00705229">
        <w:trPr>
          <w:trHeight w:val="292"/>
        </w:trPr>
        <w:tc>
          <w:tcPr>
            <w:tcW w:w="675" w:type="dxa"/>
            <w:shd w:val="clear" w:color="auto" w:fill="auto"/>
            <w:noWrap/>
          </w:tcPr>
          <w:p w14:paraId="61EC48F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0B82CC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15:04:0050202:525</w:t>
            </w:r>
          </w:p>
        </w:tc>
        <w:tc>
          <w:tcPr>
            <w:tcW w:w="1476" w:type="dxa"/>
            <w:shd w:val="clear" w:color="auto" w:fill="auto"/>
            <w:noWrap/>
            <w:vAlign w:val="center"/>
          </w:tcPr>
          <w:p w14:paraId="7499E012" w14:textId="77777777" w:rsidR="00705229" w:rsidRPr="00705229" w:rsidRDefault="00705229" w:rsidP="00705229">
            <w:pPr>
              <w:ind w:firstLine="0"/>
              <w:jc w:val="center"/>
              <w:rPr>
                <w:rFonts w:ascii="Times New Roman" w:hAnsi="Times New Roman"/>
              </w:rPr>
            </w:pPr>
            <w:r w:rsidRPr="00705229">
              <w:rPr>
                <w:rFonts w:ascii="Times New Roman" w:hAnsi="Times New Roman"/>
              </w:rPr>
              <w:t>599 кв. м</w:t>
            </w:r>
          </w:p>
        </w:tc>
        <w:tc>
          <w:tcPr>
            <w:tcW w:w="2602" w:type="dxa"/>
            <w:shd w:val="clear" w:color="auto" w:fill="auto"/>
            <w:noWrap/>
            <w:vAlign w:val="center"/>
          </w:tcPr>
          <w:p w14:paraId="4E360B5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A5D418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36A696E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15288991" w14:textId="77777777" w:rsidTr="00705229">
        <w:trPr>
          <w:trHeight w:val="292"/>
        </w:trPr>
        <w:tc>
          <w:tcPr>
            <w:tcW w:w="675" w:type="dxa"/>
            <w:shd w:val="clear" w:color="auto" w:fill="auto"/>
            <w:noWrap/>
          </w:tcPr>
          <w:p w14:paraId="3290C44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6C6F72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15:04:0050202:526</w:t>
            </w:r>
          </w:p>
        </w:tc>
        <w:tc>
          <w:tcPr>
            <w:tcW w:w="1476" w:type="dxa"/>
            <w:shd w:val="clear" w:color="auto" w:fill="auto"/>
            <w:noWrap/>
            <w:vAlign w:val="center"/>
          </w:tcPr>
          <w:p w14:paraId="4A04ED8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A1879C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803BFA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22DD0C2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4584CFC4" w14:textId="77777777" w:rsidTr="00705229">
        <w:trPr>
          <w:trHeight w:val="292"/>
        </w:trPr>
        <w:tc>
          <w:tcPr>
            <w:tcW w:w="675" w:type="dxa"/>
            <w:shd w:val="clear" w:color="auto" w:fill="auto"/>
            <w:noWrap/>
          </w:tcPr>
          <w:p w14:paraId="4F323F2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5AD1C2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15:04:0050202:527</w:t>
            </w:r>
          </w:p>
        </w:tc>
        <w:tc>
          <w:tcPr>
            <w:tcW w:w="1476" w:type="dxa"/>
            <w:shd w:val="clear" w:color="auto" w:fill="auto"/>
            <w:noWrap/>
            <w:vAlign w:val="center"/>
          </w:tcPr>
          <w:p w14:paraId="6D1DB00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6F5D3C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FCB5D9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7D1C52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077426FF" w14:textId="77777777" w:rsidTr="00705229">
        <w:trPr>
          <w:trHeight w:val="292"/>
        </w:trPr>
        <w:tc>
          <w:tcPr>
            <w:tcW w:w="675" w:type="dxa"/>
            <w:shd w:val="clear" w:color="auto" w:fill="auto"/>
            <w:noWrap/>
          </w:tcPr>
          <w:p w14:paraId="13237C6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367577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15:04:0050202:528</w:t>
            </w:r>
          </w:p>
        </w:tc>
        <w:tc>
          <w:tcPr>
            <w:tcW w:w="1476" w:type="dxa"/>
            <w:shd w:val="clear" w:color="auto" w:fill="auto"/>
            <w:noWrap/>
            <w:vAlign w:val="center"/>
          </w:tcPr>
          <w:p w14:paraId="3E93ACA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2543C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8F571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A0E08C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286D3D5" w14:textId="77777777" w:rsidTr="00705229">
        <w:trPr>
          <w:trHeight w:val="292"/>
        </w:trPr>
        <w:tc>
          <w:tcPr>
            <w:tcW w:w="675" w:type="dxa"/>
            <w:shd w:val="clear" w:color="auto" w:fill="auto"/>
            <w:noWrap/>
          </w:tcPr>
          <w:p w14:paraId="0E08B09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E6C8F2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15:04:0050202:529</w:t>
            </w:r>
          </w:p>
        </w:tc>
        <w:tc>
          <w:tcPr>
            <w:tcW w:w="1476" w:type="dxa"/>
            <w:shd w:val="clear" w:color="auto" w:fill="auto"/>
            <w:noWrap/>
            <w:vAlign w:val="center"/>
          </w:tcPr>
          <w:p w14:paraId="25BC279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E4727F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AD508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69ADFB1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176FAE6A" w14:textId="77777777" w:rsidTr="00705229">
        <w:trPr>
          <w:trHeight w:val="292"/>
        </w:trPr>
        <w:tc>
          <w:tcPr>
            <w:tcW w:w="675" w:type="dxa"/>
            <w:shd w:val="clear" w:color="auto" w:fill="auto"/>
            <w:noWrap/>
          </w:tcPr>
          <w:p w14:paraId="197985D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61085C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15:04:0050202:53</w:t>
            </w:r>
          </w:p>
        </w:tc>
        <w:tc>
          <w:tcPr>
            <w:tcW w:w="1476" w:type="dxa"/>
            <w:shd w:val="clear" w:color="auto" w:fill="auto"/>
            <w:noWrap/>
            <w:vAlign w:val="center"/>
          </w:tcPr>
          <w:p w14:paraId="22E9537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C333E0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4DFE89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CEBA6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12DAE0E" w14:textId="77777777" w:rsidTr="00705229">
        <w:trPr>
          <w:trHeight w:val="292"/>
        </w:trPr>
        <w:tc>
          <w:tcPr>
            <w:tcW w:w="675" w:type="dxa"/>
            <w:shd w:val="clear" w:color="auto" w:fill="auto"/>
            <w:noWrap/>
          </w:tcPr>
          <w:p w14:paraId="3282C39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9662B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15:04:0050202:530</w:t>
            </w:r>
          </w:p>
        </w:tc>
        <w:tc>
          <w:tcPr>
            <w:tcW w:w="1476" w:type="dxa"/>
            <w:shd w:val="clear" w:color="auto" w:fill="auto"/>
            <w:noWrap/>
            <w:vAlign w:val="center"/>
          </w:tcPr>
          <w:p w14:paraId="6D556DF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16900D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451021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w:t>
            </w:r>
          </w:p>
        </w:tc>
        <w:tc>
          <w:tcPr>
            <w:tcW w:w="3260" w:type="dxa"/>
            <w:shd w:val="clear" w:color="auto" w:fill="auto"/>
            <w:noWrap/>
          </w:tcPr>
          <w:p w14:paraId="22CA97C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w:t>
            </w:r>
          </w:p>
        </w:tc>
      </w:tr>
      <w:tr w:rsidR="00705229" w:rsidRPr="00705229" w14:paraId="03C85980" w14:textId="77777777" w:rsidTr="00705229">
        <w:trPr>
          <w:trHeight w:val="292"/>
        </w:trPr>
        <w:tc>
          <w:tcPr>
            <w:tcW w:w="675" w:type="dxa"/>
            <w:shd w:val="clear" w:color="auto" w:fill="auto"/>
            <w:noWrap/>
          </w:tcPr>
          <w:p w14:paraId="607B41D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399A2B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15:04:0050202:531</w:t>
            </w:r>
          </w:p>
        </w:tc>
        <w:tc>
          <w:tcPr>
            <w:tcW w:w="1476" w:type="dxa"/>
            <w:shd w:val="clear" w:color="auto" w:fill="auto"/>
            <w:noWrap/>
            <w:vAlign w:val="center"/>
          </w:tcPr>
          <w:p w14:paraId="6804C0A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96026C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8BC85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134CC9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3022E15E" w14:textId="77777777" w:rsidTr="00705229">
        <w:trPr>
          <w:trHeight w:val="292"/>
        </w:trPr>
        <w:tc>
          <w:tcPr>
            <w:tcW w:w="675" w:type="dxa"/>
            <w:shd w:val="clear" w:color="auto" w:fill="auto"/>
            <w:noWrap/>
          </w:tcPr>
          <w:p w14:paraId="381E3C12"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AF35DB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15:04:0050202:532</w:t>
            </w:r>
          </w:p>
        </w:tc>
        <w:tc>
          <w:tcPr>
            <w:tcW w:w="1476" w:type="dxa"/>
            <w:shd w:val="clear" w:color="auto" w:fill="auto"/>
            <w:noWrap/>
            <w:vAlign w:val="center"/>
          </w:tcPr>
          <w:p w14:paraId="655E69B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20AEC5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819DBC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0310A1F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F7F1652" w14:textId="77777777" w:rsidTr="00705229">
        <w:trPr>
          <w:trHeight w:val="292"/>
        </w:trPr>
        <w:tc>
          <w:tcPr>
            <w:tcW w:w="675" w:type="dxa"/>
            <w:shd w:val="clear" w:color="auto" w:fill="auto"/>
            <w:noWrap/>
          </w:tcPr>
          <w:p w14:paraId="452C9C0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B6BABD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15:04:0050202:533</w:t>
            </w:r>
          </w:p>
        </w:tc>
        <w:tc>
          <w:tcPr>
            <w:tcW w:w="1476" w:type="dxa"/>
            <w:shd w:val="clear" w:color="auto" w:fill="auto"/>
            <w:noWrap/>
            <w:vAlign w:val="center"/>
          </w:tcPr>
          <w:p w14:paraId="4CAB2586"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CCB73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40D611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10531CA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603DCEFF" w14:textId="77777777" w:rsidTr="00705229">
        <w:trPr>
          <w:trHeight w:val="292"/>
        </w:trPr>
        <w:tc>
          <w:tcPr>
            <w:tcW w:w="675" w:type="dxa"/>
            <w:shd w:val="clear" w:color="auto" w:fill="auto"/>
            <w:noWrap/>
          </w:tcPr>
          <w:p w14:paraId="298837F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9D7889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15:04:0050202:534</w:t>
            </w:r>
          </w:p>
        </w:tc>
        <w:tc>
          <w:tcPr>
            <w:tcW w:w="1476" w:type="dxa"/>
            <w:shd w:val="clear" w:color="auto" w:fill="auto"/>
            <w:noWrap/>
            <w:vAlign w:val="center"/>
          </w:tcPr>
          <w:p w14:paraId="0CA114B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AA4082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1DA3E1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4C8D35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3CB4F0CD" w14:textId="77777777" w:rsidTr="00705229">
        <w:trPr>
          <w:trHeight w:val="292"/>
        </w:trPr>
        <w:tc>
          <w:tcPr>
            <w:tcW w:w="675" w:type="dxa"/>
            <w:shd w:val="clear" w:color="auto" w:fill="auto"/>
            <w:noWrap/>
          </w:tcPr>
          <w:p w14:paraId="3E3AE9B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524426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15:04:0050202:535</w:t>
            </w:r>
          </w:p>
        </w:tc>
        <w:tc>
          <w:tcPr>
            <w:tcW w:w="1476" w:type="dxa"/>
            <w:shd w:val="clear" w:color="auto" w:fill="auto"/>
            <w:noWrap/>
            <w:vAlign w:val="center"/>
          </w:tcPr>
          <w:p w14:paraId="0B155DF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DC284B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A69BB2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053E28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139FEBD1" w14:textId="77777777" w:rsidTr="00705229">
        <w:trPr>
          <w:trHeight w:val="292"/>
        </w:trPr>
        <w:tc>
          <w:tcPr>
            <w:tcW w:w="675" w:type="dxa"/>
            <w:shd w:val="clear" w:color="auto" w:fill="auto"/>
            <w:noWrap/>
          </w:tcPr>
          <w:p w14:paraId="0486C71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191407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15:04:0050202:536</w:t>
            </w:r>
          </w:p>
        </w:tc>
        <w:tc>
          <w:tcPr>
            <w:tcW w:w="1476" w:type="dxa"/>
            <w:shd w:val="clear" w:color="auto" w:fill="auto"/>
            <w:noWrap/>
            <w:vAlign w:val="center"/>
          </w:tcPr>
          <w:p w14:paraId="7C62A6A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FA1942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4BCF9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00C1532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2204AE18" w14:textId="77777777" w:rsidTr="00705229">
        <w:trPr>
          <w:trHeight w:val="292"/>
        </w:trPr>
        <w:tc>
          <w:tcPr>
            <w:tcW w:w="675" w:type="dxa"/>
            <w:shd w:val="clear" w:color="auto" w:fill="auto"/>
            <w:noWrap/>
          </w:tcPr>
          <w:p w14:paraId="792672F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314478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15:04:0050202:54</w:t>
            </w:r>
          </w:p>
        </w:tc>
        <w:tc>
          <w:tcPr>
            <w:tcW w:w="1476" w:type="dxa"/>
            <w:shd w:val="clear" w:color="auto" w:fill="auto"/>
            <w:noWrap/>
            <w:vAlign w:val="center"/>
          </w:tcPr>
          <w:p w14:paraId="4C07E7B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6515F1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ABA397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53A8B7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5BFECA39" w14:textId="77777777" w:rsidTr="00705229">
        <w:trPr>
          <w:trHeight w:val="292"/>
        </w:trPr>
        <w:tc>
          <w:tcPr>
            <w:tcW w:w="675" w:type="dxa"/>
            <w:shd w:val="clear" w:color="auto" w:fill="auto"/>
            <w:noWrap/>
          </w:tcPr>
          <w:p w14:paraId="2897971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A8C85C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15:04:0050202:543</w:t>
            </w:r>
          </w:p>
        </w:tc>
        <w:tc>
          <w:tcPr>
            <w:tcW w:w="1476" w:type="dxa"/>
            <w:shd w:val="clear" w:color="auto" w:fill="auto"/>
            <w:noWrap/>
            <w:vAlign w:val="center"/>
          </w:tcPr>
          <w:p w14:paraId="5BF417A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E3B3F2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1F26F7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4CAB203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315B8BE4" w14:textId="77777777" w:rsidTr="00705229">
        <w:trPr>
          <w:trHeight w:val="292"/>
        </w:trPr>
        <w:tc>
          <w:tcPr>
            <w:tcW w:w="675" w:type="dxa"/>
            <w:shd w:val="clear" w:color="auto" w:fill="auto"/>
            <w:noWrap/>
          </w:tcPr>
          <w:p w14:paraId="58A0D60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D40BFC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15:04:0050202:55</w:t>
            </w:r>
          </w:p>
        </w:tc>
        <w:tc>
          <w:tcPr>
            <w:tcW w:w="1476" w:type="dxa"/>
            <w:shd w:val="clear" w:color="auto" w:fill="auto"/>
            <w:noWrap/>
            <w:vAlign w:val="center"/>
          </w:tcPr>
          <w:p w14:paraId="28096C2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C87565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F06E06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5DAAE4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2A2A5A3" w14:textId="77777777" w:rsidTr="00705229">
        <w:trPr>
          <w:trHeight w:val="292"/>
        </w:trPr>
        <w:tc>
          <w:tcPr>
            <w:tcW w:w="675" w:type="dxa"/>
            <w:shd w:val="clear" w:color="auto" w:fill="auto"/>
            <w:noWrap/>
          </w:tcPr>
          <w:p w14:paraId="20127DF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07792A0"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15:04:0050202:56</w:t>
            </w:r>
          </w:p>
        </w:tc>
        <w:tc>
          <w:tcPr>
            <w:tcW w:w="1476" w:type="dxa"/>
            <w:shd w:val="clear" w:color="auto" w:fill="auto"/>
            <w:noWrap/>
            <w:vAlign w:val="center"/>
          </w:tcPr>
          <w:p w14:paraId="0640BD7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CB0968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D8BB5C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3C89FA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F9C9D07" w14:textId="77777777" w:rsidTr="00705229">
        <w:trPr>
          <w:trHeight w:val="292"/>
        </w:trPr>
        <w:tc>
          <w:tcPr>
            <w:tcW w:w="675" w:type="dxa"/>
            <w:shd w:val="clear" w:color="auto" w:fill="auto"/>
            <w:noWrap/>
          </w:tcPr>
          <w:p w14:paraId="04B9266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E01E14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15:04:0050202:57</w:t>
            </w:r>
          </w:p>
        </w:tc>
        <w:tc>
          <w:tcPr>
            <w:tcW w:w="1476" w:type="dxa"/>
            <w:shd w:val="clear" w:color="auto" w:fill="auto"/>
            <w:noWrap/>
            <w:vAlign w:val="center"/>
          </w:tcPr>
          <w:p w14:paraId="392C47AC" w14:textId="77777777" w:rsidR="00705229" w:rsidRPr="00705229" w:rsidRDefault="00705229" w:rsidP="00705229">
            <w:pPr>
              <w:ind w:firstLine="0"/>
              <w:jc w:val="center"/>
              <w:rPr>
                <w:rFonts w:ascii="Times New Roman" w:hAnsi="Times New Roman"/>
              </w:rPr>
            </w:pPr>
            <w:r w:rsidRPr="00705229">
              <w:rPr>
                <w:rFonts w:ascii="Times New Roman" w:hAnsi="Times New Roman"/>
              </w:rPr>
              <w:t>599 кв. м</w:t>
            </w:r>
          </w:p>
        </w:tc>
        <w:tc>
          <w:tcPr>
            <w:tcW w:w="2602" w:type="dxa"/>
            <w:shd w:val="clear" w:color="auto" w:fill="auto"/>
            <w:noWrap/>
            <w:vAlign w:val="center"/>
          </w:tcPr>
          <w:p w14:paraId="72C6540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D92290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B3D741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05D86A70" w14:textId="77777777" w:rsidTr="00705229">
        <w:trPr>
          <w:trHeight w:val="292"/>
        </w:trPr>
        <w:tc>
          <w:tcPr>
            <w:tcW w:w="675" w:type="dxa"/>
            <w:shd w:val="clear" w:color="auto" w:fill="auto"/>
            <w:noWrap/>
          </w:tcPr>
          <w:p w14:paraId="6641189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A594D3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15:04:0050202:58</w:t>
            </w:r>
          </w:p>
        </w:tc>
        <w:tc>
          <w:tcPr>
            <w:tcW w:w="1476" w:type="dxa"/>
            <w:shd w:val="clear" w:color="auto" w:fill="auto"/>
            <w:noWrap/>
            <w:vAlign w:val="center"/>
          </w:tcPr>
          <w:p w14:paraId="7EF43A8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A7731E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9C330E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039009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D4597B1" w14:textId="77777777" w:rsidTr="00705229">
        <w:trPr>
          <w:trHeight w:val="292"/>
        </w:trPr>
        <w:tc>
          <w:tcPr>
            <w:tcW w:w="675" w:type="dxa"/>
            <w:shd w:val="clear" w:color="auto" w:fill="auto"/>
            <w:noWrap/>
          </w:tcPr>
          <w:p w14:paraId="5A780C6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A808A5B"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15:04:0050202:59</w:t>
            </w:r>
          </w:p>
        </w:tc>
        <w:tc>
          <w:tcPr>
            <w:tcW w:w="1476" w:type="dxa"/>
            <w:shd w:val="clear" w:color="auto" w:fill="auto"/>
            <w:noWrap/>
            <w:vAlign w:val="center"/>
          </w:tcPr>
          <w:p w14:paraId="4048B51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05788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92D8D1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638AC21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23F28282" w14:textId="77777777" w:rsidTr="00705229">
        <w:trPr>
          <w:trHeight w:val="292"/>
        </w:trPr>
        <w:tc>
          <w:tcPr>
            <w:tcW w:w="675" w:type="dxa"/>
            <w:shd w:val="clear" w:color="auto" w:fill="auto"/>
            <w:noWrap/>
          </w:tcPr>
          <w:p w14:paraId="51D9543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9819A6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15:04:0050202:60</w:t>
            </w:r>
          </w:p>
        </w:tc>
        <w:tc>
          <w:tcPr>
            <w:tcW w:w="1476" w:type="dxa"/>
            <w:shd w:val="clear" w:color="auto" w:fill="auto"/>
            <w:noWrap/>
            <w:vAlign w:val="center"/>
          </w:tcPr>
          <w:p w14:paraId="1C0E218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528773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C72E7B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F2FB2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63A43F2" w14:textId="77777777" w:rsidTr="00705229">
        <w:trPr>
          <w:trHeight w:val="292"/>
        </w:trPr>
        <w:tc>
          <w:tcPr>
            <w:tcW w:w="675" w:type="dxa"/>
            <w:shd w:val="clear" w:color="auto" w:fill="auto"/>
            <w:noWrap/>
          </w:tcPr>
          <w:p w14:paraId="29856C9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EA40C5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15:04:0050202:61</w:t>
            </w:r>
          </w:p>
        </w:tc>
        <w:tc>
          <w:tcPr>
            <w:tcW w:w="1476" w:type="dxa"/>
            <w:shd w:val="clear" w:color="auto" w:fill="auto"/>
            <w:noWrap/>
            <w:vAlign w:val="center"/>
          </w:tcPr>
          <w:p w14:paraId="767A288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77131B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C8DD4C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828F48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15FC739" w14:textId="77777777" w:rsidTr="00705229">
        <w:trPr>
          <w:trHeight w:val="292"/>
        </w:trPr>
        <w:tc>
          <w:tcPr>
            <w:tcW w:w="675" w:type="dxa"/>
            <w:shd w:val="clear" w:color="auto" w:fill="auto"/>
            <w:noWrap/>
          </w:tcPr>
          <w:p w14:paraId="644D97B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FC3456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15:04:0050202:62</w:t>
            </w:r>
          </w:p>
        </w:tc>
        <w:tc>
          <w:tcPr>
            <w:tcW w:w="1476" w:type="dxa"/>
            <w:shd w:val="clear" w:color="auto" w:fill="auto"/>
            <w:noWrap/>
            <w:vAlign w:val="center"/>
          </w:tcPr>
          <w:p w14:paraId="5149E05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A309A1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593289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988D4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80215B1" w14:textId="77777777" w:rsidTr="00705229">
        <w:trPr>
          <w:trHeight w:val="292"/>
        </w:trPr>
        <w:tc>
          <w:tcPr>
            <w:tcW w:w="675" w:type="dxa"/>
            <w:shd w:val="clear" w:color="auto" w:fill="auto"/>
            <w:noWrap/>
          </w:tcPr>
          <w:p w14:paraId="326AC35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4D43D6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15:04:0050202:63</w:t>
            </w:r>
          </w:p>
        </w:tc>
        <w:tc>
          <w:tcPr>
            <w:tcW w:w="1476" w:type="dxa"/>
            <w:shd w:val="clear" w:color="auto" w:fill="auto"/>
            <w:noWrap/>
            <w:vAlign w:val="center"/>
          </w:tcPr>
          <w:p w14:paraId="1D43F0EF"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27EBE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 xml:space="preserve">Земли населённых </w:t>
            </w:r>
            <w:r w:rsidRPr="00705229">
              <w:rPr>
                <w:rFonts w:ascii="Times New Roman" w:hAnsi="Times New Roman"/>
              </w:rPr>
              <w:lastRenderedPageBreak/>
              <w:t>пунктов</w:t>
            </w:r>
          </w:p>
        </w:tc>
        <w:tc>
          <w:tcPr>
            <w:tcW w:w="3464" w:type="dxa"/>
            <w:shd w:val="clear" w:color="auto" w:fill="auto"/>
            <w:noWrap/>
            <w:vAlign w:val="center"/>
          </w:tcPr>
          <w:p w14:paraId="636D0D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застройка </w:t>
            </w:r>
            <w:r w:rsidRPr="00705229">
              <w:rPr>
                <w:rFonts w:ascii="Times New Roman" w:hAnsi="Times New Roman"/>
              </w:rPr>
              <w:lastRenderedPageBreak/>
              <w:t>(размещение дачных домов)</w:t>
            </w:r>
          </w:p>
        </w:tc>
        <w:tc>
          <w:tcPr>
            <w:tcW w:w="3260" w:type="dxa"/>
            <w:shd w:val="clear" w:color="auto" w:fill="auto"/>
            <w:noWrap/>
          </w:tcPr>
          <w:p w14:paraId="69A848E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lastRenderedPageBreak/>
              <w:t xml:space="preserve">Малоэтажная жилая </w:t>
            </w:r>
            <w:r w:rsidRPr="00705229">
              <w:rPr>
                <w:rFonts w:ascii="Times New Roman" w:hAnsi="Times New Roman"/>
              </w:rPr>
              <w:lastRenderedPageBreak/>
              <w:t>застройка (размещение дачных домов)</w:t>
            </w:r>
          </w:p>
        </w:tc>
      </w:tr>
      <w:tr w:rsidR="00705229" w:rsidRPr="00705229" w14:paraId="1C448989" w14:textId="77777777" w:rsidTr="00705229">
        <w:trPr>
          <w:trHeight w:val="292"/>
        </w:trPr>
        <w:tc>
          <w:tcPr>
            <w:tcW w:w="675" w:type="dxa"/>
            <w:shd w:val="clear" w:color="auto" w:fill="auto"/>
            <w:noWrap/>
          </w:tcPr>
          <w:p w14:paraId="03071B9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2BA461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15:04:0050202:64</w:t>
            </w:r>
          </w:p>
        </w:tc>
        <w:tc>
          <w:tcPr>
            <w:tcW w:w="1476" w:type="dxa"/>
            <w:shd w:val="clear" w:color="auto" w:fill="auto"/>
            <w:noWrap/>
            <w:vAlign w:val="center"/>
          </w:tcPr>
          <w:p w14:paraId="7F20098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B1B0F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83D2AA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4D99B1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C273286" w14:textId="77777777" w:rsidTr="00705229">
        <w:trPr>
          <w:trHeight w:val="292"/>
        </w:trPr>
        <w:tc>
          <w:tcPr>
            <w:tcW w:w="675" w:type="dxa"/>
            <w:shd w:val="clear" w:color="auto" w:fill="auto"/>
            <w:noWrap/>
          </w:tcPr>
          <w:p w14:paraId="0C5D198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AA7F6F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15:04:0050202:65</w:t>
            </w:r>
          </w:p>
        </w:tc>
        <w:tc>
          <w:tcPr>
            <w:tcW w:w="1476" w:type="dxa"/>
            <w:shd w:val="clear" w:color="auto" w:fill="auto"/>
            <w:noWrap/>
            <w:vAlign w:val="center"/>
          </w:tcPr>
          <w:p w14:paraId="48BAA67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B92092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C765E7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41386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ABCDA1E" w14:textId="77777777" w:rsidTr="00705229">
        <w:trPr>
          <w:trHeight w:val="292"/>
        </w:trPr>
        <w:tc>
          <w:tcPr>
            <w:tcW w:w="675" w:type="dxa"/>
            <w:shd w:val="clear" w:color="auto" w:fill="auto"/>
            <w:noWrap/>
          </w:tcPr>
          <w:p w14:paraId="16CA268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434FFC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15:04:0050202:66</w:t>
            </w:r>
          </w:p>
        </w:tc>
        <w:tc>
          <w:tcPr>
            <w:tcW w:w="1476" w:type="dxa"/>
            <w:shd w:val="clear" w:color="auto" w:fill="auto"/>
            <w:noWrap/>
            <w:vAlign w:val="center"/>
          </w:tcPr>
          <w:p w14:paraId="604657D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5A5341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DCD284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28F33A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620D5E9" w14:textId="77777777" w:rsidTr="00705229">
        <w:trPr>
          <w:trHeight w:val="292"/>
        </w:trPr>
        <w:tc>
          <w:tcPr>
            <w:tcW w:w="675" w:type="dxa"/>
            <w:shd w:val="clear" w:color="auto" w:fill="auto"/>
            <w:noWrap/>
          </w:tcPr>
          <w:p w14:paraId="7A088BE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4ED444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15:04:0050202:67</w:t>
            </w:r>
          </w:p>
        </w:tc>
        <w:tc>
          <w:tcPr>
            <w:tcW w:w="1476" w:type="dxa"/>
            <w:shd w:val="clear" w:color="auto" w:fill="auto"/>
            <w:noWrap/>
            <w:vAlign w:val="center"/>
          </w:tcPr>
          <w:p w14:paraId="0D60A2A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F4D5C4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5D9E7A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39A00E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77477E2" w14:textId="77777777" w:rsidTr="00705229">
        <w:trPr>
          <w:trHeight w:val="292"/>
        </w:trPr>
        <w:tc>
          <w:tcPr>
            <w:tcW w:w="675" w:type="dxa"/>
            <w:shd w:val="clear" w:color="auto" w:fill="auto"/>
            <w:noWrap/>
          </w:tcPr>
          <w:p w14:paraId="64BB3691"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D293A4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15:04:0050202:68</w:t>
            </w:r>
          </w:p>
        </w:tc>
        <w:tc>
          <w:tcPr>
            <w:tcW w:w="1476" w:type="dxa"/>
            <w:shd w:val="clear" w:color="auto" w:fill="auto"/>
            <w:noWrap/>
            <w:vAlign w:val="center"/>
          </w:tcPr>
          <w:p w14:paraId="31AEB62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68FAF4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144AD0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c>
          <w:tcPr>
            <w:tcW w:w="3260" w:type="dxa"/>
            <w:shd w:val="clear" w:color="auto" w:fill="auto"/>
            <w:noWrap/>
          </w:tcPr>
          <w:p w14:paraId="62ADFA9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дачного хозяйства</w:t>
            </w:r>
          </w:p>
        </w:tc>
      </w:tr>
      <w:tr w:rsidR="00705229" w:rsidRPr="00705229" w14:paraId="6D9097F5" w14:textId="77777777" w:rsidTr="00705229">
        <w:trPr>
          <w:trHeight w:val="292"/>
        </w:trPr>
        <w:tc>
          <w:tcPr>
            <w:tcW w:w="675" w:type="dxa"/>
            <w:shd w:val="clear" w:color="auto" w:fill="auto"/>
            <w:noWrap/>
          </w:tcPr>
          <w:p w14:paraId="5A27F5F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A12D40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15:04:0050202:69</w:t>
            </w:r>
          </w:p>
        </w:tc>
        <w:tc>
          <w:tcPr>
            <w:tcW w:w="1476" w:type="dxa"/>
            <w:shd w:val="clear" w:color="auto" w:fill="auto"/>
            <w:noWrap/>
            <w:vAlign w:val="center"/>
          </w:tcPr>
          <w:p w14:paraId="4F5DC4B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B50CA6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57243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4B894E6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24DBF81D" w14:textId="77777777" w:rsidTr="00705229">
        <w:trPr>
          <w:trHeight w:val="292"/>
        </w:trPr>
        <w:tc>
          <w:tcPr>
            <w:tcW w:w="675" w:type="dxa"/>
            <w:shd w:val="clear" w:color="auto" w:fill="auto"/>
            <w:noWrap/>
          </w:tcPr>
          <w:p w14:paraId="5F227F1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972CDE7"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15:04:0050202:70</w:t>
            </w:r>
          </w:p>
        </w:tc>
        <w:tc>
          <w:tcPr>
            <w:tcW w:w="1476" w:type="dxa"/>
            <w:shd w:val="clear" w:color="auto" w:fill="auto"/>
            <w:noWrap/>
            <w:vAlign w:val="center"/>
          </w:tcPr>
          <w:p w14:paraId="5451FF5E"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8BE9A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34A77D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0AE596E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5FDE432E" w14:textId="77777777" w:rsidTr="00705229">
        <w:trPr>
          <w:trHeight w:val="292"/>
        </w:trPr>
        <w:tc>
          <w:tcPr>
            <w:tcW w:w="675" w:type="dxa"/>
            <w:shd w:val="clear" w:color="auto" w:fill="auto"/>
            <w:noWrap/>
          </w:tcPr>
          <w:p w14:paraId="25CA273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74FF33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15:04:0050202:71</w:t>
            </w:r>
          </w:p>
        </w:tc>
        <w:tc>
          <w:tcPr>
            <w:tcW w:w="1476" w:type="dxa"/>
            <w:shd w:val="clear" w:color="auto" w:fill="auto"/>
            <w:noWrap/>
            <w:vAlign w:val="center"/>
          </w:tcPr>
          <w:p w14:paraId="3131D387"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F8CC06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5BD170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3228BCC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D2E6BA3" w14:textId="77777777" w:rsidTr="00705229">
        <w:trPr>
          <w:trHeight w:val="292"/>
        </w:trPr>
        <w:tc>
          <w:tcPr>
            <w:tcW w:w="675" w:type="dxa"/>
            <w:shd w:val="clear" w:color="auto" w:fill="auto"/>
            <w:noWrap/>
          </w:tcPr>
          <w:p w14:paraId="6CC41A5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A338B9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15:04:0050202:717</w:t>
            </w:r>
          </w:p>
        </w:tc>
        <w:tc>
          <w:tcPr>
            <w:tcW w:w="1476" w:type="dxa"/>
            <w:shd w:val="clear" w:color="auto" w:fill="auto"/>
            <w:noWrap/>
            <w:vAlign w:val="center"/>
          </w:tcPr>
          <w:p w14:paraId="66800ABB" w14:textId="77777777" w:rsidR="00705229" w:rsidRPr="00705229" w:rsidRDefault="00705229" w:rsidP="00705229">
            <w:pPr>
              <w:ind w:firstLine="0"/>
              <w:jc w:val="center"/>
              <w:rPr>
                <w:rFonts w:ascii="Times New Roman" w:hAnsi="Times New Roman"/>
              </w:rPr>
            </w:pPr>
            <w:r w:rsidRPr="00705229">
              <w:rPr>
                <w:rFonts w:ascii="Times New Roman" w:hAnsi="Times New Roman"/>
              </w:rPr>
              <w:t>300 кв. м</w:t>
            </w:r>
          </w:p>
        </w:tc>
        <w:tc>
          <w:tcPr>
            <w:tcW w:w="2602" w:type="dxa"/>
            <w:shd w:val="clear" w:color="auto" w:fill="auto"/>
            <w:noWrap/>
            <w:vAlign w:val="center"/>
          </w:tcPr>
          <w:p w14:paraId="59289C1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5F84D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21B6CEF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4FD3DD62" w14:textId="77777777" w:rsidTr="00705229">
        <w:trPr>
          <w:trHeight w:val="292"/>
        </w:trPr>
        <w:tc>
          <w:tcPr>
            <w:tcW w:w="675" w:type="dxa"/>
            <w:shd w:val="clear" w:color="auto" w:fill="auto"/>
            <w:noWrap/>
          </w:tcPr>
          <w:p w14:paraId="78E435DC"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5F33D9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15:04:0050202:718</w:t>
            </w:r>
          </w:p>
        </w:tc>
        <w:tc>
          <w:tcPr>
            <w:tcW w:w="1476" w:type="dxa"/>
            <w:shd w:val="clear" w:color="auto" w:fill="auto"/>
            <w:noWrap/>
            <w:vAlign w:val="center"/>
          </w:tcPr>
          <w:p w14:paraId="3F8FCA9D" w14:textId="77777777" w:rsidR="00705229" w:rsidRPr="00705229" w:rsidRDefault="00705229" w:rsidP="00705229">
            <w:pPr>
              <w:ind w:firstLine="0"/>
              <w:jc w:val="center"/>
              <w:rPr>
                <w:rFonts w:ascii="Times New Roman" w:hAnsi="Times New Roman"/>
              </w:rPr>
            </w:pPr>
            <w:r w:rsidRPr="00705229">
              <w:rPr>
                <w:rFonts w:ascii="Times New Roman" w:hAnsi="Times New Roman"/>
              </w:rPr>
              <w:t>300 кв. м</w:t>
            </w:r>
          </w:p>
        </w:tc>
        <w:tc>
          <w:tcPr>
            <w:tcW w:w="2602" w:type="dxa"/>
            <w:shd w:val="clear" w:color="auto" w:fill="auto"/>
            <w:noWrap/>
            <w:vAlign w:val="center"/>
          </w:tcPr>
          <w:p w14:paraId="0A5CB85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2178F4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7CE09C2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62769300" w14:textId="77777777" w:rsidTr="00705229">
        <w:trPr>
          <w:trHeight w:val="292"/>
        </w:trPr>
        <w:tc>
          <w:tcPr>
            <w:tcW w:w="675" w:type="dxa"/>
            <w:shd w:val="clear" w:color="auto" w:fill="auto"/>
            <w:noWrap/>
          </w:tcPr>
          <w:p w14:paraId="0DE0E89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848E47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15:04:0050202:72</w:t>
            </w:r>
          </w:p>
        </w:tc>
        <w:tc>
          <w:tcPr>
            <w:tcW w:w="1476" w:type="dxa"/>
            <w:shd w:val="clear" w:color="auto" w:fill="auto"/>
            <w:noWrap/>
            <w:vAlign w:val="center"/>
          </w:tcPr>
          <w:p w14:paraId="6F70A43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4F595BD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224992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41151F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4B1F8F8D" w14:textId="77777777" w:rsidTr="00705229">
        <w:trPr>
          <w:trHeight w:val="292"/>
        </w:trPr>
        <w:tc>
          <w:tcPr>
            <w:tcW w:w="675" w:type="dxa"/>
            <w:shd w:val="clear" w:color="auto" w:fill="auto"/>
            <w:noWrap/>
          </w:tcPr>
          <w:p w14:paraId="79F240E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B129A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15:04:0050202:73</w:t>
            </w:r>
          </w:p>
        </w:tc>
        <w:tc>
          <w:tcPr>
            <w:tcW w:w="1476" w:type="dxa"/>
            <w:shd w:val="clear" w:color="auto" w:fill="auto"/>
            <w:noWrap/>
            <w:vAlign w:val="center"/>
          </w:tcPr>
          <w:p w14:paraId="70979AA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314A7E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A7900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F1A32E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CDE7C35" w14:textId="77777777" w:rsidTr="00705229">
        <w:trPr>
          <w:trHeight w:val="292"/>
        </w:trPr>
        <w:tc>
          <w:tcPr>
            <w:tcW w:w="675" w:type="dxa"/>
            <w:shd w:val="clear" w:color="auto" w:fill="auto"/>
            <w:noWrap/>
          </w:tcPr>
          <w:p w14:paraId="14D2E09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FE44C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15:04:0050202:74</w:t>
            </w:r>
          </w:p>
        </w:tc>
        <w:tc>
          <w:tcPr>
            <w:tcW w:w="1476" w:type="dxa"/>
            <w:shd w:val="clear" w:color="auto" w:fill="auto"/>
            <w:noWrap/>
            <w:vAlign w:val="center"/>
          </w:tcPr>
          <w:p w14:paraId="4DA0D31E" w14:textId="77777777" w:rsidR="00705229" w:rsidRPr="00705229" w:rsidRDefault="00705229" w:rsidP="00705229">
            <w:pPr>
              <w:ind w:firstLine="0"/>
              <w:jc w:val="center"/>
              <w:rPr>
                <w:rFonts w:ascii="Times New Roman" w:hAnsi="Times New Roman"/>
              </w:rPr>
            </w:pPr>
            <w:r w:rsidRPr="00705229">
              <w:rPr>
                <w:rFonts w:ascii="Times New Roman" w:hAnsi="Times New Roman"/>
              </w:rPr>
              <w:t>598 кв. м</w:t>
            </w:r>
          </w:p>
        </w:tc>
        <w:tc>
          <w:tcPr>
            <w:tcW w:w="2602" w:type="dxa"/>
            <w:shd w:val="clear" w:color="auto" w:fill="auto"/>
            <w:noWrap/>
            <w:vAlign w:val="center"/>
          </w:tcPr>
          <w:p w14:paraId="2DCFFD7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F3C8B3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70B5788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3717C2C2" w14:textId="77777777" w:rsidTr="00705229">
        <w:trPr>
          <w:trHeight w:val="292"/>
        </w:trPr>
        <w:tc>
          <w:tcPr>
            <w:tcW w:w="675" w:type="dxa"/>
            <w:shd w:val="clear" w:color="auto" w:fill="auto"/>
            <w:noWrap/>
          </w:tcPr>
          <w:p w14:paraId="7E4FE61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A3A6B9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15:04:0050202:75</w:t>
            </w:r>
          </w:p>
        </w:tc>
        <w:tc>
          <w:tcPr>
            <w:tcW w:w="1476" w:type="dxa"/>
            <w:shd w:val="clear" w:color="auto" w:fill="auto"/>
            <w:noWrap/>
            <w:vAlign w:val="center"/>
          </w:tcPr>
          <w:p w14:paraId="0E3EC0C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877216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D488D3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35D231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A3BF4A4" w14:textId="77777777" w:rsidTr="00705229">
        <w:trPr>
          <w:trHeight w:val="292"/>
        </w:trPr>
        <w:tc>
          <w:tcPr>
            <w:tcW w:w="675" w:type="dxa"/>
            <w:shd w:val="clear" w:color="auto" w:fill="auto"/>
            <w:noWrap/>
          </w:tcPr>
          <w:p w14:paraId="2597560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9CD3F29"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15:04:0050202:76</w:t>
            </w:r>
          </w:p>
        </w:tc>
        <w:tc>
          <w:tcPr>
            <w:tcW w:w="1476" w:type="dxa"/>
            <w:shd w:val="clear" w:color="auto" w:fill="auto"/>
            <w:noWrap/>
            <w:vAlign w:val="center"/>
          </w:tcPr>
          <w:p w14:paraId="11FCED3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F24872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762DEC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1708734C"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CD08110" w14:textId="77777777" w:rsidTr="00705229">
        <w:trPr>
          <w:trHeight w:val="292"/>
        </w:trPr>
        <w:tc>
          <w:tcPr>
            <w:tcW w:w="675" w:type="dxa"/>
            <w:shd w:val="clear" w:color="auto" w:fill="auto"/>
            <w:noWrap/>
          </w:tcPr>
          <w:p w14:paraId="2924FCB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B00AB3E"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15:04:0050202:77</w:t>
            </w:r>
          </w:p>
        </w:tc>
        <w:tc>
          <w:tcPr>
            <w:tcW w:w="1476" w:type="dxa"/>
            <w:shd w:val="clear" w:color="auto" w:fill="auto"/>
            <w:noWrap/>
            <w:vAlign w:val="center"/>
          </w:tcPr>
          <w:p w14:paraId="33B60F10" w14:textId="77777777" w:rsidR="00705229" w:rsidRPr="00705229" w:rsidRDefault="00705229" w:rsidP="00705229">
            <w:pPr>
              <w:ind w:firstLine="0"/>
              <w:jc w:val="center"/>
              <w:rPr>
                <w:rFonts w:ascii="Times New Roman" w:hAnsi="Times New Roman"/>
              </w:rPr>
            </w:pPr>
            <w:r w:rsidRPr="00705229">
              <w:rPr>
                <w:rFonts w:ascii="Times New Roman" w:hAnsi="Times New Roman"/>
              </w:rPr>
              <w:t>598 кв. м</w:t>
            </w:r>
          </w:p>
        </w:tc>
        <w:tc>
          <w:tcPr>
            <w:tcW w:w="2602" w:type="dxa"/>
            <w:shd w:val="clear" w:color="auto" w:fill="auto"/>
            <w:noWrap/>
            <w:vAlign w:val="center"/>
          </w:tcPr>
          <w:p w14:paraId="6A6CB2B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711623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0F186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C286F57" w14:textId="77777777" w:rsidTr="00705229">
        <w:trPr>
          <w:trHeight w:val="292"/>
        </w:trPr>
        <w:tc>
          <w:tcPr>
            <w:tcW w:w="675" w:type="dxa"/>
            <w:shd w:val="clear" w:color="auto" w:fill="auto"/>
            <w:noWrap/>
          </w:tcPr>
          <w:p w14:paraId="15F4316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418408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15:04:0050202:78</w:t>
            </w:r>
          </w:p>
        </w:tc>
        <w:tc>
          <w:tcPr>
            <w:tcW w:w="1476" w:type="dxa"/>
            <w:shd w:val="clear" w:color="auto" w:fill="auto"/>
            <w:noWrap/>
            <w:vAlign w:val="center"/>
          </w:tcPr>
          <w:p w14:paraId="416FEAB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D8C0B0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08FED4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C8D84B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194BC9C" w14:textId="77777777" w:rsidTr="00705229">
        <w:trPr>
          <w:trHeight w:val="292"/>
        </w:trPr>
        <w:tc>
          <w:tcPr>
            <w:tcW w:w="675" w:type="dxa"/>
            <w:shd w:val="clear" w:color="auto" w:fill="auto"/>
            <w:noWrap/>
          </w:tcPr>
          <w:p w14:paraId="4644374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20A93A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15:04:0050202:79</w:t>
            </w:r>
          </w:p>
        </w:tc>
        <w:tc>
          <w:tcPr>
            <w:tcW w:w="1476" w:type="dxa"/>
            <w:shd w:val="clear" w:color="auto" w:fill="auto"/>
            <w:noWrap/>
            <w:vAlign w:val="center"/>
          </w:tcPr>
          <w:p w14:paraId="2ACEA810"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5122B1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50C749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c>
          <w:tcPr>
            <w:tcW w:w="3260" w:type="dxa"/>
            <w:shd w:val="clear" w:color="auto" w:fill="auto"/>
            <w:noWrap/>
          </w:tcPr>
          <w:p w14:paraId="39E281A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организации дачного некоммерческого товарищества</w:t>
            </w:r>
          </w:p>
        </w:tc>
      </w:tr>
      <w:tr w:rsidR="00705229" w:rsidRPr="00705229" w14:paraId="00F3BE07" w14:textId="77777777" w:rsidTr="00705229">
        <w:trPr>
          <w:trHeight w:val="292"/>
        </w:trPr>
        <w:tc>
          <w:tcPr>
            <w:tcW w:w="675" w:type="dxa"/>
            <w:shd w:val="clear" w:color="auto" w:fill="auto"/>
            <w:noWrap/>
          </w:tcPr>
          <w:p w14:paraId="0214777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6375B4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15:04:0050202:80</w:t>
            </w:r>
          </w:p>
        </w:tc>
        <w:tc>
          <w:tcPr>
            <w:tcW w:w="1476" w:type="dxa"/>
            <w:shd w:val="clear" w:color="auto" w:fill="auto"/>
            <w:noWrap/>
            <w:vAlign w:val="center"/>
          </w:tcPr>
          <w:p w14:paraId="74B4BCB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54B8526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E3E33E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35AE44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31094686" w14:textId="77777777" w:rsidTr="00705229">
        <w:trPr>
          <w:trHeight w:val="292"/>
        </w:trPr>
        <w:tc>
          <w:tcPr>
            <w:tcW w:w="675" w:type="dxa"/>
            <w:shd w:val="clear" w:color="auto" w:fill="auto"/>
            <w:noWrap/>
          </w:tcPr>
          <w:p w14:paraId="21CDC45F"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DF3425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15:04:0050202:81</w:t>
            </w:r>
          </w:p>
        </w:tc>
        <w:tc>
          <w:tcPr>
            <w:tcW w:w="1476" w:type="dxa"/>
            <w:shd w:val="clear" w:color="auto" w:fill="auto"/>
            <w:noWrap/>
            <w:vAlign w:val="center"/>
          </w:tcPr>
          <w:p w14:paraId="2844A9B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D2F597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C8947A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98FE9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1BE5A25" w14:textId="77777777" w:rsidTr="00705229">
        <w:trPr>
          <w:trHeight w:val="292"/>
        </w:trPr>
        <w:tc>
          <w:tcPr>
            <w:tcW w:w="675" w:type="dxa"/>
            <w:shd w:val="clear" w:color="auto" w:fill="auto"/>
            <w:noWrap/>
          </w:tcPr>
          <w:p w14:paraId="4BE34F7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A6D027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15:04:0050202:82</w:t>
            </w:r>
          </w:p>
        </w:tc>
        <w:tc>
          <w:tcPr>
            <w:tcW w:w="1476" w:type="dxa"/>
            <w:shd w:val="clear" w:color="auto" w:fill="auto"/>
            <w:noWrap/>
            <w:vAlign w:val="center"/>
          </w:tcPr>
          <w:p w14:paraId="73056952"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31A66EE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8F9F83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 на территории ДНТ "Ахсау")</w:t>
            </w:r>
          </w:p>
        </w:tc>
        <w:tc>
          <w:tcPr>
            <w:tcW w:w="3260" w:type="dxa"/>
            <w:shd w:val="clear" w:color="auto" w:fill="auto"/>
            <w:noWrap/>
          </w:tcPr>
          <w:p w14:paraId="08B48E2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 на территории ДНТ "Ахсау")</w:t>
            </w:r>
          </w:p>
        </w:tc>
      </w:tr>
      <w:tr w:rsidR="00705229" w:rsidRPr="00705229" w14:paraId="4E962B09" w14:textId="77777777" w:rsidTr="00705229">
        <w:trPr>
          <w:trHeight w:val="292"/>
        </w:trPr>
        <w:tc>
          <w:tcPr>
            <w:tcW w:w="675" w:type="dxa"/>
            <w:shd w:val="clear" w:color="auto" w:fill="auto"/>
            <w:noWrap/>
          </w:tcPr>
          <w:p w14:paraId="4E94E71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172A9F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15:04:0050202:83</w:t>
            </w:r>
          </w:p>
        </w:tc>
        <w:tc>
          <w:tcPr>
            <w:tcW w:w="1476" w:type="dxa"/>
            <w:shd w:val="clear" w:color="auto" w:fill="auto"/>
            <w:noWrap/>
            <w:vAlign w:val="center"/>
          </w:tcPr>
          <w:p w14:paraId="66F004B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20F17DA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B6D56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C9155D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EFFEA28" w14:textId="77777777" w:rsidTr="00705229">
        <w:trPr>
          <w:trHeight w:val="292"/>
        </w:trPr>
        <w:tc>
          <w:tcPr>
            <w:tcW w:w="675" w:type="dxa"/>
            <w:shd w:val="clear" w:color="auto" w:fill="auto"/>
            <w:noWrap/>
          </w:tcPr>
          <w:p w14:paraId="71FDD8A0"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326C6298"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15:04:0050202:84</w:t>
            </w:r>
          </w:p>
        </w:tc>
        <w:tc>
          <w:tcPr>
            <w:tcW w:w="1476" w:type="dxa"/>
            <w:shd w:val="clear" w:color="auto" w:fill="auto"/>
            <w:noWrap/>
            <w:vAlign w:val="center"/>
          </w:tcPr>
          <w:p w14:paraId="030F2D6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84E57A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085B68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54B92CF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25BF7AA2" w14:textId="77777777" w:rsidTr="00705229">
        <w:trPr>
          <w:trHeight w:val="292"/>
        </w:trPr>
        <w:tc>
          <w:tcPr>
            <w:tcW w:w="675" w:type="dxa"/>
            <w:shd w:val="clear" w:color="auto" w:fill="auto"/>
            <w:noWrap/>
          </w:tcPr>
          <w:p w14:paraId="1AC6F13A"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D20F8B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15:04:0050202:85</w:t>
            </w:r>
          </w:p>
        </w:tc>
        <w:tc>
          <w:tcPr>
            <w:tcW w:w="1476" w:type="dxa"/>
            <w:shd w:val="clear" w:color="auto" w:fill="auto"/>
            <w:noWrap/>
            <w:vAlign w:val="center"/>
          </w:tcPr>
          <w:p w14:paraId="54F34D1D"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4E2454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78966C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 )</w:t>
            </w:r>
          </w:p>
        </w:tc>
        <w:tc>
          <w:tcPr>
            <w:tcW w:w="3260" w:type="dxa"/>
            <w:shd w:val="clear" w:color="auto" w:fill="auto"/>
            <w:noWrap/>
          </w:tcPr>
          <w:p w14:paraId="7D39996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 )</w:t>
            </w:r>
          </w:p>
        </w:tc>
      </w:tr>
      <w:tr w:rsidR="00705229" w:rsidRPr="00705229" w14:paraId="553249BF" w14:textId="77777777" w:rsidTr="00705229">
        <w:trPr>
          <w:trHeight w:val="292"/>
        </w:trPr>
        <w:tc>
          <w:tcPr>
            <w:tcW w:w="675" w:type="dxa"/>
            <w:shd w:val="clear" w:color="auto" w:fill="auto"/>
            <w:noWrap/>
          </w:tcPr>
          <w:p w14:paraId="3DD06DE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0014CA4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15:04:0050202:86</w:t>
            </w:r>
          </w:p>
        </w:tc>
        <w:tc>
          <w:tcPr>
            <w:tcW w:w="1476" w:type="dxa"/>
            <w:shd w:val="clear" w:color="auto" w:fill="auto"/>
            <w:noWrap/>
            <w:vAlign w:val="center"/>
          </w:tcPr>
          <w:p w14:paraId="389FCDD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5A8B41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4115E3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w:t>
            </w:r>
          </w:p>
        </w:tc>
        <w:tc>
          <w:tcPr>
            <w:tcW w:w="3260" w:type="dxa"/>
            <w:shd w:val="clear" w:color="auto" w:fill="auto"/>
            <w:noWrap/>
          </w:tcPr>
          <w:p w14:paraId="79588D51"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w:t>
            </w:r>
          </w:p>
        </w:tc>
      </w:tr>
      <w:tr w:rsidR="00705229" w:rsidRPr="00705229" w14:paraId="12D0DD05" w14:textId="77777777" w:rsidTr="00705229">
        <w:trPr>
          <w:trHeight w:val="292"/>
        </w:trPr>
        <w:tc>
          <w:tcPr>
            <w:tcW w:w="675" w:type="dxa"/>
            <w:shd w:val="clear" w:color="auto" w:fill="auto"/>
            <w:noWrap/>
          </w:tcPr>
          <w:p w14:paraId="0543FED4"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C93C7B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15:04:0050202:87</w:t>
            </w:r>
          </w:p>
        </w:tc>
        <w:tc>
          <w:tcPr>
            <w:tcW w:w="1476" w:type="dxa"/>
            <w:shd w:val="clear" w:color="auto" w:fill="auto"/>
            <w:noWrap/>
            <w:vAlign w:val="center"/>
          </w:tcPr>
          <w:p w14:paraId="6C61498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B4F045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166ED0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49F000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BEF1C92" w14:textId="77777777" w:rsidTr="00705229">
        <w:trPr>
          <w:trHeight w:val="292"/>
        </w:trPr>
        <w:tc>
          <w:tcPr>
            <w:tcW w:w="675" w:type="dxa"/>
            <w:shd w:val="clear" w:color="auto" w:fill="auto"/>
            <w:noWrap/>
          </w:tcPr>
          <w:p w14:paraId="71BBBF9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AB1D53A"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15:04:0050202:88</w:t>
            </w:r>
          </w:p>
        </w:tc>
        <w:tc>
          <w:tcPr>
            <w:tcW w:w="1476" w:type="dxa"/>
            <w:shd w:val="clear" w:color="auto" w:fill="auto"/>
            <w:noWrap/>
            <w:vAlign w:val="center"/>
          </w:tcPr>
          <w:p w14:paraId="234DF61A"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0E709B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3A6D0C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04967AB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16E383B1" w14:textId="77777777" w:rsidTr="00705229">
        <w:trPr>
          <w:trHeight w:val="292"/>
        </w:trPr>
        <w:tc>
          <w:tcPr>
            <w:tcW w:w="675" w:type="dxa"/>
            <w:shd w:val="clear" w:color="auto" w:fill="auto"/>
            <w:noWrap/>
          </w:tcPr>
          <w:p w14:paraId="3F27CF33"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544C04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15:04:0050202:89</w:t>
            </w:r>
          </w:p>
        </w:tc>
        <w:tc>
          <w:tcPr>
            <w:tcW w:w="1476" w:type="dxa"/>
            <w:shd w:val="clear" w:color="auto" w:fill="auto"/>
            <w:noWrap/>
            <w:vAlign w:val="center"/>
          </w:tcPr>
          <w:p w14:paraId="69913B1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394860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3E55AA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0D3C2C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8B11AA5" w14:textId="77777777" w:rsidTr="00705229">
        <w:trPr>
          <w:trHeight w:val="292"/>
        </w:trPr>
        <w:tc>
          <w:tcPr>
            <w:tcW w:w="675" w:type="dxa"/>
            <w:shd w:val="clear" w:color="auto" w:fill="auto"/>
            <w:noWrap/>
          </w:tcPr>
          <w:p w14:paraId="313FD06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82AD49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15:04:0050202:90</w:t>
            </w:r>
          </w:p>
        </w:tc>
        <w:tc>
          <w:tcPr>
            <w:tcW w:w="1476" w:type="dxa"/>
            <w:shd w:val="clear" w:color="auto" w:fill="auto"/>
            <w:noWrap/>
            <w:vAlign w:val="center"/>
          </w:tcPr>
          <w:p w14:paraId="1E2B52A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F0F367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5A99D5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70512D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147E2636" w14:textId="77777777" w:rsidTr="00705229">
        <w:trPr>
          <w:trHeight w:val="292"/>
        </w:trPr>
        <w:tc>
          <w:tcPr>
            <w:tcW w:w="675" w:type="dxa"/>
            <w:shd w:val="clear" w:color="auto" w:fill="auto"/>
            <w:noWrap/>
          </w:tcPr>
          <w:p w14:paraId="3D5829E5"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7A4C1D11"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15:04:0050202:91</w:t>
            </w:r>
          </w:p>
        </w:tc>
        <w:tc>
          <w:tcPr>
            <w:tcW w:w="1476" w:type="dxa"/>
            <w:shd w:val="clear" w:color="auto" w:fill="auto"/>
            <w:noWrap/>
            <w:vAlign w:val="center"/>
          </w:tcPr>
          <w:p w14:paraId="5503FE1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537042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7AA64F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5932FF6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52A8309F" w14:textId="77777777" w:rsidTr="00705229">
        <w:trPr>
          <w:trHeight w:val="292"/>
        </w:trPr>
        <w:tc>
          <w:tcPr>
            <w:tcW w:w="675" w:type="dxa"/>
            <w:shd w:val="clear" w:color="auto" w:fill="auto"/>
            <w:noWrap/>
          </w:tcPr>
          <w:p w14:paraId="468C93C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A0DE89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15:04:0050202:92</w:t>
            </w:r>
          </w:p>
        </w:tc>
        <w:tc>
          <w:tcPr>
            <w:tcW w:w="1476" w:type="dxa"/>
            <w:shd w:val="clear" w:color="auto" w:fill="auto"/>
            <w:noWrap/>
            <w:vAlign w:val="center"/>
          </w:tcPr>
          <w:p w14:paraId="22A01A7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324BAA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631A3817"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7FE6C1D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41E40FFD" w14:textId="77777777" w:rsidTr="00705229">
        <w:trPr>
          <w:trHeight w:val="292"/>
        </w:trPr>
        <w:tc>
          <w:tcPr>
            <w:tcW w:w="675" w:type="dxa"/>
            <w:shd w:val="clear" w:color="auto" w:fill="auto"/>
            <w:noWrap/>
          </w:tcPr>
          <w:p w14:paraId="195E2EF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D3D509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15:04:0050202:93</w:t>
            </w:r>
          </w:p>
        </w:tc>
        <w:tc>
          <w:tcPr>
            <w:tcW w:w="1476" w:type="dxa"/>
            <w:shd w:val="clear" w:color="auto" w:fill="auto"/>
            <w:noWrap/>
            <w:vAlign w:val="center"/>
          </w:tcPr>
          <w:p w14:paraId="444A736C"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73ACEA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6169D09"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4C9316F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719F64F" w14:textId="77777777" w:rsidTr="00705229">
        <w:trPr>
          <w:trHeight w:val="292"/>
        </w:trPr>
        <w:tc>
          <w:tcPr>
            <w:tcW w:w="675" w:type="dxa"/>
            <w:shd w:val="clear" w:color="auto" w:fill="auto"/>
            <w:noWrap/>
          </w:tcPr>
          <w:p w14:paraId="6546411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533BE393"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15:04:0050202:94</w:t>
            </w:r>
          </w:p>
        </w:tc>
        <w:tc>
          <w:tcPr>
            <w:tcW w:w="1476" w:type="dxa"/>
            <w:shd w:val="clear" w:color="auto" w:fill="auto"/>
            <w:noWrap/>
            <w:vAlign w:val="center"/>
          </w:tcPr>
          <w:p w14:paraId="3B965E89"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2B5895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9625A5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2D31B5D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6713BCB4" w14:textId="77777777" w:rsidTr="00705229">
        <w:trPr>
          <w:trHeight w:val="292"/>
        </w:trPr>
        <w:tc>
          <w:tcPr>
            <w:tcW w:w="675" w:type="dxa"/>
            <w:shd w:val="clear" w:color="auto" w:fill="auto"/>
            <w:noWrap/>
          </w:tcPr>
          <w:p w14:paraId="6A0B228B"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839134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15:04:0050202:95</w:t>
            </w:r>
          </w:p>
        </w:tc>
        <w:tc>
          <w:tcPr>
            <w:tcW w:w="1476" w:type="dxa"/>
            <w:shd w:val="clear" w:color="auto" w:fill="auto"/>
            <w:noWrap/>
            <w:vAlign w:val="center"/>
          </w:tcPr>
          <w:p w14:paraId="50A54A08"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7015FA6E"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163552E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16B98AEF"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05AD8CBC" w14:textId="77777777" w:rsidTr="00705229">
        <w:trPr>
          <w:trHeight w:val="292"/>
        </w:trPr>
        <w:tc>
          <w:tcPr>
            <w:tcW w:w="675" w:type="dxa"/>
            <w:shd w:val="clear" w:color="auto" w:fill="auto"/>
            <w:noWrap/>
          </w:tcPr>
          <w:p w14:paraId="7B3B22F9"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26B9A5A4"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15:04:0050202:96</w:t>
            </w:r>
          </w:p>
        </w:tc>
        <w:tc>
          <w:tcPr>
            <w:tcW w:w="1476" w:type="dxa"/>
            <w:shd w:val="clear" w:color="auto" w:fill="auto"/>
            <w:noWrap/>
            <w:vAlign w:val="center"/>
          </w:tcPr>
          <w:p w14:paraId="3B144FBB"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154399E5"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5D739B5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c>
          <w:tcPr>
            <w:tcW w:w="3260" w:type="dxa"/>
            <w:shd w:val="clear" w:color="auto" w:fill="auto"/>
            <w:noWrap/>
          </w:tcPr>
          <w:p w14:paraId="371A43F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(размещение дачных домов)</w:t>
            </w:r>
          </w:p>
        </w:tc>
      </w:tr>
      <w:tr w:rsidR="00705229" w:rsidRPr="00705229" w14:paraId="7BEB4EFF" w14:textId="77777777" w:rsidTr="00705229">
        <w:trPr>
          <w:trHeight w:val="292"/>
        </w:trPr>
        <w:tc>
          <w:tcPr>
            <w:tcW w:w="675" w:type="dxa"/>
            <w:shd w:val="clear" w:color="auto" w:fill="auto"/>
            <w:noWrap/>
          </w:tcPr>
          <w:p w14:paraId="6DFCB866"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33B126D"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15:04:0050202:97</w:t>
            </w:r>
          </w:p>
        </w:tc>
        <w:tc>
          <w:tcPr>
            <w:tcW w:w="1476" w:type="dxa"/>
            <w:shd w:val="clear" w:color="auto" w:fill="auto"/>
            <w:noWrap/>
            <w:vAlign w:val="center"/>
          </w:tcPr>
          <w:p w14:paraId="5C3E8C54"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69A5D3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AF6D3A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c>
          <w:tcPr>
            <w:tcW w:w="3260" w:type="dxa"/>
            <w:shd w:val="clear" w:color="auto" w:fill="auto"/>
            <w:noWrap/>
          </w:tcPr>
          <w:p w14:paraId="7A21C0B8"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хозяйства</w:t>
            </w:r>
          </w:p>
        </w:tc>
      </w:tr>
      <w:tr w:rsidR="00705229" w:rsidRPr="00705229" w14:paraId="030B3A9C" w14:textId="77777777" w:rsidTr="00705229">
        <w:trPr>
          <w:trHeight w:val="292"/>
        </w:trPr>
        <w:tc>
          <w:tcPr>
            <w:tcW w:w="675" w:type="dxa"/>
            <w:shd w:val="clear" w:color="auto" w:fill="auto"/>
            <w:noWrap/>
          </w:tcPr>
          <w:p w14:paraId="0D428C18"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D052725"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15:04:0050202:98</w:t>
            </w:r>
          </w:p>
        </w:tc>
        <w:tc>
          <w:tcPr>
            <w:tcW w:w="1476" w:type="dxa"/>
            <w:shd w:val="clear" w:color="auto" w:fill="auto"/>
            <w:noWrap/>
            <w:vAlign w:val="center"/>
          </w:tcPr>
          <w:p w14:paraId="59BB99A5"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0D023BAA"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29B7B1BD"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c>
          <w:tcPr>
            <w:tcW w:w="3260" w:type="dxa"/>
            <w:shd w:val="clear" w:color="auto" w:fill="auto"/>
            <w:noWrap/>
          </w:tcPr>
          <w:p w14:paraId="072A765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Ведение дачного строительства на территории дачного некоммерческого товарищества "Ахсау"</w:t>
            </w:r>
          </w:p>
        </w:tc>
      </w:tr>
      <w:tr w:rsidR="00705229" w:rsidRPr="00705229" w14:paraId="7769C0B2" w14:textId="77777777" w:rsidTr="00705229">
        <w:trPr>
          <w:trHeight w:val="292"/>
        </w:trPr>
        <w:tc>
          <w:tcPr>
            <w:tcW w:w="675" w:type="dxa"/>
            <w:shd w:val="clear" w:color="auto" w:fill="auto"/>
            <w:noWrap/>
          </w:tcPr>
          <w:p w14:paraId="60D412F7"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42E87296"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15:04:0050202:99</w:t>
            </w:r>
          </w:p>
        </w:tc>
        <w:tc>
          <w:tcPr>
            <w:tcW w:w="1476" w:type="dxa"/>
            <w:shd w:val="clear" w:color="auto" w:fill="auto"/>
            <w:noWrap/>
            <w:vAlign w:val="center"/>
          </w:tcPr>
          <w:p w14:paraId="6A80C1B3" w14:textId="77777777" w:rsidR="00705229" w:rsidRPr="00705229" w:rsidRDefault="00705229" w:rsidP="00705229">
            <w:pPr>
              <w:ind w:firstLine="0"/>
              <w:jc w:val="center"/>
              <w:rPr>
                <w:rFonts w:ascii="Times New Roman" w:hAnsi="Times New Roman"/>
              </w:rPr>
            </w:pPr>
            <w:r w:rsidRPr="00705229">
              <w:rPr>
                <w:rFonts w:ascii="Times New Roman" w:hAnsi="Times New Roman"/>
              </w:rPr>
              <w:t>600 кв. м</w:t>
            </w:r>
          </w:p>
        </w:tc>
        <w:tc>
          <w:tcPr>
            <w:tcW w:w="2602" w:type="dxa"/>
            <w:shd w:val="clear" w:color="auto" w:fill="auto"/>
            <w:noWrap/>
            <w:vAlign w:val="center"/>
          </w:tcPr>
          <w:p w14:paraId="6893EEB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E3A5BB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w:t>
            </w:r>
          </w:p>
        </w:tc>
        <w:tc>
          <w:tcPr>
            <w:tcW w:w="3260" w:type="dxa"/>
            <w:shd w:val="clear" w:color="auto" w:fill="auto"/>
            <w:noWrap/>
          </w:tcPr>
          <w:p w14:paraId="6FDC7462"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Малоэтажная жилая застройка ( размещение дачных домов)</w:t>
            </w:r>
          </w:p>
        </w:tc>
      </w:tr>
      <w:tr w:rsidR="00705229" w:rsidRPr="00705229" w14:paraId="3D5CC33A" w14:textId="77777777" w:rsidTr="00705229">
        <w:trPr>
          <w:trHeight w:val="292"/>
        </w:trPr>
        <w:tc>
          <w:tcPr>
            <w:tcW w:w="675" w:type="dxa"/>
            <w:shd w:val="clear" w:color="auto" w:fill="auto"/>
            <w:noWrap/>
          </w:tcPr>
          <w:p w14:paraId="2F12587D"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6DD97592"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15:04:0000000:426</w:t>
            </w:r>
          </w:p>
        </w:tc>
        <w:tc>
          <w:tcPr>
            <w:tcW w:w="1476" w:type="dxa"/>
            <w:shd w:val="clear" w:color="auto" w:fill="auto"/>
            <w:noWrap/>
            <w:vAlign w:val="center"/>
          </w:tcPr>
          <w:p w14:paraId="4A804ACA" w14:textId="77777777" w:rsidR="00705229" w:rsidRPr="00705229" w:rsidRDefault="00705229" w:rsidP="00705229">
            <w:pPr>
              <w:ind w:firstLine="0"/>
              <w:jc w:val="center"/>
              <w:rPr>
                <w:rFonts w:ascii="Times New Roman" w:hAnsi="Times New Roman"/>
              </w:rPr>
            </w:pPr>
            <w:r w:rsidRPr="00705229">
              <w:rPr>
                <w:rFonts w:ascii="Times New Roman" w:hAnsi="Times New Roman"/>
              </w:rPr>
              <w:t>9 000 кв. м</w:t>
            </w:r>
          </w:p>
        </w:tc>
        <w:tc>
          <w:tcPr>
            <w:tcW w:w="2602" w:type="dxa"/>
            <w:shd w:val="clear" w:color="auto" w:fill="auto"/>
            <w:noWrap/>
            <w:vAlign w:val="center"/>
          </w:tcPr>
          <w:p w14:paraId="36C1FED3"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4B59BD84"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c>
          <w:tcPr>
            <w:tcW w:w="3260" w:type="dxa"/>
            <w:shd w:val="clear" w:color="auto" w:fill="auto"/>
            <w:noWrap/>
          </w:tcPr>
          <w:p w14:paraId="4CC85B2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ведения личного подсобного хозяйства</w:t>
            </w:r>
          </w:p>
        </w:tc>
      </w:tr>
      <w:tr w:rsidR="00705229" w:rsidRPr="00705229" w14:paraId="48D295C5" w14:textId="77777777" w:rsidTr="00705229">
        <w:trPr>
          <w:trHeight w:val="292"/>
        </w:trPr>
        <w:tc>
          <w:tcPr>
            <w:tcW w:w="15679" w:type="dxa"/>
            <w:gridSpan w:val="6"/>
            <w:shd w:val="clear" w:color="auto" w:fill="auto"/>
            <w:noWrap/>
            <w:vAlign w:val="center"/>
          </w:tcPr>
          <w:p w14:paraId="2ABA516D" w14:textId="77777777" w:rsidR="00705229" w:rsidRPr="00705229" w:rsidRDefault="00705229" w:rsidP="00705229">
            <w:pPr>
              <w:spacing w:line="240" w:lineRule="auto"/>
              <w:ind w:firstLine="0"/>
              <w:jc w:val="center"/>
              <w:rPr>
                <w:rFonts w:ascii="Times New Roman" w:hAnsi="Times New Roman"/>
                <w:b/>
                <w:bCs/>
              </w:rPr>
            </w:pPr>
            <w:r w:rsidRPr="00705229">
              <w:rPr>
                <w:rFonts w:ascii="Times New Roman" w:hAnsi="Times New Roman"/>
                <w:b/>
                <w:bCs/>
              </w:rPr>
              <w:t>с. Одола</w:t>
            </w:r>
          </w:p>
        </w:tc>
      </w:tr>
      <w:tr w:rsidR="00705229" w:rsidRPr="00705229" w14:paraId="610A746F" w14:textId="77777777" w:rsidTr="00705229">
        <w:trPr>
          <w:trHeight w:val="292"/>
        </w:trPr>
        <w:tc>
          <w:tcPr>
            <w:tcW w:w="675" w:type="dxa"/>
            <w:shd w:val="clear" w:color="auto" w:fill="auto"/>
            <w:noWrap/>
          </w:tcPr>
          <w:p w14:paraId="51C871DE" w14:textId="77777777" w:rsidR="00705229" w:rsidRPr="00705229" w:rsidRDefault="00705229" w:rsidP="00705229">
            <w:pPr>
              <w:pStyle w:val="a8"/>
              <w:numPr>
                <w:ilvl w:val="0"/>
                <w:numId w:val="43"/>
              </w:numPr>
              <w:spacing w:line="240" w:lineRule="auto"/>
              <w:ind w:left="0" w:firstLine="0"/>
              <w:jc w:val="center"/>
              <w:rPr>
                <w:rFonts w:ascii="Times New Roman" w:hAnsi="Times New Roman"/>
                <w:color w:val="000000"/>
              </w:rPr>
            </w:pPr>
          </w:p>
        </w:tc>
        <w:tc>
          <w:tcPr>
            <w:tcW w:w="4202" w:type="dxa"/>
            <w:shd w:val="clear" w:color="auto" w:fill="auto"/>
            <w:noWrap/>
            <w:vAlign w:val="center"/>
          </w:tcPr>
          <w:p w14:paraId="11C5408C" w14:textId="77777777" w:rsidR="00705229" w:rsidRPr="00705229" w:rsidRDefault="00705229" w:rsidP="00705229">
            <w:pPr>
              <w:ind w:firstLine="0"/>
              <w:jc w:val="left"/>
              <w:rPr>
                <w:rFonts w:ascii="Times New Roman" w:hAnsi="Times New Roman"/>
              </w:rPr>
            </w:pPr>
            <w:r w:rsidRPr="00705229">
              <w:rPr>
                <w:rFonts w:ascii="Times New Roman" w:hAnsi="Times New Roman"/>
              </w:rPr>
              <w:t>15:04:0050202:383</w:t>
            </w:r>
          </w:p>
        </w:tc>
        <w:tc>
          <w:tcPr>
            <w:tcW w:w="1476" w:type="dxa"/>
            <w:shd w:val="clear" w:color="auto" w:fill="auto"/>
            <w:noWrap/>
            <w:vAlign w:val="center"/>
          </w:tcPr>
          <w:p w14:paraId="5749E7BE" w14:textId="77777777" w:rsidR="00705229" w:rsidRPr="00705229" w:rsidRDefault="00705229" w:rsidP="00705229">
            <w:pPr>
              <w:ind w:firstLine="0"/>
              <w:jc w:val="center"/>
              <w:rPr>
                <w:rFonts w:ascii="Times New Roman" w:hAnsi="Times New Roman"/>
              </w:rPr>
            </w:pPr>
            <w:r w:rsidRPr="00705229">
              <w:rPr>
                <w:rFonts w:ascii="Times New Roman" w:hAnsi="Times New Roman"/>
              </w:rPr>
              <w:t>21 221 кв. м</w:t>
            </w:r>
          </w:p>
        </w:tc>
        <w:tc>
          <w:tcPr>
            <w:tcW w:w="2602" w:type="dxa"/>
            <w:shd w:val="clear" w:color="auto" w:fill="auto"/>
            <w:noWrap/>
            <w:vAlign w:val="center"/>
          </w:tcPr>
          <w:p w14:paraId="494C364B"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Земли населённых пунктов</w:t>
            </w:r>
          </w:p>
        </w:tc>
        <w:tc>
          <w:tcPr>
            <w:tcW w:w="3464" w:type="dxa"/>
            <w:shd w:val="clear" w:color="auto" w:fill="auto"/>
            <w:noWrap/>
            <w:vAlign w:val="center"/>
          </w:tcPr>
          <w:p w14:paraId="0BCBC606"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сельскохозяйственного производства</w:t>
            </w:r>
          </w:p>
        </w:tc>
        <w:tc>
          <w:tcPr>
            <w:tcW w:w="3260" w:type="dxa"/>
            <w:shd w:val="clear" w:color="auto" w:fill="auto"/>
            <w:noWrap/>
          </w:tcPr>
          <w:p w14:paraId="23788170" w14:textId="77777777" w:rsidR="00705229" w:rsidRPr="00705229" w:rsidRDefault="00705229" w:rsidP="00705229">
            <w:pPr>
              <w:spacing w:line="240" w:lineRule="auto"/>
              <w:ind w:firstLine="0"/>
              <w:jc w:val="center"/>
              <w:rPr>
                <w:rFonts w:ascii="Times New Roman" w:hAnsi="Times New Roman"/>
              </w:rPr>
            </w:pPr>
            <w:r w:rsidRPr="00705229">
              <w:rPr>
                <w:rFonts w:ascii="Times New Roman" w:hAnsi="Times New Roman"/>
              </w:rPr>
              <w:t>Для сельскохозяйственного производства</w:t>
            </w:r>
          </w:p>
        </w:tc>
      </w:tr>
    </w:tbl>
    <w:p w14:paraId="1BE63AF7" w14:textId="77777777" w:rsidR="00705229" w:rsidRPr="00705229" w:rsidRDefault="00705229" w:rsidP="00C66B8C">
      <w:pPr>
        <w:pStyle w:val="a8"/>
        <w:spacing w:line="240" w:lineRule="auto"/>
        <w:ind w:left="0"/>
        <w:rPr>
          <w:rFonts w:ascii="Times New Roman" w:hAnsi="Times New Roman"/>
        </w:rPr>
      </w:pPr>
    </w:p>
    <w:sectPr w:rsidR="00705229" w:rsidRPr="00705229" w:rsidSect="0062040F">
      <w:pgSz w:w="16838" w:h="11906" w:orient="landscape"/>
      <w:pgMar w:top="851" w:right="1134" w:bottom="170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5AEC90" w14:textId="77777777" w:rsidR="003D55AA" w:rsidRDefault="003D55AA" w:rsidP="00EE47D8">
      <w:pPr>
        <w:spacing w:line="240" w:lineRule="auto"/>
      </w:pPr>
      <w:r>
        <w:separator/>
      </w:r>
    </w:p>
  </w:endnote>
  <w:endnote w:type="continuationSeparator" w:id="0">
    <w:p w14:paraId="71633B8F" w14:textId="77777777" w:rsidR="003D55AA" w:rsidRDefault="003D55AA" w:rsidP="00EE47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mplex">
    <w:altName w:val="Courier New"/>
    <w:charset w:val="CC"/>
    <w:family w:val="auto"/>
    <w:pitch w:val="variable"/>
    <w:sig w:usb0="20002A87" w:usb1="00001800" w:usb2="00000000" w:usb3="00000000" w:csb0="000001F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iberation Sans Narrow">
    <w:altName w:val="Arial"/>
    <w:charset w:val="00"/>
    <w:family w:val="swiss"/>
    <w:pitch w:val="variable"/>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915038"/>
      <w:docPartObj>
        <w:docPartGallery w:val="Page Numbers (Bottom of Page)"/>
        <w:docPartUnique/>
      </w:docPartObj>
    </w:sdtPr>
    <w:sdtEndPr/>
    <w:sdtContent>
      <w:p w14:paraId="172465BA" w14:textId="4AEDEEB8" w:rsidR="005B4FCC" w:rsidRDefault="005B4FCC">
        <w:pPr>
          <w:pStyle w:val="a6"/>
          <w:jc w:val="right"/>
        </w:pPr>
        <w:r>
          <w:fldChar w:fldCharType="begin"/>
        </w:r>
        <w:r>
          <w:instrText>PAGE   \* MERGEFORMAT</w:instrText>
        </w:r>
        <w:r>
          <w:fldChar w:fldCharType="separate"/>
        </w:r>
        <w:r w:rsidR="001C2317">
          <w:rPr>
            <w:noProof/>
          </w:rPr>
          <w:t>3</w:t>
        </w:r>
        <w:r>
          <w:fldChar w:fldCharType="end"/>
        </w:r>
      </w:p>
    </w:sdtContent>
  </w:sdt>
  <w:p w14:paraId="6A5F43D2" w14:textId="77777777" w:rsidR="005B4FCC" w:rsidRDefault="005B4FCC">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681769"/>
      <w:docPartObj>
        <w:docPartGallery w:val="Page Numbers (Bottom of Page)"/>
        <w:docPartUnique/>
      </w:docPartObj>
    </w:sdtPr>
    <w:sdtEndPr/>
    <w:sdtContent>
      <w:p w14:paraId="65FE989F" w14:textId="00D87557" w:rsidR="005B4FCC" w:rsidRDefault="005B4FCC">
        <w:pPr>
          <w:pStyle w:val="a6"/>
          <w:jc w:val="right"/>
        </w:pPr>
        <w:r>
          <w:fldChar w:fldCharType="begin"/>
        </w:r>
        <w:r>
          <w:instrText>PAGE   \* MERGEFORMAT</w:instrText>
        </w:r>
        <w:r>
          <w:fldChar w:fldCharType="separate"/>
        </w:r>
        <w:r w:rsidR="001C2317">
          <w:rPr>
            <w:noProof/>
          </w:rPr>
          <w:t>83</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70F31F" w14:textId="77777777" w:rsidR="003D55AA" w:rsidRDefault="003D55AA" w:rsidP="00EE47D8">
      <w:pPr>
        <w:spacing w:line="240" w:lineRule="auto"/>
      </w:pPr>
      <w:r>
        <w:separator/>
      </w:r>
    </w:p>
  </w:footnote>
  <w:footnote w:type="continuationSeparator" w:id="0">
    <w:p w14:paraId="55613959" w14:textId="77777777" w:rsidR="003D55AA" w:rsidRDefault="003D55AA" w:rsidP="00EE47D8">
      <w:pPr>
        <w:spacing w:line="240" w:lineRule="auto"/>
      </w:pPr>
      <w:r>
        <w:continuationSeparator/>
      </w:r>
    </w:p>
  </w:footnote>
  <w:footnote w:id="1">
    <w:p w14:paraId="41E71B85" w14:textId="77777777" w:rsidR="005B4FCC" w:rsidRDefault="005B4FCC" w:rsidP="00960E07">
      <w:pPr>
        <w:pStyle w:val="aff2"/>
        <w:ind w:firstLine="0"/>
      </w:pPr>
      <w:r>
        <w:rPr>
          <w:rStyle w:val="aff0"/>
        </w:rPr>
        <w:footnoteRef/>
      </w:r>
      <w:r>
        <w:t xml:space="preserve"> </w:t>
      </w:r>
      <w:r w:rsidRPr="00960E07">
        <w:rPr>
          <w:rFonts w:ascii="Times New Roman" w:hAnsi="Times New Roman"/>
        </w:rPr>
        <w:t>Рассчитано с помощью приложения «Яндекс-карты». Расстояние указано до главного административного здания соответствующего населенного пункта.</w:t>
      </w:r>
    </w:p>
  </w:footnote>
  <w:footnote w:id="2">
    <w:p w14:paraId="5F19F6A1" w14:textId="77777777" w:rsidR="005B4FCC" w:rsidRDefault="005B4FCC">
      <w:pPr>
        <w:pStyle w:val="aff2"/>
      </w:pPr>
      <w:r>
        <w:rPr>
          <w:rStyle w:val="aff0"/>
        </w:rPr>
        <w:footnoteRef/>
      </w:r>
      <w:r w:rsidRPr="00873E7A">
        <w:rPr>
          <w:rFonts w:ascii="Times New Roman" w:hAnsi="Times New Roman"/>
        </w:rPr>
        <w:t xml:space="preserve"> </w:t>
      </w:r>
      <w:hyperlink r:id="rId1" w:history="1">
        <w:r w:rsidRPr="00873E7A">
          <w:rPr>
            <w:rStyle w:val="ac"/>
            <w:rFonts w:ascii="Times New Roman" w:hAnsi="Times New Roman"/>
          </w:rPr>
          <w:t>https://yandex.ru/maps/</w:t>
        </w:r>
      </w:hyperlink>
    </w:p>
  </w:footnote>
  <w:footnote w:id="3">
    <w:p w14:paraId="12A1B4DA" w14:textId="77777777" w:rsidR="005B4FCC" w:rsidRPr="00836123" w:rsidRDefault="005B4FCC" w:rsidP="0058123D">
      <w:pPr>
        <w:pStyle w:val="aff2"/>
        <w:ind w:firstLine="0"/>
        <w:rPr>
          <w:rFonts w:ascii="Times New Roman" w:hAnsi="Times New Roman"/>
        </w:rPr>
      </w:pPr>
      <w:r w:rsidRPr="00836123">
        <w:rPr>
          <w:rStyle w:val="aff0"/>
          <w:rFonts w:ascii="Times New Roman" w:hAnsi="Times New Roman"/>
        </w:rPr>
        <w:footnoteRef/>
      </w:r>
      <w:r w:rsidRPr="00836123">
        <w:rPr>
          <w:rFonts w:ascii="Times New Roman" w:hAnsi="Times New Roman"/>
        </w:rPr>
        <w:t xml:space="preserve"> Монография «Природные ресурсы Республики Северная Осетия-Алания. Геология и полезные ископаемые» (Владикавказ, 2005).</w:t>
      </w:r>
    </w:p>
  </w:footnote>
  <w:footnote w:id="4">
    <w:p w14:paraId="1C84B043" w14:textId="77777777" w:rsidR="005B4FCC" w:rsidRPr="00852E62" w:rsidRDefault="005B4FCC" w:rsidP="006A6F44">
      <w:pPr>
        <w:pStyle w:val="aff2"/>
        <w:ind w:firstLine="0"/>
      </w:pPr>
      <w:r>
        <w:rPr>
          <w:rStyle w:val="aff0"/>
        </w:rPr>
        <w:footnoteRef/>
      </w:r>
      <w:hyperlink r:id="rId2" w:history="1">
        <w:r w:rsidRPr="00C8710B">
          <w:rPr>
            <w:rStyle w:val="ac"/>
            <w:rFonts w:ascii="Times New Roman" w:hAnsi="Times New Roman"/>
          </w:rPr>
          <w:t>https://water-rf.ru/</w:t>
        </w:r>
      </w:hyperlink>
    </w:p>
  </w:footnote>
  <w:footnote w:id="5">
    <w:p w14:paraId="0428D986" w14:textId="1C21651C" w:rsidR="005B4FCC" w:rsidRPr="00852E62" w:rsidRDefault="005B4FCC" w:rsidP="00EF0F69">
      <w:pPr>
        <w:pStyle w:val="aff2"/>
        <w:ind w:firstLine="0"/>
        <w:rPr>
          <w:rFonts w:ascii="Times New Roman" w:hAnsi="Times New Roman"/>
        </w:rPr>
      </w:pPr>
      <w:r w:rsidRPr="002263BF">
        <w:rPr>
          <w:rStyle w:val="aff0"/>
          <w:rFonts w:ascii="Times New Roman" w:hAnsi="Times New Roman"/>
        </w:rPr>
        <w:footnoteRef/>
      </w:r>
      <w:r w:rsidRPr="00C8710B">
        <w:rPr>
          <w:rFonts w:ascii="Times New Roman" w:hAnsi="Times New Roman"/>
        </w:rPr>
        <w:t xml:space="preserve"> </w:t>
      </w:r>
      <w:hyperlink r:id="rId3" w:history="1">
        <w:r w:rsidRPr="00247FBC">
          <w:rPr>
            <w:rStyle w:val="ac"/>
            <w:rFonts w:ascii="Times New Roman" w:hAnsi="Times New Roman"/>
            <w:color w:val="auto"/>
            <w:u w:val="none"/>
          </w:rPr>
          <w:t>Схема</w:t>
        </w:r>
      </w:hyperlink>
      <w:r w:rsidRPr="00247FBC">
        <w:rPr>
          <w:rStyle w:val="ac"/>
          <w:rFonts w:ascii="Times New Roman" w:hAnsi="Times New Roman"/>
          <w:color w:val="auto"/>
          <w:u w:val="none"/>
        </w:rPr>
        <w:t xml:space="preserve"> территориального планирования Республики Северная Осетия-Алания.</w:t>
      </w:r>
    </w:p>
  </w:footnote>
  <w:footnote w:id="6">
    <w:p w14:paraId="2E2D9B0F" w14:textId="77777777" w:rsidR="005B4FCC" w:rsidRPr="00CC111D" w:rsidRDefault="005B4FCC" w:rsidP="00EF0F69">
      <w:pPr>
        <w:pStyle w:val="aff2"/>
        <w:ind w:firstLine="0"/>
        <w:rPr>
          <w:rFonts w:ascii="Times New Roman" w:hAnsi="Times New Roman"/>
        </w:rPr>
      </w:pPr>
      <w:r>
        <w:rPr>
          <w:rStyle w:val="aff0"/>
        </w:rPr>
        <w:footnoteRef/>
      </w:r>
      <w:r>
        <w:t xml:space="preserve"> </w:t>
      </w:r>
      <w:r w:rsidRPr="00CC111D">
        <w:rPr>
          <w:rFonts w:ascii="Times New Roman" w:hAnsi="Times New Roman"/>
        </w:rPr>
        <w:t>В соответствии с положениями Федерального закона №2395-1 от 21.02.1992 «О недрах» на территориях залегания и добычи полезных ископаемых допустимы виды использования земельных участков, исключительно связанной с их эксплуатацией.</w:t>
      </w:r>
    </w:p>
  </w:footnote>
  <w:footnote w:id="7">
    <w:p w14:paraId="422BDACC" w14:textId="77777777" w:rsidR="005B4FCC" w:rsidRPr="00B62E3F" w:rsidRDefault="005B4FCC" w:rsidP="00180597">
      <w:pPr>
        <w:pStyle w:val="aff2"/>
        <w:ind w:firstLine="0"/>
        <w:rPr>
          <w:rFonts w:ascii="Times New Roman" w:hAnsi="Times New Roman"/>
        </w:rPr>
      </w:pPr>
      <w:r w:rsidRPr="00B62E3F">
        <w:rPr>
          <w:rStyle w:val="aff0"/>
          <w:rFonts w:ascii="Times New Roman" w:hAnsi="Times New Roman"/>
        </w:rPr>
        <w:footnoteRef/>
      </w:r>
      <w:r w:rsidRPr="00B62E3F">
        <w:rPr>
          <w:rFonts w:ascii="Times New Roman" w:hAnsi="Times New Roman"/>
        </w:rPr>
        <w:t xml:space="preserve"> </w:t>
      </w:r>
      <w:hyperlink r:id="rId4" w:history="1">
        <w:r w:rsidRPr="00B62E3F">
          <w:rPr>
            <w:rStyle w:val="ac"/>
            <w:rFonts w:ascii="Times New Roman" w:hAnsi="Times New Roman"/>
          </w:rPr>
          <w:t>https://www.binran.ru/resursy/informatsionnyye-resursy/tekuschie-proekty/caucasian-flora/</w:t>
        </w:r>
      </w:hyperlink>
      <w:r w:rsidRPr="00B62E3F">
        <w:rPr>
          <w:rFonts w:ascii="Times New Roman" w:hAnsi="Times New Roman"/>
        </w:rPr>
        <w:t xml:space="preserve"> Меницкий Ю. Л. Проект «Конспект флоры Кавказа». Карта районов флоры // Ботан. журн. 1991. Т. 76, № 11. С. 1513–1521.</w:t>
      </w:r>
    </w:p>
  </w:footnote>
  <w:footnote w:id="8">
    <w:p w14:paraId="51B5A72D" w14:textId="77777777" w:rsidR="005B4FCC" w:rsidRPr="00B62E3F" w:rsidRDefault="005B4FCC" w:rsidP="00A90B92">
      <w:pPr>
        <w:pStyle w:val="aff2"/>
        <w:ind w:firstLine="0"/>
        <w:rPr>
          <w:rFonts w:ascii="Times New Roman" w:hAnsi="Times New Roman"/>
        </w:rPr>
      </w:pPr>
      <w:r w:rsidRPr="00B62E3F">
        <w:rPr>
          <w:rStyle w:val="aff0"/>
          <w:rFonts w:ascii="Times New Roman" w:hAnsi="Times New Roman"/>
        </w:rPr>
        <w:footnoteRef/>
      </w:r>
      <w:r w:rsidRPr="00B62E3F">
        <w:rPr>
          <w:rFonts w:ascii="Times New Roman" w:hAnsi="Times New Roman"/>
        </w:rPr>
        <w:t xml:space="preserve"> </w:t>
      </w:r>
      <w:hyperlink r:id="rId5" w:history="1">
        <w:r w:rsidRPr="00B62E3F">
          <w:rPr>
            <w:rStyle w:val="ac"/>
            <w:rFonts w:ascii="Times New Roman" w:hAnsi="Times New Roman"/>
          </w:rPr>
          <w:t>https://www.binran.ru/resursy/informatsionnyye-resursy/tekuschie-proekty/caucasian-flora/</w:t>
        </w:r>
      </w:hyperlink>
      <w:r w:rsidRPr="00B62E3F">
        <w:rPr>
          <w:rFonts w:ascii="Times New Roman" w:hAnsi="Times New Roman"/>
        </w:rPr>
        <w:t xml:space="preserve"> Меницкий Ю. Л. Проект «Конспект флоры Кавказа». Карта районов флоры // Ботан. журн. 1991. Т. 76, № 11. С. 1513–1521.</w:t>
      </w:r>
    </w:p>
  </w:footnote>
  <w:footnote w:id="9">
    <w:p w14:paraId="436D79C3" w14:textId="77777777" w:rsidR="005B4FCC" w:rsidRDefault="005B4FCC" w:rsidP="00931012">
      <w:pPr>
        <w:pStyle w:val="aff2"/>
        <w:ind w:firstLine="0"/>
      </w:pPr>
      <w:r>
        <w:rPr>
          <w:rStyle w:val="aff0"/>
        </w:rPr>
        <w:footnoteRef/>
      </w:r>
      <w:r>
        <w:t xml:space="preserve"> </w:t>
      </w:r>
      <w:r w:rsidRPr="00931012">
        <w:rPr>
          <w:rFonts w:ascii="Times New Roman" w:hAnsi="Times New Roman"/>
        </w:rPr>
        <w:t>Градостроительство и территориальная планировка: учебное пособие / И. А. Иодо, Г. А. Потаев – Ростов–на–Дону: Феникс, 2008. с. 32.</w:t>
      </w:r>
    </w:p>
  </w:footnote>
  <w:footnote w:id="10">
    <w:p w14:paraId="59E4F41F" w14:textId="77777777" w:rsidR="005B4FCC" w:rsidRDefault="005B4FCC" w:rsidP="00AB1456">
      <w:pPr>
        <w:pStyle w:val="aff2"/>
        <w:ind w:firstLine="0"/>
      </w:pPr>
      <w:r>
        <w:rPr>
          <w:rStyle w:val="aff0"/>
        </w:rPr>
        <w:footnoteRef/>
      </w:r>
      <w:r>
        <w:t xml:space="preserve"> </w:t>
      </w:r>
      <w:r w:rsidRPr="00AB1456">
        <w:rPr>
          <w:rFonts w:ascii="Times New Roman" w:hAnsi="Times New Roman"/>
        </w:rPr>
        <w:t>Рассчитано с помощью приложения «Яндекс-карты». Расстояние указано до главного административного здания соответствующего населенного пункта.</w:t>
      </w:r>
    </w:p>
  </w:footnote>
  <w:footnote w:id="11">
    <w:p w14:paraId="47A241D4" w14:textId="77777777" w:rsidR="005B4FCC" w:rsidRPr="00A32F33" w:rsidRDefault="005B4FCC" w:rsidP="00B06B80">
      <w:pPr>
        <w:pStyle w:val="aff2"/>
        <w:ind w:firstLine="0"/>
        <w:rPr>
          <w:rFonts w:ascii="Times New Roman" w:hAnsi="Times New Roman"/>
        </w:rPr>
      </w:pPr>
      <w:r w:rsidRPr="00A32F33">
        <w:rPr>
          <w:rStyle w:val="aff0"/>
          <w:rFonts w:ascii="Times New Roman" w:hAnsi="Times New Roman"/>
        </w:rPr>
        <w:footnoteRef/>
      </w:r>
      <w:r w:rsidRPr="00A32F33">
        <w:rPr>
          <w:rFonts w:ascii="Times New Roman" w:hAnsi="Times New Roman"/>
        </w:rPr>
        <w:t xml:space="preserve"> Схем</w:t>
      </w:r>
      <w:r>
        <w:rPr>
          <w:rFonts w:ascii="Times New Roman" w:hAnsi="Times New Roman"/>
        </w:rPr>
        <w:t xml:space="preserve">а </w:t>
      </w:r>
      <w:r w:rsidRPr="00A32F33">
        <w:rPr>
          <w:rFonts w:ascii="Times New Roman" w:hAnsi="Times New Roman"/>
        </w:rPr>
        <w:t>территориального планирования Республики Северная Осетия-Алания.</w:t>
      </w:r>
    </w:p>
  </w:footnote>
  <w:footnote w:id="12">
    <w:p w14:paraId="6714F19B" w14:textId="3654D6DA" w:rsidR="005B4FCC" w:rsidRPr="00965DA4" w:rsidRDefault="005B4FCC" w:rsidP="009D513D">
      <w:pPr>
        <w:pStyle w:val="aff2"/>
        <w:ind w:firstLine="0"/>
        <w:rPr>
          <w:rFonts w:ascii="Times New Roman" w:hAnsi="Times New Roman"/>
        </w:rPr>
      </w:pPr>
      <w:r w:rsidRPr="00965DA4">
        <w:rPr>
          <w:rStyle w:val="aff0"/>
          <w:rFonts w:ascii="Times New Roman" w:hAnsi="Times New Roman"/>
        </w:rPr>
        <w:footnoteRef/>
      </w:r>
      <w:r w:rsidRPr="00965DA4">
        <w:rPr>
          <w:rFonts w:ascii="Times New Roman" w:hAnsi="Times New Roman"/>
        </w:rPr>
        <w:t xml:space="preserve"> Схема территориального планирования </w:t>
      </w:r>
      <w:r>
        <w:rPr>
          <w:rFonts w:ascii="Times New Roman" w:hAnsi="Times New Roman"/>
        </w:rPr>
        <w:t>Ирафского</w:t>
      </w:r>
      <w:r w:rsidRPr="00965DA4">
        <w:rPr>
          <w:rFonts w:ascii="Times New Roman" w:hAnsi="Times New Roman"/>
        </w:rPr>
        <w:t xml:space="preserve"> муниципального района Республики Северная Осетия-Алания.</w:t>
      </w:r>
    </w:p>
  </w:footnote>
  <w:footnote w:id="13">
    <w:p w14:paraId="31F353A9" w14:textId="0AE7C770" w:rsidR="005B4FCC" w:rsidRPr="008922B6" w:rsidRDefault="005B4FCC" w:rsidP="008922B6">
      <w:pPr>
        <w:pStyle w:val="aff2"/>
        <w:ind w:firstLine="0"/>
        <w:rPr>
          <w:rFonts w:ascii="Times New Roman" w:hAnsi="Times New Roman"/>
        </w:rPr>
      </w:pPr>
      <w:r>
        <w:rPr>
          <w:rStyle w:val="aff0"/>
        </w:rPr>
        <w:footnoteRef/>
      </w:r>
      <w:r>
        <w:t xml:space="preserve"> </w:t>
      </w:r>
      <w:r w:rsidRPr="008922B6">
        <w:rPr>
          <w:rFonts w:ascii="Times New Roman" w:hAnsi="Times New Roman"/>
        </w:rPr>
        <w:t>Статья 6 Водного кодека от 03.06.2006 № 74-ФЗ.</w:t>
      </w:r>
    </w:p>
  </w:footnote>
  <w:footnote w:id="14">
    <w:p w14:paraId="6999AEA0" w14:textId="77777777" w:rsidR="005B4FCC" w:rsidRDefault="005B4FCC" w:rsidP="00085A16">
      <w:pPr>
        <w:pStyle w:val="aff2"/>
        <w:ind w:firstLine="0"/>
      </w:pPr>
      <w:r w:rsidRPr="00085A16">
        <w:rPr>
          <w:rStyle w:val="aff0"/>
          <w:rFonts w:ascii="Times New Roman" w:hAnsi="Times New Roman"/>
        </w:rPr>
        <w:footnoteRef/>
      </w:r>
      <w:r w:rsidRPr="00085A16">
        <w:rPr>
          <w:rFonts w:ascii="Times New Roman" w:hAnsi="Times New Roman"/>
        </w:rPr>
        <w:t xml:space="preserve"> Более детально вопросы защиты от чрезвычайных ситуаций природного и техногенного характера требуют выполнения отдельных исследований при размещении каждого объекта.</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name w:val="WW8Num10"/>
    <w:lvl w:ilvl="0">
      <w:start w:val="1"/>
      <w:numFmt w:val="decimal"/>
      <w:lvlText w:val="%1."/>
      <w:lvlJc w:val="left"/>
      <w:pPr>
        <w:tabs>
          <w:tab w:val="num" w:pos="1410"/>
        </w:tabs>
        <w:ind w:left="1410" w:hanging="870"/>
      </w:pPr>
    </w:lvl>
    <w:lvl w:ilvl="1">
      <w:start w:val="1"/>
      <w:numFmt w:val="decimal"/>
      <w:lvlText w:val="%1.%2."/>
      <w:lvlJc w:val="left"/>
      <w:pPr>
        <w:tabs>
          <w:tab w:val="num" w:pos="2310"/>
        </w:tabs>
        <w:ind w:left="2310" w:hanging="870"/>
      </w:pPr>
    </w:lvl>
    <w:lvl w:ilvl="2">
      <w:start w:val="1"/>
      <w:numFmt w:val="decimal"/>
      <w:lvlText w:val="%1.%2.%3."/>
      <w:lvlJc w:val="left"/>
      <w:pPr>
        <w:tabs>
          <w:tab w:val="num" w:pos="3030"/>
        </w:tabs>
        <w:ind w:left="3030" w:hanging="870"/>
      </w:pPr>
    </w:lvl>
    <w:lvl w:ilvl="3">
      <w:start w:val="1"/>
      <w:numFmt w:val="decimal"/>
      <w:lvlText w:val="%1.%2.%3.%4."/>
      <w:lvlJc w:val="left"/>
      <w:pPr>
        <w:tabs>
          <w:tab w:val="num" w:pos="3510"/>
        </w:tabs>
        <w:ind w:left="3510" w:hanging="1080"/>
      </w:pPr>
    </w:lvl>
    <w:lvl w:ilvl="4">
      <w:start w:val="1"/>
      <w:numFmt w:val="decimal"/>
      <w:lvlText w:val="%1.%2.%3.%4.%5."/>
      <w:lvlJc w:val="left"/>
      <w:pPr>
        <w:tabs>
          <w:tab w:val="num" w:pos="4140"/>
        </w:tabs>
        <w:ind w:left="4140" w:hanging="1080"/>
      </w:pPr>
    </w:lvl>
    <w:lvl w:ilvl="5">
      <w:start w:val="1"/>
      <w:numFmt w:val="decimal"/>
      <w:lvlText w:val="%1.%2.%3.%4.%5.%6."/>
      <w:lvlJc w:val="left"/>
      <w:pPr>
        <w:tabs>
          <w:tab w:val="num" w:pos="5130"/>
        </w:tabs>
        <w:ind w:left="5130" w:hanging="144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750"/>
        </w:tabs>
        <w:ind w:left="6750" w:hanging="1800"/>
      </w:pPr>
    </w:lvl>
    <w:lvl w:ilvl="8">
      <w:start w:val="1"/>
      <w:numFmt w:val="decimal"/>
      <w:lvlText w:val="%1.%2.%3.%4.%5.%6.%7.%8.%9."/>
      <w:lvlJc w:val="left"/>
      <w:pPr>
        <w:tabs>
          <w:tab w:val="num" w:pos="7380"/>
        </w:tabs>
        <w:ind w:left="7380" w:hanging="1800"/>
      </w:pPr>
    </w:lvl>
  </w:abstractNum>
  <w:abstractNum w:abstractNumId="1" w15:restartNumberingAfterBreak="0">
    <w:nsid w:val="04933DFF"/>
    <w:multiLevelType w:val="hybridMultilevel"/>
    <w:tmpl w:val="57F0E878"/>
    <w:lvl w:ilvl="0" w:tplc="0419000F">
      <w:start w:val="1"/>
      <w:numFmt w:val="decimal"/>
      <w:lvlText w:val="%1."/>
      <w:lvlJc w:val="left"/>
      <w:pPr>
        <w:tabs>
          <w:tab w:val="num" w:pos="1560"/>
        </w:tabs>
        <w:ind w:left="1560" w:hanging="360"/>
      </w:pPr>
    </w:lvl>
    <w:lvl w:ilvl="1" w:tplc="04190019" w:tentative="1">
      <w:start w:val="1"/>
      <w:numFmt w:val="lowerLetter"/>
      <w:lvlText w:val="%2."/>
      <w:lvlJc w:val="left"/>
      <w:pPr>
        <w:tabs>
          <w:tab w:val="num" w:pos="2280"/>
        </w:tabs>
        <w:ind w:left="2280" w:hanging="360"/>
      </w:pPr>
    </w:lvl>
    <w:lvl w:ilvl="2" w:tplc="0419001B" w:tentative="1">
      <w:start w:val="1"/>
      <w:numFmt w:val="lowerRoman"/>
      <w:lvlText w:val="%3."/>
      <w:lvlJc w:val="right"/>
      <w:pPr>
        <w:tabs>
          <w:tab w:val="num" w:pos="3000"/>
        </w:tabs>
        <w:ind w:left="3000" w:hanging="180"/>
      </w:pPr>
    </w:lvl>
    <w:lvl w:ilvl="3" w:tplc="0419000F" w:tentative="1">
      <w:start w:val="1"/>
      <w:numFmt w:val="decimal"/>
      <w:lvlText w:val="%4."/>
      <w:lvlJc w:val="left"/>
      <w:pPr>
        <w:tabs>
          <w:tab w:val="num" w:pos="3720"/>
        </w:tabs>
        <w:ind w:left="3720" w:hanging="360"/>
      </w:pPr>
    </w:lvl>
    <w:lvl w:ilvl="4" w:tplc="04190019" w:tentative="1">
      <w:start w:val="1"/>
      <w:numFmt w:val="lowerLetter"/>
      <w:lvlText w:val="%5."/>
      <w:lvlJc w:val="left"/>
      <w:pPr>
        <w:tabs>
          <w:tab w:val="num" w:pos="4440"/>
        </w:tabs>
        <w:ind w:left="4440" w:hanging="360"/>
      </w:pPr>
    </w:lvl>
    <w:lvl w:ilvl="5" w:tplc="0419001B" w:tentative="1">
      <w:start w:val="1"/>
      <w:numFmt w:val="lowerRoman"/>
      <w:lvlText w:val="%6."/>
      <w:lvlJc w:val="right"/>
      <w:pPr>
        <w:tabs>
          <w:tab w:val="num" w:pos="5160"/>
        </w:tabs>
        <w:ind w:left="5160" w:hanging="180"/>
      </w:pPr>
    </w:lvl>
    <w:lvl w:ilvl="6" w:tplc="0419000F" w:tentative="1">
      <w:start w:val="1"/>
      <w:numFmt w:val="decimal"/>
      <w:lvlText w:val="%7."/>
      <w:lvlJc w:val="left"/>
      <w:pPr>
        <w:tabs>
          <w:tab w:val="num" w:pos="5880"/>
        </w:tabs>
        <w:ind w:left="5880" w:hanging="360"/>
      </w:pPr>
    </w:lvl>
    <w:lvl w:ilvl="7" w:tplc="04190019" w:tentative="1">
      <w:start w:val="1"/>
      <w:numFmt w:val="lowerLetter"/>
      <w:lvlText w:val="%8."/>
      <w:lvlJc w:val="left"/>
      <w:pPr>
        <w:tabs>
          <w:tab w:val="num" w:pos="6600"/>
        </w:tabs>
        <w:ind w:left="6600" w:hanging="360"/>
      </w:pPr>
    </w:lvl>
    <w:lvl w:ilvl="8" w:tplc="0419001B" w:tentative="1">
      <w:start w:val="1"/>
      <w:numFmt w:val="lowerRoman"/>
      <w:lvlText w:val="%9."/>
      <w:lvlJc w:val="right"/>
      <w:pPr>
        <w:tabs>
          <w:tab w:val="num" w:pos="7320"/>
        </w:tabs>
        <w:ind w:left="7320" w:hanging="180"/>
      </w:pPr>
    </w:lvl>
  </w:abstractNum>
  <w:abstractNum w:abstractNumId="2" w15:restartNumberingAfterBreak="0">
    <w:nsid w:val="073D6B0D"/>
    <w:multiLevelType w:val="multilevel"/>
    <w:tmpl w:val="46CEC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D8442A"/>
    <w:multiLevelType w:val="hybridMultilevel"/>
    <w:tmpl w:val="2586E21E"/>
    <w:lvl w:ilvl="0" w:tplc="3EE4433E">
      <w:start w:val="3"/>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 w15:restartNumberingAfterBreak="0">
    <w:nsid w:val="0CD3391D"/>
    <w:multiLevelType w:val="multilevel"/>
    <w:tmpl w:val="70AE3B7E"/>
    <w:lvl w:ilvl="0">
      <w:start w:val="1"/>
      <w:numFmt w:val="decimal"/>
      <w:lvlText w:val="%1."/>
      <w:lvlJc w:val="left"/>
      <w:pPr>
        <w:ind w:left="360" w:hanging="360"/>
      </w:pPr>
      <w:rPr>
        <w:rFonts w:hint="default"/>
      </w:rPr>
    </w:lvl>
    <w:lvl w:ilvl="1">
      <w:start w:val="2"/>
      <w:numFmt w:val="decimal"/>
      <w:lvlText w:val="%1.%2."/>
      <w:lvlJc w:val="left"/>
      <w:pPr>
        <w:ind w:left="2138" w:hanging="360"/>
      </w:pPr>
      <w:rPr>
        <w:rFonts w:hint="default"/>
        <w:sz w:val="28"/>
        <w:szCs w:val="28"/>
      </w:rPr>
    </w:lvl>
    <w:lvl w:ilvl="2">
      <w:start w:val="1"/>
      <w:numFmt w:val="decimal"/>
      <w:lvlText w:val="%1.%2.%3."/>
      <w:lvlJc w:val="left"/>
      <w:pPr>
        <w:ind w:left="4276" w:hanging="720"/>
      </w:pPr>
      <w:rPr>
        <w:rFonts w:hint="default"/>
      </w:rPr>
    </w:lvl>
    <w:lvl w:ilvl="3">
      <w:start w:val="1"/>
      <w:numFmt w:val="decimal"/>
      <w:lvlText w:val="%1.%2.%3.%4."/>
      <w:lvlJc w:val="left"/>
      <w:pPr>
        <w:ind w:left="6054" w:hanging="720"/>
      </w:pPr>
      <w:rPr>
        <w:rFonts w:hint="default"/>
      </w:rPr>
    </w:lvl>
    <w:lvl w:ilvl="4">
      <w:start w:val="1"/>
      <w:numFmt w:val="decimal"/>
      <w:lvlText w:val="%1.%2.%3.%4.%5."/>
      <w:lvlJc w:val="left"/>
      <w:pPr>
        <w:ind w:left="8192" w:hanging="1080"/>
      </w:pPr>
      <w:rPr>
        <w:rFonts w:hint="default"/>
      </w:rPr>
    </w:lvl>
    <w:lvl w:ilvl="5">
      <w:start w:val="1"/>
      <w:numFmt w:val="decimal"/>
      <w:lvlText w:val="%1.%2.%3.%4.%5.%6."/>
      <w:lvlJc w:val="left"/>
      <w:pPr>
        <w:ind w:left="9970" w:hanging="1080"/>
      </w:pPr>
      <w:rPr>
        <w:rFonts w:hint="default"/>
      </w:rPr>
    </w:lvl>
    <w:lvl w:ilvl="6">
      <w:start w:val="1"/>
      <w:numFmt w:val="decimal"/>
      <w:lvlText w:val="%1.%2.%3.%4.%5.%6.%7."/>
      <w:lvlJc w:val="left"/>
      <w:pPr>
        <w:ind w:left="12108" w:hanging="1440"/>
      </w:pPr>
      <w:rPr>
        <w:rFonts w:hint="default"/>
      </w:rPr>
    </w:lvl>
    <w:lvl w:ilvl="7">
      <w:start w:val="1"/>
      <w:numFmt w:val="decimal"/>
      <w:lvlText w:val="%1.%2.%3.%4.%5.%6.%7.%8."/>
      <w:lvlJc w:val="left"/>
      <w:pPr>
        <w:ind w:left="13886" w:hanging="1440"/>
      </w:pPr>
      <w:rPr>
        <w:rFonts w:hint="default"/>
      </w:rPr>
    </w:lvl>
    <w:lvl w:ilvl="8">
      <w:start w:val="1"/>
      <w:numFmt w:val="decimal"/>
      <w:lvlText w:val="%1.%2.%3.%4.%5.%6.%7.%8.%9."/>
      <w:lvlJc w:val="left"/>
      <w:pPr>
        <w:ind w:left="16024" w:hanging="1800"/>
      </w:pPr>
      <w:rPr>
        <w:rFonts w:hint="default"/>
      </w:rPr>
    </w:lvl>
  </w:abstractNum>
  <w:abstractNum w:abstractNumId="5" w15:restartNumberingAfterBreak="0">
    <w:nsid w:val="0D686E88"/>
    <w:multiLevelType w:val="hybridMultilevel"/>
    <w:tmpl w:val="5CD0274A"/>
    <w:lvl w:ilvl="0" w:tplc="67E40164">
      <w:start w:val="1"/>
      <w:numFmt w:val="bullet"/>
      <w:lvlText w:val="­"/>
      <w:lvlJc w:val="left"/>
      <w:pPr>
        <w:tabs>
          <w:tab w:val="num" w:pos="2651"/>
        </w:tabs>
        <w:ind w:left="2651" w:hanging="360"/>
      </w:pPr>
      <w:rPr>
        <w:rFonts w:ascii="Courier New" w:hAnsi="Courier New" w:hint="default"/>
      </w:rPr>
    </w:lvl>
    <w:lvl w:ilvl="1" w:tplc="04190003" w:tentative="1">
      <w:start w:val="1"/>
      <w:numFmt w:val="bullet"/>
      <w:lvlText w:val="o"/>
      <w:lvlJc w:val="left"/>
      <w:pPr>
        <w:tabs>
          <w:tab w:val="num" w:pos="3371"/>
        </w:tabs>
        <w:ind w:left="3371" w:hanging="360"/>
      </w:pPr>
      <w:rPr>
        <w:rFonts w:ascii="Courier New" w:hAnsi="Courier New" w:cs="Courier New" w:hint="default"/>
      </w:rPr>
    </w:lvl>
    <w:lvl w:ilvl="2" w:tplc="04190005" w:tentative="1">
      <w:start w:val="1"/>
      <w:numFmt w:val="bullet"/>
      <w:lvlText w:val=""/>
      <w:lvlJc w:val="left"/>
      <w:pPr>
        <w:tabs>
          <w:tab w:val="num" w:pos="4091"/>
        </w:tabs>
        <w:ind w:left="4091" w:hanging="360"/>
      </w:pPr>
      <w:rPr>
        <w:rFonts w:ascii="Wingdings" w:hAnsi="Wingdings" w:hint="default"/>
      </w:rPr>
    </w:lvl>
    <w:lvl w:ilvl="3" w:tplc="04190001" w:tentative="1">
      <w:start w:val="1"/>
      <w:numFmt w:val="bullet"/>
      <w:lvlText w:val=""/>
      <w:lvlJc w:val="left"/>
      <w:pPr>
        <w:tabs>
          <w:tab w:val="num" w:pos="4811"/>
        </w:tabs>
        <w:ind w:left="4811" w:hanging="360"/>
      </w:pPr>
      <w:rPr>
        <w:rFonts w:ascii="Symbol" w:hAnsi="Symbol" w:hint="default"/>
      </w:rPr>
    </w:lvl>
    <w:lvl w:ilvl="4" w:tplc="04190003" w:tentative="1">
      <w:start w:val="1"/>
      <w:numFmt w:val="bullet"/>
      <w:lvlText w:val="o"/>
      <w:lvlJc w:val="left"/>
      <w:pPr>
        <w:tabs>
          <w:tab w:val="num" w:pos="5531"/>
        </w:tabs>
        <w:ind w:left="5531" w:hanging="360"/>
      </w:pPr>
      <w:rPr>
        <w:rFonts w:ascii="Courier New" w:hAnsi="Courier New" w:cs="Courier New" w:hint="default"/>
      </w:rPr>
    </w:lvl>
    <w:lvl w:ilvl="5" w:tplc="04190005" w:tentative="1">
      <w:start w:val="1"/>
      <w:numFmt w:val="bullet"/>
      <w:lvlText w:val=""/>
      <w:lvlJc w:val="left"/>
      <w:pPr>
        <w:tabs>
          <w:tab w:val="num" w:pos="6251"/>
        </w:tabs>
        <w:ind w:left="6251" w:hanging="360"/>
      </w:pPr>
      <w:rPr>
        <w:rFonts w:ascii="Wingdings" w:hAnsi="Wingdings" w:hint="default"/>
      </w:rPr>
    </w:lvl>
    <w:lvl w:ilvl="6" w:tplc="04190001" w:tentative="1">
      <w:start w:val="1"/>
      <w:numFmt w:val="bullet"/>
      <w:lvlText w:val=""/>
      <w:lvlJc w:val="left"/>
      <w:pPr>
        <w:tabs>
          <w:tab w:val="num" w:pos="6971"/>
        </w:tabs>
        <w:ind w:left="6971" w:hanging="360"/>
      </w:pPr>
      <w:rPr>
        <w:rFonts w:ascii="Symbol" w:hAnsi="Symbol" w:hint="default"/>
      </w:rPr>
    </w:lvl>
    <w:lvl w:ilvl="7" w:tplc="04190003" w:tentative="1">
      <w:start w:val="1"/>
      <w:numFmt w:val="bullet"/>
      <w:lvlText w:val="o"/>
      <w:lvlJc w:val="left"/>
      <w:pPr>
        <w:tabs>
          <w:tab w:val="num" w:pos="7691"/>
        </w:tabs>
        <w:ind w:left="7691" w:hanging="360"/>
      </w:pPr>
      <w:rPr>
        <w:rFonts w:ascii="Courier New" w:hAnsi="Courier New" w:cs="Courier New" w:hint="default"/>
      </w:rPr>
    </w:lvl>
    <w:lvl w:ilvl="8" w:tplc="04190005" w:tentative="1">
      <w:start w:val="1"/>
      <w:numFmt w:val="bullet"/>
      <w:lvlText w:val=""/>
      <w:lvlJc w:val="left"/>
      <w:pPr>
        <w:tabs>
          <w:tab w:val="num" w:pos="8411"/>
        </w:tabs>
        <w:ind w:left="8411" w:hanging="360"/>
      </w:pPr>
      <w:rPr>
        <w:rFonts w:ascii="Wingdings" w:hAnsi="Wingdings" w:hint="default"/>
      </w:rPr>
    </w:lvl>
  </w:abstractNum>
  <w:abstractNum w:abstractNumId="6" w15:restartNumberingAfterBreak="0">
    <w:nsid w:val="0FA84266"/>
    <w:multiLevelType w:val="singleLevel"/>
    <w:tmpl w:val="034A7ECE"/>
    <w:lvl w:ilvl="0">
      <w:start w:val="1"/>
      <w:numFmt w:val="decimal"/>
      <w:lvlText w:val="%1."/>
      <w:lvlJc w:val="left"/>
      <w:pPr>
        <w:tabs>
          <w:tab w:val="num" w:pos="1069"/>
        </w:tabs>
        <w:ind w:left="1069" w:hanging="360"/>
      </w:pPr>
      <w:rPr>
        <w:rFonts w:hint="default"/>
      </w:rPr>
    </w:lvl>
  </w:abstractNum>
  <w:abstractNum w:abstractNumId="7" w15:restartNumberingAfterBreak="0">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158E0A78"/>
    <w:multiLevelType w:val="hybridMultilevel"/>
    <w:tmpl w:val="9DB2233C"/>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9" w15:restartNumberingAfterBreak="0">
    <w:nsid w:val="1D336270"/>
    <w:multiLevelType w:val="multilevel"/>
    <w:tmpl w:val="1D128F0E"/>
    <w:lvl w:ilvl="0">
      <w:start w:val="1"/>
      <w:numFmt w:val="decimal"/>
      <w:lvlText w:val="%1."/>
      <w:lvlJc w:val="left"/>
      <w:pPr>
        <w:tabs>
          <w:tab w:val="num" w:pos="1353"/>
        </w:tabs>
        <w:ind w:left="1353" w:hanging="360"/>
      </w:pPr>
      <w:rPr>
        <w:rFonts w:ascii="Times New Roman" w:eastAsia="Calibri" w:hAnsi="Times New Roman" w:cs="Times New Roman" w:hint="default"/>
      </w:rPr>
    </w:lvl>
    <w:lvl w:ilvl="1">
      <w:start w:val="1"/>
      <w:numFmt w:val="lowerLetter"/>
      <w:lvlText w:val="%2."/>
      <w:lvlJc w:val="left"/>
      <w:pPr>
        <w:tabs>
          <w:tab w:val="num" w:pos="2073"/>
        </w:tabs>
        <w:ind w:left="2073" w:hanging="360"/>
      </w:pPr>
    </w:lvl>
    <w:lvl w:ilvl="2">
      <w:start w:val="1"/>
      <w:numFmt w:val="lowerRoman"/>
      <w:lvlText w:val="%3."/>
      <w:lvlJc w:val="right"/>
      <w:pPr>
        <w:tabs>
          <w:tab w:val="num" w:pos="2793"/>
        </w:tabs>
        <w:ind w:left="2793" w:hanging="180"/>
      </w:pPr>
    </w:lvl>
    <w:lvl w:ilvl="3">
      <w:start w:val="1"/>
      <w:numFmt w:val="decimal"/>
      <w:lvlText w:val="%4."/>
      <w:lvlJc w:val="left"/>
      <w:pPr>
        <w:tabs>
          <w:tab w:val="num" w:pos="3513"/>
        </w:tabs>
        <w:ind w:left="3513" w:hanging="360"/>
      </w:pPr>
    </w:lvl>
    <w:lvl w:ilvl="4">
      <w:start w:val="1"/>
      <w:numFmt w:val="lowerLetter"/>
      <w:lvlText w:val="%5."/>
      <w:lvlJc w:val="left"/>
      <w:pPr>
        <w:tabs>
          <w:tab w:val="num" w:pos="4233"/>
        </w:tabs>
        <w:ind w:left="4233" w:hanging="360"/>
      </w:pPr>
    </w:lvl>
    <w:lvl w:ilvl="5">
      <w:start w:val="1"/>
      <w:numFmt w:val="lowerRoman"/>
      <w:lvlText w:val="%6."/>
      <w:lvlJc w:val="right"/>
      <w:pPr>
        <w:tabs>
          <w:tab w:val="num" w:pos="4953"/>
        </w:tabs>
        <w:ind w:left="4953" w:hanging="180"/>
      </w:pPr>
    </w:lvl>
    <w:lvl w:ilvl="6">
      <w:start w:val="1"/>
      <w:numFmt w:val="decimal"/>
      <w:lvlText w:val="%7."/>
      <w:lvlJc w:val="left"/>
      <w:pPr>
        <w:tabs>
          <w:tab w:val="num" w:pos="5673"/>
        </w:tabs>
        <w:ind w:left="5673" w:hanging="360"/>
      </w:pPr>
    </w:lvl>
    <w:lvl w:ilvl="7">
      <w:start w:val="1"/>
      <w:numFmt w:val="lowerLetter"/>
      <w:lvlText w:val="%8."/>
      <w:lvlJc w:val="left"/>
      <w:pPr>
        <w:tabs>
          <w:tab w:val="num" w:pos="6393"/>
        </w:tabs>
        <w:ind w:left="6393" w:hanging="360"/>
      </w:pPr>
    </w:lvl>
    <w:lvl w:ilvl="8">
      <w:start w:val="1"/>
      <w:numFmt w:val="lowerRoman"/>
      <w:lvlText w:val="%9."/>
      <w:lvlJc w:val="right"/>
      <w:pPr>
        <w:tabs>
          <w:tab w:val="num" w:pos="7113"/>
        </w:tabs>
        <w:ind w:left="7113" w:hanging="180"/>
      </w:pPr>
    </w:lvl>
  </w:abstractNum>
  <w:abstractNum w:abstractNumId="10" w15:restartNumberingAfterBreak="0">
    <w:nsid w:val="1EBD6F07"/>
    <w:multiLevelType w:val="hybridMultilevel"/>
    <w:tmpl w:val="64BCF716"/>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1" w15:restartNumberingAfterBreak="0">
    <w:nsid w:val="1F652EED"/>
    <w:multiLevelType w:val="hybridMultilevel"/>
    <w:tmpl w:val="EF5078AC"/>
    <w:lvl w:ilvl="0" w:tplc="67E40164">
      <w:start w:val="1"/>
      <w:numFmt w:val="bullet"/>
      <w:lvlText w:val="­"/>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27D535B"/>
    <w:multiLevelType w:val="hybridMultilevel"/>
    <w:tmpl w:val="52ECA6BE"/>
    <w:lvl w:ilvl="0" w:tplc="1C88D3B4">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3" w15:restartNumberingAfterBreak="0">
    <w:nsid w:val="22AF5852"/>
    <w:multiLevelType w:val="hybridMultilevel"/>
    <w:tmpl w:val="F2AE845E"/>
    <w:lvl w:ilvl="0" w:tplc="0419000F">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4" w15:restartNumberingAfterBreak="0">
    <w:nsid w:val="243E0D49"/>
    <w:multiLevelType w:val="hybridMultilevel"/>
    <w:tmpl w:val="9C90DA68"/>
    <w:lvl w:ilvl="0" w:tplc="67E40164">
      <w:start w:val="1"/>
      <w:numFmt w:val="bullet"/>
      <w:lvlText w:val="­"/>
      <w:lvlJc w:val="left"/>
      <w:pPr>
        <w:tabs>
          <w:tab w:val="num" w:pos="1440"/>
        </w:tabs>
        <w:ind w:left="1440" w:hanging="36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252D5FCC"/>
    <w:multiLevelType w:val="multilevel"/>
    <w:tmpl w:val="A1AA5E00"/>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AD736EF"/>
    <w:multiLevelType w:val="hybridMultilevel"/>
    <w:tmpl w:val="DEE47E3E"/>
    <w:lvl w:ilvl="0" w:tplc="A54CDA0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15:restartNumberingAfterBreak="0">
    <w:nsid w:val="2B6E458A"/>
    <w:multiLevelType w:val="hybridMultilevel"/>
    <w:tmpl w:val="FF3C3E40"/>
    <w:lvl w:ilvl="0" w:tplc="6E5E7F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B807E86"/>
    <w:multiLevelType w:val="hybridMultilevel"/>
    <w:tmpl w:val="798EA350"/>
    <w:lvl w:ilvl="0" w:tplc="FAB6BB36">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9" w15:restartNumberingAfterBreak="0">
    <w:nsid w:val="30346FF7"/>
    <w:multiLevelType w:val="multilevel"/>
    <w:tmpl w:val="3782C0E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1B241A8"/>
    <w:multiLevelType w:val="multilevel"/>
    <w:tmpl w:val="1F02E0EE"/>
    <w:lvl w:ilvl="0">
      <w:start w:val="1"/>
      <w:numFmt w:val="decimal"/>
      <w:lvlText w:val="%1."/>
      <w:lvlJc w:val="left"/>
      <w:pPr>
        <w:ind w:left="2062" w:hanging="360"/>
      </w:pPr>
      <w:rPr>
        <w:rFonts w:hint="default"/>
        <w:color w:val="auto"/>
      </w:rPr>
    </w:lvl>
    <w:lvl w:ilvl="1">
      <w:start w:val="1"/>
      <w:numFmt w:val="decimal"/>
      <w:isLgl/>
      <w:lvlText w:val="%1.%2."/>
      <w:lvlJc w:val="left"/>
      <w:pPr>
        <w:ind w:left="2158" w:hanging="456"/>
      </w:pPr>
      <w:rPr>
        <w:rFonts w:hint="default"/>
      </w:rPr>
    </w:lvl>
    <w:lvl w:ilvl="2">
      <w:start w:val="1"/>
      <w:numFmt w:val="decimal"/>
      <w:isLgl/>
      <w:lvlText w:val="%1.%2.%3."/>
      <w:lvlJc w:val="left"/>
      <w:pPr>
        <w:ind w:left="2422" w:hanging="720"/>
      </w:pPr>
      <w:rPr>
        <w:rFonts w:hint="default"/>
      </w:rPr>
    </w:lvl>
    <w:lvl w:ilvl="3">
      <w:start w:val="1"/>
      <w:numFmt w:val="decimal"/>
      <w:isLgl/>
      <w:lvlText w:val="%1.%2.%3.%4."/>
      <w:lvlJc w:val="left"/>
      <w:pPr>
        <w:ind w:left="2422" w:hanging="720"/>
      </w:pPr>
      <w:rPr>
        <w:rFonts w:hint="default"/>
      </w:rPr>
    </w:lvl>
    <w:lvl w:ilvl="4">
      <w:start w:val="1"/>
      <w:numFmt w:val="decimal"/>
      <w:isLgl/>
      <w:lvlText w:val="%1.%2.%3.%4.%5."/>
      <w:lvlJc w:val="left"/>
      <w:pPr>
        <w:ind w:left="2782" w:hanging="1080"/>
      </w:pPr>
      <w:rPr>
        <w:rFonts w:hint="default"/>
      </w:rPr>
    </w:lvl>
    <w:lvl w:ilvl="5">
      <w:start w:val="1"/>
      <w:numFmt w:val="decimal"/>
      <w:isLgl/>
      <w:lvlText w:val="%1.%2.%3.%4.%5.%6."/>
      <w:lvlJc w:val="left"/>
      <w:pPr>
        <w:ind w:left="2782" w:hanging="1080"/>
      </w:pPr>
      <w:rPr>
        <w:rFonts w:hint="default"/>
      </w:rPr>
    </w:lvl>
    <w:lvl w:ilvl="6">
      <w:start w:val="1"/>
      <w:numFmt w:val="decimal"/>
      <w:isLgl/>
      <w:lvlText w:val="%1.%2.%3.%4.%5.%6.%7."/>
      <w:lvlJc w:val="left"/>
      <w:pPr>
        <w:ind w:left="3142" w:hanging="1440"/>
      </w:pPr>
      <w:rPr>
        <w:rFonts w:hint="default"/>
      </w:rPr>
    </w:lvl>
    <w:lvl w:ilvl="7">
      <w:start w:val="1"/>
      <w:numFmt w:val="decimal"/>
      <w:isLgl/>
      <w:lvlText w:val="%1.%2.%3.%4.%5.%6.%7.%8."/>
      <w:lvlJc w:val="left"/>
      <w:pPr>
        <w:ind w:left="3142" w:hanging="1440"/>
      </w:pPr>
      <w:rPr>
        <w:rFonts w:hint="default"/>
      </w:rPr>
    </w:lvl>
    <w:lvl w:ilvl="8">
      <w:start w:val="1"/>
      <w:numFmt w:val="decimal"/>
      <w:isLgl/>
      <w:lvlText w:val="%1.%2.%3.%4.%5.%6.%7.%8.%9."/>
      <w:lvlJc w:val="left"/>
      <w:pPr>
        <w:ind w:left="3502" w:hanging="1800"/>
      </w:pPr>
      <w:rPr>
        <w:rFonts w:hint="default"/>
      </w:rPr>
    </w:lvl>
  </w:abstractNum>
  <w:abstractNum w:abstractNumId="21" w15:restartNumberingAfterBreak="0">
    <w:nsid w:val="33475D2E"/>
    <w:multiLevelType w:val="multilevel"/>
    <w:tmpl w:val="DF44B7E4"/>
    <w:lvl w:ilvl="0">
      <w:start w:val="2"/>
      <w:numFmt w:val="decimal"/>
      <w:lvlText w:val="%1."/>
      <w:lvlJc w:val="left"/>
      <w:pPr>
        <w:ind w:left="390" w:hanging="390"/>
      </w:pPr>
      <w:rPr>
        <w:rFonts w:hint="default"/>
      </w:rPr>
    </w:lvl>
    <w:lvl w:ilvl="1">
      <w:start w:val="2"/>
      <w:numFmt w:val="decimal"/>
      <w:lvlText w:val="%1.%2."/>
      <w:lvlJc w:val="left"/>
      <w:pPr>
        <w:ind w:left="1713" w:hanging="720"/>
      </w:pPr>
      <w:rPr>
        <w:rFonts w:hint="default"/>
      </w:rPr>
    </w:lvl>
    <w:lvl w:ilvl="2">
      <w:start w:val="1"/>
      <w:numFmt w:val="decimal"/>
      <w:lvlText w:val="%1.%2.%3."/>
      <w:lvlJc w:val="left"/>
      <w:pPr>
        <w:ind w:left="3960" w:hanging="720"/>
      </w:pPr>
      <w:rPr>
        <w:rFonts w:hint="default"/>
      </w:rPr>
    </w:lvl>
    <w:lvl w:ilvl="3">
      <w:start w:val="1"/>
      <w:numFmt w:val="decimal"/>
      <w:lvlText w:val="%1.%2.%3.%4."/>
      <w:lvlJc w:val="left"/>
      <w:pPr>
        <w:ind w:left="5940" w:hanging="1080"/>
      </w:pPr>
      <w:rPr>
        <w:rFonts w:hint="default"/>
      </w:rPr>
    </w:lvl>
    <w:lvl w:ilvl="4">
      <w:start w:val="1"/>
      <w:numFmt w:val="decimal"/>
      <w:lvlText w:val="%1.%2.%3.%4.%5."/>
      <w:lvlJc w:val="left"/>
      <w:pPr>
        <w:ind w:left="7560" w:hanging="1080"/>
      </w:pPr>
      <w:rPr>
        <w:rFonts w:hint="default"/>
      </w:rPr>
    </w:lvl>
    <w:lvl w:ilvl="5">
      <w:start w:val="1"/>
      <w:numFmt w:val="decimal"/>
      <w:lvlText w:val="%1.%2.%3.%4.%5.%6."/>
      <w:lvlJc w:val="left"/>
      <w:pPr>
        <w:ind w:left="9540" w:hanging="1440"/>
      </w:pPr>
      <w:rPr>
        <w:rFonts w:hint="default"/>
      </w:rPr>
    </w:lvl>
    <w:lvl w:ilvl="6">
      <w:start w:val="1"/>
      <w:numFmt w:val="decimal"/>
      <w:lvlText w:val="%1.%2.%3.%4.%5.%6.%7."/>
      <w:lvlJc w:val="left"/>
      <w:pPr>
        <w:ind w:left="11160" w:hanging="1440"/>
      </w:pPr>
      <w:rPr>
        <w:rFonts w:hint="default"/>
      </w:rPr>
    </w:lvl>
    <w:lvl w:ilvl="7">
      <w:start w:val="1"/>
      <w:numFmt w:val="decimal"/>
      <w:lvlText w:val="%1.%2.%3.%4.%5.%6.%7.%8."/>
      <w:lvlJc w:val="left"/>
      <w:pPr>
        <w:ind w:left="13140" w:hanging="1800"/>
      </w:pPr>
      <w:rPr>
        <w:rFonts w:hint="default"/>
      </w:rPr>
    </w:lvl>
    <w:lvl w:ilvl="8">
      <w:start w:val="1"/>
      <w:numFmt w:val="decimal"/>
      <w:lvlText w:val="%1.%2.%3.%4.%5.%6.%7.%8.%9."/>
      <w:lvlJc w:val="left"/>
      <w:pPr>
        <w:ind w:left="14760" w:hanging="1800"/>
      </w:pPr>
      <w:rPr>
        <w:rFonts w:hint="default"/>
      </w:rPr>
    </w:lvl>
  </w:abstractNum>
  <w:abstractNum w:abstractNumId="22" w15:restartNumberingAfterBreak="0">
    <w:nsid w:val="33B01AAC"/>
    <w:multiLevelType w:val="multilevel"/>
    <w:tmpl w:val="628AA6FA"/>
    <w:lvl w:ilvl="0">
      <w:start w:val="1"/>
      <w:numFmt w:val="decimal"/>
      <w:lvlText w:val="%1."/>
      <w:lvlJc w:val="left"/>
      <w:pPr>
        <w:ind w:left="2629" w:hanging="360"/>
      </w:pPr>
      <w:rPr>
        <w:rFonts w:hint="default"/>
        <w:color w:val="auto"/>
      </w:rPr>
    </w:lvl>
    <w:lvl w:ilvl="1">
      <w:start w:val="1"/>
      <w:numFmt w:val="decimal"/>
      <w:isLgl/>
      <w:lvlText w:val="%1.%2."/>
      <w:lvlJc w:val="left"/>
      <w:pPr>
        <w:ind w:left="2725" w:hanging="456"/>
      </w:pPr>
      <w:rPr>
        <w:rFonts w:hint="default"/>
      </w:rPr>
    </w:lvl>
    <w:lvl w:ilvl="2">
      <w:start w:val="1"/>
      <w:numFmt w:val="decimal"/>
      <w:isLgl/>
      <w:lvlText w:val="%1.%2.%3."/>
      <w:lvlJc w:val="left"/>
      <w:pPr>
        <w:ind w:left="2989" w:hanging="720"/>
      </w:pPr>
      <w:rPr>
        <w:rFonts w:hint="default"/>
      </w:rPr>
    </w:lvl>
    <w:lvl w:ilvl="3">
      <w:start w:val="1"/>
      <w:numFmt w:val="decimal"/>
      <w:isLgl/>
      <w:lvlText w:val="%1.%2.%3.%4."/>
      <w:lvlJc w:val="left"/>
      <w:pPr>
        <w:ind w:left="2989" w:hanging="720"/>
      </w:pPr>
      <w:rPr>
        <w:rFonts w:hint="default"/>
      </w:rPr>
    </w:lvl>
    <w:lvl w:ilvl="4">
      <w:start w:val="1"/>
      <w:numFmt w:val="decimal"/>
      <w:isLgl/>
      <w:lvlText w:val="%1.%2.%3.%4.%5."/>
      <w:lvlJc w:val="left"/>
      <w:pPr>
        <w:ind w:left="3349" w:hanging="1080"/>
      </w:pPr>
      <w:rPr>
        <w:rFonts w:hint="default"/>
      </w:rPr>
    </w:lvl>
    <w:lvl w:ilvl="5">
      <w:start w:val="1"/>
      <w:numFmt w:val="decimal"/>
      <w:isLgl/>
      <w:lvlText w:val="%1.%2.%3.%4.%5.%6."/>
      <w:lvlJc w:val="left"/>
      <w:pPr>
        <w:ind w:left="3349" w:hanging="1080"/>
      </w:pPr>
      <w:rPr>
        <w:rFonts w:hint="default"/>
      </w:rPr>
    </w:lvl>
    <w:lvl w:ilvl="6">
      <w:start w:val="1"/>
      <w:numFmt w:val="decimal"/>
      <w:isLgl/>
      <w:lvlText w:val="%1.%2.%3.%4.%5.%6.%7."/>
      <w:lvlJc w:val="left"/>
      <w:pPr>
        <w:ind w:left="3709" w:hanging="1440"/>
      </w:pPr>
      <w:rPr>
        <w:rFonts w:hint="default"/>
      </w:rPr>
    </w:lvl>
    <w:lvl w:ilvl="7">
      <w:start w:val="1"/>
      <w:numFmt w:val="decimal"/>
      <w:isLgl/>
      <w:lvlText w:val="%1.%2.%3.%4.%5.%6.%7.%8."/>
      <w:lvlJc w:val="left"/>
      <w:pPr>
        <w:ind w:left="3709" w:hanging="1440"/>
      </w:pPr>
      <w:rPr>
        <w:rFonts w:hint="default"/>
      </w:rPr>
    </w:lvl>
    <w:lvl w:ilvl="8">
      <w:start w:val="1"/>
      <w:numFmt w:val="decimal"/>
      <w:isLgl/>
      <w:lvlText w:val="%1.%2.%3.%4.%5.%6.%7.%8.%9."/>
      <w:lvlJc w:val="left"/>
      <w:pPr>
        <w:ind w:left="4069" w:hanging="1800"/>
      </w:pPr>
      <w:rPr>
        <w:rFonts w:hint="default"/>
      </w:rPr>
    </w:lvl>
  </w:abstractNum>
  <w:abstractNum w:abstractNumId="23" w15:restartNumberingAfterBreak="0">
    <w:nsid w:val="376016AE"/>
    <w:multiLevelType w:val="hybridMultilevel"/>
    <w:tmpl w:val="A356AABA"/>
    <w:lvl w:ilvl="0" w:tplc="2548BA4C">
      <w:start w:val="1"/>
      <w:numFmt w:val="decimal"/>
      <w:lvlText w:val="%1."/>
      <w:lvlJc w:val="left"/>
      <w:pPr>
        <w:tabs>
          <w:tab w:val="num" w:pos="1620"/>
        </w:tabs>
        <w:ind w:left="1620" w:hanging="360"/>
      </w:pPr>
      <w:rPr>
        <w:b/>
      </w:rPr>
    </w:lvl>
    <w:lvl w:ilvl="1" w:tplc="04190019">
      <w:start w:val="1"/>
      <w:numFmt w:val="lowerLetter"/>
      <w:lvlText w:val="%2."/>
      <w:lvlJc w:val="left"/>
      <w:pPr>
        <w:tabs>
          <w:tab w:val="num" w:pos="2291"/>
        </w:tabs>
        <w:ind w:left="2291" w:hanging="360"/>
      </w:pPr>
    </w:lvl>
    <w:lvl w:ilvl="2" w:tplc="0419001B">
      <w:start w:val="1"/>
      <w:numFmt w:val="lowerRoman"/>
      <w:lvlText w:val="%3."/>
      <w:lvlJc w:val="right"/>
      <w:pPr>
        <w:tabs>
          <w:tab w:val="num" w:pos="3011"/>
        </w:tabs>
        <w:ind w:left="3011" w:hanging="180"/>
      </w:pPr>
    </w:lvl>
    <w:lvl w:ilvl="3" w:tplc="0419000F">
      <w:start w:val="1"/>
      <w:numFmt w:val="decimal"/>
      <w:lvlText w:val="%4."/>
      <w:lvlJc w:val="left"/>
      <w:pPr>
        <w:tabs>
          <w:tab w:val="num" w:pos="3731"/>
        </w:tabs>
        <w:ind w:left="3731" w:hanging="360"/>
      </w:pPr>
    </w:lvl>
    <w:lvl w:ilvl="4" w:tplc="04190019">
      <w:start w:val="1"/>
      <w:numFmt w:val="lowerLetter"/>
      <w:lvlText w:val="%5."/>
      <w:lvlJc w:val="left"/>
      <w:pPr>
        <w:tabs>
          <w:tab w:val="num" w:pos="4451"/>
        </w:tabs>
        <w:ind w:left="4451" w:hanging="360"/>
      </w:pPr>
    </w:lvl>
    <w:lvl w:ilvl="5" w:tplc="0419001B">
      <w:start w:val="1"/>
      <w:numFmt w:val="lowerRoman"/>
      <w:lvlText w:val="%6."/>
      <w:lvlJc w:val="right"/>
      <w:pPr>
        <w:tabs>
          <w:tab w:val="num" w:pos="5171"/>
        </w:tabs>
        <w:ind w:left="5171" w:hanging="180"/>
      </w:pPr>
    </w:lvl>
    <w:lvl w:ilvl="6" w:tplc="0419000F">
      <w:start w:val="1"/>
      <w:numFmt w:val="decimal"/>
      <w:lvlText w:val="%7."/>
      <w:lvlJc w:val="left"/>
      <w:pPr>
        <w:tabs>
          <w:tab w:val="num" w:pos="5891"/>
        </w:tabs>
        <w:ind w:left="5891" w:hanging="360"/>
      </w:pPr>
    </w:lvl>
    <w:lvl w:ilvl="7" w:tplc="04190019">
      <w:start w:val="1"/>
      <w:numFmt w:val="lowerLetter"/>
      <w:lvlText w:val="%8."/>
      <w:lvlJc w:val="left"/>
      <w:pPr>
        <w:tabs>
          <w:tab w:val="num" w:pos="6611"/>
        </w:tabs>
        <w:ind w:left="6611" w:hanging="360"/>
      </w:pPr>
    </w:lvl>
    <w:lvl w:ilvl="8" w:tplc="0419001B">
      <w:start w:val="1"/>
      <w:numFmt w:val="lowerRoman"/>
      <w:lvlText w:val="%9."/>
      <w:lvlJc w:val="right"/>
      <w:pPr>
        <w:tabs>
          <w:tab w:val="num" w:pos="7331"/>
        </w:tabs>
        <w:ind w:left="7331" w:hanging="180"/>
      </w:pPr>
    </w:lvl>
  </w:abstractNum>
  <w:abstractNum w:abstractNumId="24" w15:restartNumberingAfterBreak="0">
    <w:nsid w:val="3D774A96"/>
    <w:multiLevelType w:val="hybridMultilevel"/>
    <w:tmpl w:val="641ACCF4"/>
    <w:lvl w:ilvl="0" w:tplc="04190001">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25" w15:restartNumberingAfterBreak="0">
    <w:nsid w:val="3EA87DA2"/>
    <w:multiLevelType w:val="multilevel"/>
    <w:tmpl w:val="0298FA68"/>
    <w:lvl w:ilvl="0">
      <w:start w:val="1"/>
      <w:numFmt w:val="decimal"/>
      <w:lvlText w:val="%1."/>
      <w:lvlJc w:val="left"/>
      <w:pPr>
        <w:tabs>
          <w:tab w:val="num" w:pos="1410"/>
        </w:tabs>
        <w:ind w:left="1410" w:hanging="870"/>
      </w:pPr>
      <w:rPr>
        <w:rFonts w:hint="default"/>
      </w:rPr>
    </w:lvl>
    <w:lvl w:ilvl="1">
      <w:start w:val="1"/>
      <w:numFmt w:val="decimal"/>
      <w:lvlText w:val="%1.%2."/>
      <w:lvlJc w:val="left"/>
      <w:pPr>
        <w:tabs>
          <w:tab w:val="num" w:pos="2310"/>
        </w:tabs>
        <w:ind w:left="2310" w:hanging="870"/>
      </w:pPr>
      <w:rPr>
        <w:rFonts w:hint="default"/>
      </w:rPr>
    </w:lvl>
    <w:lvl w:ilvl="2">
      <w:start w:val="1"/>
      <w:numFmt w:val="decimal"/>
      <w:lvlText w:val="%1.%2.%3."/>
      <w:lvlJc w:val="left"/>
      <w:pPr>
        <w:tabs>
          <w:tab w:val="num" w:pos="3030"/>
        </w:tabs>
        <w:ind w:left="3030" w:hanging="870"/>
      </w:pPr>
      <w:rPr>
        <w:rFonts w:hint="default"/>
      </w:rPr>
    </w:lvl>
    <w:lvl w:ilvl="3">
      <w:start w:val="1"/>
      <w:numFmt w:val="decimal"/>
      <w:lvlText w:val="%1.%2.%3.%4."/>
      <w:lvlJc w:val="left"/>
      <w:pPr>
        <w:tabs>
          <w:tab w:val="num" w:pos="3510"/>
        </w:tabs>
        <w:ind w:left="3510" w:hanging="1080"/>
      </w:pPr>
      <w:rPr>
        <w:rFonts w:hint="default"/>
      </w:rPr>
    </w:lvl>
    <w:lvl w:ilvl="4">
      <w:start w:val="1"/>
      <w:numFmt w:val="decimal"/>
      <w:lvlText w:val="%1.%2.%3.%4.%5."/>
      <w:lvlJc w:val="left"/>
      <w:pPr>
        <w:tabs>
          <w:tab w:val="num" w:pos="4140"/>
        </w:tabs>
        <w:ind w:left="4140" w:hanging="1080"/>
      </w:pPr>
      <w:rPr>
        <w:rFonts w:hint="default"/>
      </w:rPr>
    </w:lvl>
    <w:lvl w:ilvl="5">
      <w:start w:val="1"/>
      <w:numFmt w:val="decimal"/>
      <w:lvlText w:val="%1.%2.%3.%4.%5.%6."/>
      <w:lvlJc w:val="left"/>
      <w:pPr>
        <w:tabs>
          <w:tab w:val="num" w:pos="5130"/>
        </w:tabs>
        <w:ind w:left="513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750"/>
        </w:tabs>
        <w:ind w:left="6750" w:hanging="1800"/>
      </w:pPr>
      <w:rPr>
        <w:rFonts w:hint="default"/>
      </w:rPr>
    </w:lvl>
    <w:lvl w:ilvl="8">
      <w:start w:val="1"/>
      <w:numFmt w:val="decimal"/>
      <w:lvlText w:val="%1.%2.%3.%4.%5.%6.%7.%8.%9."/>
      <w:lvlJc w:val="left"/>
      <w:pPr>
        <w:tabs>
          <w:tab w:val="num" w:pos="7380"/>
        </w:tabs>
        <w:ind w:left="7380" w:hanging="1800"/>
      </w:pPr>
      <w:rPr>
        <w:rFonts w:hint="default"/>
      </w:rPr>
    </w:lvl>
  </w:abstractNum>
  <w:abstractNum w:abstractNumId="26" w15:restartNumberingAfterBreak="0">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27" w15:restartNumberingAfterBreak="0">
    <w:nsid w:val="413A205A"/>
    <w:multiLevelType w:val="hybridMultilevel"/>
    <w:tmpl w:val="A29A8C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433936C0"/>
    <w:multiLevelType w:val="hybridMultilevel"/>
    <w:tmpl w:val="62A6FA4C"/>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9" w15:restartNumberingAfterBreak="0">
    <w:nsid w:val="43401ED3"/>
    <w:multiLevelType w:val="hybridMultilevel"/>
    <w:tmpl w:val="8702DBEA"/>
    <w:lvl w:ilvl="0" w:tplc="CCD83026">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46650ED"/>
    <w:multiLevelType w:val="hybridMultilevel"/>
    <w:tmpl w:val="A85A10A6"/>
    <w:lvl w:ilvl="0" w:tplc="0419000F">
      <w:start w:val="1"/>
      <w:numFmt w:val="decimal"/>
      <w:lvlText w:val="%1."/>
      <w:lvlJc w:val="left"/>
      <w:pPr>
        <w:tabs>
          <w:tab w:val="num" w:pos="1560"/>
        </w:tabs>
        <w:ind w:left="1560" w:hanging="360"/>
      </w:pPr>
    </w:lvl>
    <w:lvl w:ilvl="1" w:tplc="04190019" w:tentative="1">
      <w:start w:val="1"/>
      <w:numFmt w:val="lowerLetter"/>
      <w:lvlText w:val="%2."/>
      <w:lvlJc w:val="left"/>
      <w:pPr>
        <w:tabs>
          <w:tab w:val="num" w:pos="2280"/>
        </w:tabs>
        <w:ind w:left="2280" w:hanging="360"/>
      </w:pPr>
    </w:lvl>
    <w:lvl w:ilvl="2" w:tplc="0419001B" w:tentative="1">
      <w:start w:val="1"/>
      <w:numFmt w:val="lowerRoman"/>
      <w:lvlText w:val="%3."/>
      <w:lvlJc w:val="right"/>
      <w:pPr>
        <w:tabs>
          <w:tab w:val="num" w:pos="3000"/>
        </w:tabs>
        <w:ind w:left="3000" w:hanging="180"/>
      </w:pPr>
    </w:lvl>
    <w:lvl w:ilvl="3" w:tplc="0419000F" w:tentative="1">
      <w:start w:val="1"/>
      <w:numFmt w:val="decimal"/>
      <w:lvlText w:val="%4."/>
      <w:lvlJc w:val="left"/>
      <w:pPr>
        <w:tabs>
          <w:tab w:val="num" w:pos="3720"/>
        </w:tabs>
        <w:ind w:left="3720" w:hanging="360"/>
      </w:pPr>
    </w:lvl>
    <w:lvl w:ilvl="4" w:tplc="04190019" w:tentative="1">
      <w:start w:val="1"/>
      <w:numFmt w:val="lowerLetter"/>
      <w:lvlText w:val="%5."/>
      <w:lvlJc w:val="left"/>
      <w:pPr>
        <w:tabs>
          <w:tab w:val="num" w:pos="4440"/>
        </w:tabs>
        <w:ind w:left="4440" w:hanging="360"/>
      </w:pPr>
    </w:lvl>
    <w:lvl w:ilvl="5" w:tplc="0419001B" w:tentative="1">
      <w:start w:val="1"/>
      <w:numFmt w:val="lowerRoman"/>
      <w:lvlText w:val="%6."/>
      <w:lvlJc w:val="right"/>
      <w:pPr>
        <w:tabs>
          <w:tab w:val="num" w:pos="5160"/>
        </w:tabs>
        <w:ind w:left="5160" w:hanging="180"/>
      </w:pPr>
    </w:lvl>
    <w:lvl w:ilvl="6" w:tplc="0419000F" w:tentative="1">
      <w:start w:val="1"/>
      <w:numFmt w:val="decimal"/>
      <w:lvlText w:val="%7."/>
      <w:lvlJc w:val="left"/>
      <w:pPr>
        <w:tabs>
          <w:tab w:val="num" w:pos="5880"/>
        </w:tabs>
        <w:ind w:left="5880" w:hanging="360"/>
      </w:pPr>
    </w:lvl>
    <w:lvl w:ilvl="7" w:tplc="04190019" w:tentative="1">
      <w:start w:val="1"/>
      <w:numFmt w:val="lowerLetter"/>
      <w:lvlText w:val="%8."/>
      <w:lvlJc w:val="left"/>
      <w:pPr>
        <w:tabs>
          <w:tab w:val="num" w:pos="6600"/>
        </w:tabs>
        <w:ind w:left="6600" w:hanging="360"/>
      </w:pPr>
    </w:lvl>
    <w:lvl w:ilvl="8" w:tplc="0419001B" w:tentative="1">
      <w:start w:val="1"/>
      <w:numFmt w:val="lowerRoman"/>
      <w:lvlText w:val="%9."/>
      <w:lvlJc w:val="right"/>
      <w:pPr>
        <w:tabs>
          <w:tab w:val="num" w:pos="7320"/>
        </w:tabs>
        <w:ind w:left="7320" w:hanging="180"/>
      </w:pPr>
    </w:lvl>
  </w:abstractNum>
  <w:abstractNum w:abstractNumId="31" w15:restartNumberingAfterBreak="0">
    <w:nsid w:val="448B49EE"/>
    <w:multiLevelType w:val="hybridMultilevel"/>
    <w:tmpl w:val="D23E4F64"/>
    <w:lvl w:ilvl="0" w:tplc="37841690">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2" w15:restartNumberingAfterBreak="0">
    <w:nsid w:val="44C85DE7"/>
    <w:multiLevelType w:val="hybridMultilevel"/>
    <w:tmpl w:val="67164F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D707FFE"/>
    <w:multiLevelType w:val="hybridMultilevel"/>
    <w:tmpl w:val="28966FA2"/>
    <w:lvl w:ilvl="0" w:tplc="04190001">
      <w:start w:val="1"/>
      <w:numFmt w:val="bullet"/>
      <w:lvlText w:val=""/>
      <w:lvlJc w:val="left"/>
      <w:pPr>
        <w:tabs>
          <w:tab w:val="num" w:pos="1571"/>
        </w:tabs>
        <w:ind w:left="1571" w:hanging="360"/>
      </w:pPr>
      <w:rPr>
        <w:rFonts w:ascii="Symbol" w:hAnsi="Symbol" w:hint="default"/>
      </w:rPr>
    </w:lvl>
    <w:lvl w:ilvl="1" w:tplc="04190003">
      <w:start w:val="1"/>
      <w:numFmt w:val="bullet"/>
      <w:lvlText w:val=""/>
      <w:lvlJc w:val="left"/>
      <w:pPr>
        <w:tabs>
          <w:tab w:val="num" w:pos="2291"/>
        </w:tabs>
        <w:ind w:left="2291" w:hanging="360"/>
      </w:pPr>
      <w:rPr>
        <w:rFonts w:ascii="Symbol" w:hAnsi="Symbol" w:hint="default"/>
        <w:color w:val="auto"/>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4" w15:restartNumberingAfterBreak="0">
    <w:nsid w:val="5B162174"/>
    <w:multiLevelType w:val="hybridMultilevel"/>
    <w:tmpl w:val="B1ACAB16"/>
    <w:lvl w:ilvl="0" w:tplc="BAACF8BA">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35" w15:restartNumberingAfterBreak="0">
    <w:nsid w:val="5BE06799"/>
    <w:multiLevelType w:val="hybridMultilevel"/>
    <w:tmpl w:val="2E4A430C"/>
    <w:lvl w:ilvl="0" w:tplc="89EC8800">
      <w:start w:val="1"/>
      <w:numFmt w:val="russianLower"/>
      <w:lvlText w:val="%1."/>
      <w:lvlJc w:val="left"/>
      <w:pPr>
        <w:tabs>
          <w:tab w:val="num" w:pos="2291"/>
        </w:tabs>
        <w:ind w:left="2291" w:hanging="360"/>
      </w:pPr>
      <w:rPr>
        <w:rFonts w:hint="default"/>
      </w:rPr>
    </w:lvl>
    <w:lvl w:ilvl="1" w:tplc="B2C4A804">
      <w:start w:val="1"/>
      <w:numFmt w:val="russianLower"/>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FB61F0E"/>
    <w:multiLevelType w:val="hybridMultilevel"/>
    <w:tmpl w:val="28A4A1E0"/>
    <w:lvl w:ilvl="0" w:tplc="4EC0967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7" w15:restartNumberingAfterBreak="0">
    <w:nsid w:val="62AC2213"/>
    <w:multiLevelType w:val="hybridMultilevel"/>
    <w:tmpl w:val="C55857CC"/>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8" w15:restartNumberingAfterBreak="0">
    <w:nsid w:val="634800B8"/>
    <w:multiLevelType w:val="hybridMultilevel"/>
    <w:tmpl w:val="8D2C36EE"/>
    <w:lvl w:ilvl="0" w:tplc="8F541A4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01946E6"/>
    <w:multiLevelType w:val="hybridMultilevel"/>
    <w:tmpl w:val="73F4C358"/>
    <w:lvl w:ilvl="0" w:tplc="8F541A4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2AD329D"/>
    <w:multiLevelType w:val="multilevel"/>
    <w:tmpl w:val="628AA6FA"/>
    <w:lvl w:ilvl="0">
      <w:start w:val="1"/>
      <w:numFmt w:val="decimal"/>
      <w:lvlText w:val="%1."/>
      <w:lvlJc w:val="left"/>
      <w:pPr>
        <w:ind w:left="1353" w:hanging="360"/>
      </w:pPr>
      <w:rPr>
        <w:rFonts w:hint="default"/>
        <w:color w:val="auto"/>
      </w:rPr>
    </w:lvl>
    <w:lvl w:ilvl="1">
      <w:start w:val="1"/>
      <w:numFmt w:val="decimal"/>
      <w:isLgl/>
      <w:lvlText w:val="%1.%2."/>
      <w:lvlJc w:val="left"/>
      <w:pPr>
        <w:ind w:left="1874" w:hanging="456"/>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138" w:hanging="72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498" w:hanging="1080"/>
      </w:pPr>
      <w:rPr>
        <w:rFonts w:hint="default"/>
      </w:rPr>
    </w:lvl>
    <w:lvl w:ilvl="6">
      <w:start w:val="1"/>
      <w:numFmt w:val="decimal"/>
      <w:isLgl/>
      <w:lvlText w:val="%1.%2.%3.%4.%5.%6.%7."/>
      <w:lvlJc w:val="left"/>
      <w:pPr>
        <w:ind w:left="2858" w:hanging="1440"/>
      </w:pPr>
      <w:rPr>
        <w:rFonts w:hint="default"/>
      </w:rPr>
    </w:lvl>
    <w:lvl w:ilvl="7">
      <w:start w:val="1"/>
      <w:numFmt w:val="decimal"/>
      <w:isLgl/>
      <w:lvlText w:val="%1.%2.%3.%4.%5.%6.%7.%8."/>
      <w:lvlJc w:val="left"/>
      <w:pPr>
        <w:ind w:left="2858" w:hanging="1440"/>
      </w:pPr>
      <w:rPr>
        <w:rFonts w:hint="default"/>
      </w:rPr>
    </w:lvl>
    <w:lvl w:ilvl="8">
      <w:start w:val="1"/>
      <w:numFmt w:val="decimal"/>
      <w:isLgl/>
      <w:lvlText w:val="%1.%2.%3.%4.%5.%6.%7.%8.%9."/>
      <w:lvlJc w:val="left"/>
      <w:pPr>
        <w:ind w:left="3218" w:hanging="1800"/>
      </w:pPr>
      <w:rPr>
        <w:rFonts w:hint="default"/>
      </w:rPr>
    </w:lvl>
  </w:abstractNum>
  <w:abstractNum w:abstractNumId="41" w15:restartNumberingAfterBreak="0">
    <w:nsid w:val="73875603"/>
    <w:multiLevelType w:val="hybridMultilevel"/>
    <w:tmpl w:val="F74A548E"/>
    <w:lvl w:ilvl="0" w:tplc="04190001">
      <w:start w:val="1"/>
      <w:numFmt w:val="bullet"/>
      <w:lvlText w:val=""/>
      <w:lvlJc w:val="left"/>
      <w:pPr>
        <w:tabs>
          <w:tab w:val="num" w:pos="3196"/>
        </w:tabs>
        <w:ind w:left="3196" w:hanging="360"/>
      </w:pPr>
      <w:rPr>
        <w:rFonts w:ascii="Symbol" w:hAnsi="Symbol" w:hint="default"/>
      </w:rPr>
    </w:lvl>
    <w:lvl w:ilvl="1" w:tplc="04190003" w:tentative="1">
      <w:start w:val="1"/>
      <w:numFmt w:val="bullet"/>
      <w:lvlText w:val="o"/>
      <w:lvlJc w:val="left"/>
      <w:pPr>
        <w:tabs>
          <w:tab w:val="num" w:pos="3916"/>
        </w:tabs>
        <w:ind w:left="3916" w:hanging="360"/>
      </w:pPr>
      <w:rPr>
        <w:rFonts w:ascii="Courier New" w:hAnsi="Courier New" w:cs="Courier New" w:hint="default"/>
      </w:rPr>
    </w:lvl>
    <w:lvl w:ilvl="2" w:tplc="04190005" w:tentative="1">
      <w:start w:val="1"/>
      <w:numFmt w:val="bullet"/>
      <w:lvlText w:val=""/>
      <w:lvlJc w:val="left"/>
      <w:pPr>
        <w:tabs>
          <w:tab w:val="num" w:pos="4636"/>
        </w:tabs>
        <w:ind w:left="4636" w:hanging="360"/>
      </w:pPr>
      <w:rPr>
        <w:rFonts w:ascii="Wingdings" w:hAnsi="Wingdings" w:hint="default"/>
      </w:rPr>
    </w:lvl>
    <w:lvl w:ilvl="3" w:tplc="04190001" w:tentative="1">
      <w:start w:val="1"/>
      <w:numFmt w:val="bullet"/>
      <w:lvlText w:val=""/>
      <w:lvlJc w:val="left"/>
      <w:pPr>
        <w:tabs>
          <w:tab w:val="num" w:pos="5356"/>
        </w:tabs>
        <w:ind w:left="5356" w:hanging="360"/>
      </w:pPr>
      <w:rPr>
        <w:rFonts w:ascii="Symbol" w:hAnsi="Symbol" w:hint="default"/>
      </w:rPr>
    </w:lvl>
    <w:lvl w:ilvl="4" w:tplc="04190003" w:tentative="1">
      <w:start w:val="1"/>
      <w:numFmt w:val="bullet"/>
      <w:lvlText w:val="o"/>
      <w:lvlJc w:val="left"/>
      <w:pPr>
        <w:tabs>
          <w:tab w:val="num" w:pos="6076"/>
        </w:tabs>
        <w:ind w:left="6076" w:hanging="360"/>
      </w:pPr>
      <w:rPr>
        <w:rFonts w:ascii="Courier New" w:hAnsi="Courier New" w:cs="Courier New" w:hint="default"/>
      </w:rPr>
    </w:lvl>
    <w:lvl w:ilvl="5" w:tplc="04190005" w:tentative="1">
      <w:start w:val="1"/>
      <w:numFmt w:val="bullet"/>
      <w:lvlText w:val=""/>
      <w:lvlJc w:val="left"/>
      <w:pPr>
        <w:tabs>
          <w:tab w:val="num" w:pos="6796"/>
        </w:tabs>
        <w:ind w:left="6796" w:hanging="360"/>
      </w:pPr>
      <w:rPr>
        <w:rFonts w:ascii="Wingdings" w:hAnsi="Wingdings" w:hint="default"/>
      </w:rPr>
    </w:lvl>
    <w:lvl w:ilvl="6" w:tplc="04190001" w:tentative="1">
      <w:start w:val="1"/>
      <w:numFmt w:val="bullet"/>
      <w:lvlText w:val=""/>
      <w:lvlJc w:val="left"/>
      <w:pPr>
        <w:tabs>
          <w:tab w:val="num" w:pos="7516"/>
        </w:tabs>
        <w:ind w:left="7516" w:hanging="360"/>
      </w:pPr>
      <w:rPr>
        <w:rFonts w:ascii="Symbol" w:hAnsi="Symbol" w:hint="default"/>
      </w:rPr>
    </w:lvl>
    <w:lvl w:ilvl="7" w:tplc="04190003" w:tentative="1">
      <w:start w:val="1"/>
      <w:numFmt w:val="bullet"/>
      <w:lvlText w:val="o"/>
      <w:lvlJc w:val="left"/>
      <w:pPr>
        <w:tabs>
          <w:tab w:val="num" w:pos="8236"/>
        </w:tabs>
        <w:ind w:left="8236" w:hanging="360"/>
      </w:pPr>
      <w:rPr>
        <w:rFonts w:ascii="Courier New" w:hAnsi="Courier New" w:cs="Courier New" w:hint="default"/>
      </w:rPr>
    </w:lvl>
    <w:lvl w:ilvl="8" w:tplc="04190005" w:tentative="1">
      <w:start w:val="1"/>
      <w:numFmt w:val="bullet"/>
      <w:lvlText w:val=""/>
      <w:lvlJc w:val="left"/>
      <w:pPr>
        <w:tabs>
          <w:tab w:val="num" w:pos="8956"/>
        </w:tabs>
        <w:ind w:left="8956" w:hanging="360"/>
      </w:pPr>
      <w:rPr>
        <w:rFonts w:ascii="Wingdings" w:hAnsi="Wingdings" w:hint="default"/>
      </w:rPr>
    </w:lvl>
  </w:abstractNum>
  <w:abstractNum w:abstractNumId="42" w15:restartNumberingAfterBreak="0">
    <w:nsid w:val="73D62389"/>
    <w:multiLevelType w:val="hybridMultilevel"/>
    <w:tmpl w:val="2368D4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43"/>
  </w:num>
  <w:num w:numId="2">
    <w:abstractNumId w:val="7"/>
  </w:num>
  <w:num w:numId="3">
    <w:abstractNumId w:val="26"/>
  </w:num>
  <w:num w:numId="4">
    <w:abstractNumId w:val="28"/>
  </w:num>
  <w:num w:numId="5">
    <w:abstractNumId w:val="4"/>
  </w:num>
  <w:num w:numId="6">
    <w:abstractNumId w:val="22"/>
  </w:num>
  <w:num w:numId="7">
    <w:abstractNumId w:val="20"/>
  </w:num>
  <w:num w:numId="8">
    <w:abstractNumId w:val="34"/>
  </w:num>
  <w:num w:numId="9">
    <w:abstractNumId w:val="12"/>
  </w:num>
  <w:num w:numId="10">
    <w:abstractNumId w:val="29"/>
  </w:num>
  <w:num w:numId="11">
    <w:abstractNumId w:val="18"/>
  </w:num>
  <w:num w:numId="12">
    <w:abstractNumId w:val="9"/>
  </w:num>
  <w:num w:numId="13">
    <w:abstractNumId w:val="15"/>
  </w:num>
  <w:num w:numId="14">
    <w:abstractNumId w:val="11"/>
  </w:num>
  <w:num w:numId="15">
    <w:abstractNumId w:val="5"/>
  </w:num>
  <w:num w:numId="16">
    <w:abstractNumId w:val="37"/>
  </w:num>
  <w:num w:numId="17">
    <w:abstractNumId w:val="14"/>
  </w:num>
  <w:num w:numId="18">
    <w:abstractNumId w:val="40"/>
  </w:num>
  <w:num w:numId="19">
    <w:abstractNumId w:val="25"/>
  </w:num>
  <w:num w:numId="20">
    <w:abstractNumId w:val="32"/>
  </w:num>
  <w:num w:numId="21">
    <w:abstractNumId w:val="39"/>
  </w:num>
  <w:num w:numId="22">
    <w:abstractNumId w:val="38"/>
  </w:num>
  <w:num w:numId="23">
    <w:abstractNumId w:val="6"/>
  </w:num>
  <w:num w:numId="24">
    <w:abstractNumId w:val="24"/>
  </w:num>
  <w:num w:numId="25">
    <w:abstractNumId w:val="2"/>
  </w:num>
  <w:num w:numId="26">
    <w:abstractNumId w:val="31"/>
  </w:num>
  <w:num w:numId="2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13"/>
  </w:num>
  <w:num w:numId="31">
    <w:abstractNumId w:val="35"/>
  </w:num>
  <w:num w:numId="32">
    <w:abstractNumId w:val="1"/>
  </w:num>
  <w:num w:numId="33">
    <w:abstractNumId w:val="41"/>
  </w:num>
  <w:num w:numId="34">
    <w:abstractNumId w:val="10"/>
  </w:num>
  <w:num w:numId="35">
    <w:abstractNumId w:val="30"/>
  </w:num>
  <w:num w:numId="36">
    <w:abstractNumId w:val="36"/>
  </w:num>
  <w:num w:numId="37">
    <w:abstractNumId w:val="8"/>
  </w:num>
  <w:num w:numId="38">
    <w:abstractNumId w:val="16"/>
  </w:num>
  <w:num w:numId="39">
    <w:abstractNumId w:val="33"/>
  </w:num>
  <w:num w:numId="40">
    <w:abstractNumId w:val="27"/>
  </w:num>
  <w:num w:numId="41">
    <w:abstractNumId w:val="19"/>
  </w:num>
  <w:num w:numId="42">
    <w:abstractNumId w:val="42"/>
  </w:num>
  <w:num w:numId="43">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02C3"/>
    <w:rsid w:val="0000059B"/>
    <w:rsid w:val="00001C39"/>
    <w:rsid w:val="00001E60"/>
    <w:rsid w:val="0000258A"/>
    <w:rsid w:val="00003355"/>
    <w:rsid w:val="00003D3F"/>
    <w:rsid w:val="000047C7"/>
    <w:rsid w:val="00006B0D"/>
    <w:rsid w:val="0001192A"/>
    <w:rsid w:val="00012A4A"/>
    <w:rsid w:val="00012AD8"/>
    <w:rsid w:val="00014067"/>
    <w:rsid w:val="000148B6"/>
    <w:rsid w:val="00015D95"/>
    <w:rsid w:val="00016582"/>
    <w:rsid w:val="00016D31"/>
    <w:rsid w:val="00016E5B"/>
    <w:rsid w:val="00021192"/>
    <w:rsid w:val="000217DC"/>
    <w:rsid w:val="000233D2"/>
    <w:rsid w:val="00023930"/>
    <w:rsid w:val="00023EAD"/>
    <w:rsid w:val="00023F1D"/>
    <w:rsid w:val="00024B36"/>
    <w:rsid w:val="00025C0A"/>
    <w:rsid w:val="00026185"/>
    <w:rsid w:val="000272A8"/>
    <w:rsid w:val="0002764D"/>
    <w:rsid w:val="00027AB3"/>
    <w:rsid w:val="00030126"/>
    <w:rsid w:val="000308EA"/>
    <w:rsid w:val="00031AAF"/>
    <w:rsid w:val="00033FE8"/>
    <w:rsid w:val="00040748"/>
    <w:rsid w:val="00040E25"/>
    <w:rsid w:val="00041574"/>
    <w:rsid w:val="0004351C"/>
    <w:rsid w:val="00043536"/>
    <w:rsid w:val="00044042"/>
    <w:rsid w:val="00044D12"/>
    <w:rsid w:val="0004556B"/>
    <w:rsid w:val="00045C84"/>
    <w:rsid w:val="00046FB5"/>
    <w:rsid w:val="00051B4B"/>
    <w:rsid w:val="00052468"/>
    <w:rsid w:val="00052E33"/>
    <w:rsid w:val="00053207"/>
    <w:rsid w:val="00054E4D"/>
    <w:rsid w:val="000568CA"/>
    <w:rsid w:val="0005719D"/>
    <w:rsid w:val="00061FF5"/>
    <w:rsid w:val="00063A8E"/>
    <w:rsid w:val="00065CBC"/>
    <w:rsid w:val="000675E2"/>
    <w:rsid w:val="00067E34"/>
    <w:rsid w:val="00070BDD"/>
    <w:rsid w:val="00070E81"/>
    <w:rsid w:val="00072785"/>
    <w:rsid w:val="000746C4"/>
    <w:rsid w:val="000748D0"/>
    <w:rsid w:val="00074EAA"/>
    <w:rsid w:val="000754D8"/>
    <w:rsid w:val="00075D0B"/>
    <w:rsid w:val="00080349"/>
    <w:rsid w:val="000817CC"/>
    <w:rsid w:val="00082B43"/>
    <w:rsid w:val="00082CB1"/>
    <w:rsid w:val="00082E2D"/>
    <w:rsid w:val="0008350A"/>
    <w:rsid w:val="000843CB"/>
    <w:rsid w:val="00085A16"/>
    <w:rsid w:val="00086263"/>
    <w:rsid w:val="0009068F"/>
    <w:rsid w:val="000923C1"/>
    <w:rsid w:val="00092ACA"/>
    <w:rsid w:val="00092FE3"/>
    <w:rsid w:val="000A0021"/>
    <w:rsid w:val="000A3DBC"/>
    <w:rsid w:val="000A3FBF"/>
    <w:rsid w:val="000A4266"/>
    <w:rsid w:val="000A5A5C"/>
    <w:rsid w:val="000A784B"/>
    <w:rsid w:val="000B1166"/>
    <w:rsid w:val="000B1454"/>
    <w:rsid w:val="000B182E"/>
    <w:rsid w:val="000B2631"/>
    <w:rsid w:val="000B489A"/>
    <w:rsid w:val="000B4EFC"/>
    <w:rsid w:val="000B5DB7"/>
    <w:rsid w:val="000B6D4B"/>
    <w:rsid w:val="000B7024"/>
    <w:rsid w:val="000C00C3"/>
    <w:rsid w:val="000C0846"/>
    <w:rsid w:val="000C0A2A"/>
    <w:rsid w:val="000C2573"/>
    <w:rsid w:val="000C26E6"/>
    <w:rsid w:val="000C270F"/>
    <w:rsid w:val="000C4319"/>
    <w:rsid w:val="000C5752"/>
    <w:rsid w:val="000C70E5"/>
    <w:rsid w:val="000D0517"/>
    <w:rsid w:val="000D0934"/>
    <w:rsid w:val="000D3CF9"/>
    <w:rsid w:val="000D4905"/>
    <w:rsid w:val="000D52E6"/>
    <w:rsid w:val="000D5DDF"/>
    <w:rsid w:val="000D79A0"/>
    <w:rsid w:val="000E00F3"/>
    <w:rsid w:val="000E0B1E"/>
    <w:rsid w:val="000E139C"/>
    <w:rsid w:val="000E1D87"/>
    <w:rsid w:val="000E1F8E"/>
    <w:rsid w:val="000E34D3"/>
    <w:rsid w:val="000E358D"/>
    <w:rsid w:val="000E6105"/>
    <w:rsid w:val="000F01EB"/>
    <w:rsid w:val="000F172E"/>
    <w:rsid w:val="000F1BD9"/>
    <w:rsid w:val="000F287E"/>
    <w:rsid w:val="000F3754"/>
    <w:rsid w:val="000F3940"/>
    <w:rsid w:val="000F3C17"/>
    <w:rsid w:val="000F4632"/>
    <w:rsid w:val="000F48A3"/>
    <w:rsid w:val="000F4E2C"/>
    <w:rsid w:val="00100229"/>
    <w:rsid w:val="00101954"/>
    <w:rsid w:val="001043CE"/>
    <w:rsid w:val="00104F41"/>
    <w:rsid w:val="00105980"/>
    <w:rsid w:val="001063C3"/>
    <w:rsid w:val="00106603"/>
    <w:rsid w:val="00106D71"/>
    <w:rsid w:val="0011226B"/>
    <w:rsid w:val="00113593"/>
    <w:rsid w:val="00113784"/>
    <w:rsid w:val="00114F73"/>
    <w:rsid w:val="001169DC"/>
    <w:rsid w:val="00116F55"/>
    <w:rsid w:val="0012009B"/>
    <w:rsid w:val="0012155C"/>
    <w:rsid w:val="0012387F"/>
    <w:rsid w:val="00123F0E"/>
    <w:rsid w:val="0012574C"/>
    <w:rsid w:val="00125B5C"/>
    <w:rsid w:val="00126476"/>
    <w:rsid w:val="001272AD"/>
    <w:rsid w:val="00127673"/>
    <w:rsid w:val="001276A9"/>
    <w:rsid w:val="00131B0E"/>
    <w:rsid w:val="00133467"/>
    <w:rsid w:val="001336BF"/>
    <w:rsid w:val="00133E96"/>
    <w:rsid w:val="0013458A"/>
    <w:rsid w:val="00135098"/>
    <w:rsid w:val="00135BC0"/>
    <w:rsid w:val="00137401"/>
    <w:rsid w:val="0013774E"/>
    <w:rsid w:val="001406F6"/>
    <w:rsid w:val="00140EE6"/>
    <w:rsid w:val="00144EA0"/>
    <w:rsid w:val="0014501E"/>
    <w:rsid w:val="0014514A"/>
    <w:rsid w:val="00147AD6"/>
    <w:rsid w:val="00147D3E"/>
    <w:rsid w:val="00150EE9"/>
    <w:rsid w:val="0015119A"/>
    <w:rsid w:val="001514BA"/>
    <w:rsid w:val="00152A5E"/>
    <w:rsid w:val="0015574C"/>
    <w:rsid w:val="00155B2F"/>
    <w:rsid w:val="00157120"/>
    <w:rsid w:val="0016157E"/>
    <w:rsid w:val="001631FF"/>
    <w:rsid w:val="00163BCD"/>
    <w:rsid w:val="00164B95"/>
    <w:rsid w:val="00164EE2"/>
    <w:rsid w:val="001654B8"/>
    <w:rsid w:val="001662CC"/>
    <w:rsid w:val="00167A6C"/>
    <w:rsid w:val="00167F26"/>
    <w:rsid w:val="001706CA"/>
    <w:rsid w:val="00171585"/>
    <w:rsid w:val="00171870"/>
    <w:rsid w:val="00172A55"/>
    <w:rsid w:val="001743E9"/>
    <w:rsid w:val="001748C1"/>
    <w:rsid w:val="00174C77"/>
    <w:rsid w:val="00175C0A"/>
    <w:rsid w:val="001802E4"/>
    <w:rsid w:val="00180508"/>
    <w:rsid w:val="00180597"/>
    <w:rsid w:val="001821F1"/>
    <w:rsid w:val="001831A9"/>
    <w:rsid w:val="00183B40"/>
    <w:rsid w:val="001854B7"/>
    <w:rsid w:val="00186B24"/>
    <w:rsid w:val="00187925"/>
    <w:rsid w:val="00190C81"/>
    <w:rsid w:val="001921E4"/>
    <w:rsid w:val="001933BA"/>
    <w:rsid w:val="001937BA"/>
    <w:rsid w:val="00194A41"/>
    <w:rsid w:val="00195006"/>
    <w:rsid w:val="00195970"/>
    <w:rsid w:val="001963D4"/>
    <w:rsid w:val="00197B79"/>
    <w:rsid w:val="001A060A"/>
    <w:rsid w:val="001A353A"/>
    <w:rsid w:val="001A44E2"/>
    <w:rsid w:val="001A48D4"/>
    <w:rsid w:val="001A4AE1"/>
    <w:rsid w:val="001A6776"/>
    <w:rsid w:val="001A6BB7"/>
    <w:rsid w:val="001A764D"/>
    <w:rsid w:val="001B4364"/>
    <w:rsid w:val="001B4BF6"/>
    <w:rsid w:val="001B5B9A"/>
    <w:rsid w:val="001B5E56"/>
    <w:rsid w:val="001B7161"/>
    <w:rsid w:val="001C04F9"/>
    <w:rsid w:val="001C20CC"/>
    <w:rsid w:val="001C2317"/>
    <w:rsid w:val="001C2700"/>
    <w:rsid w:val="001C3598"/>
    <w:rsid w:val="001C44BD"/>
    <w:rsid w:val="001C4C60"/>
    <w:rsid w:val="001C5C51"/>
    <w:rsid w:val="001C5CC8"/>
    <w:rsid w:val="001D0972"/>
    <w:rsid w:val="001D181B"/>
    <w:rsid w:val="001D2F95"/>
    <w:rsid w:val="001D491C"/>
    <w:rsid w:val="001D64D8"/>
    <w:rsid w:val="001D7EE1"/>
    <w:rsid w:val="001E10E6"/>
    <w:rsid w:val="001E158B"/>
    <w:rsid w:val="001E2C3A"/>
    <w:rsid w:val="001E5A01"/>
    <w:rsid w:val="001E6277"/>
    <w:rsid w:val="001E660C"/>
    <w:rsid w:val="001E6AA5"/>
    <w:rsid w:val="001E773C"/>
    <w:rsid w:val="001E7974"/>
    <w:rsid w:val="001E7C07"/>
    <w:rsid w:val="001F06F4"/>
    <w:rsid w:val="001F2387"/>
    <w:rsid w:val="001F2561"/>
    <w:rsid w:val="001F49A8"/>
    <w:rsid w:val="001F50BA"/>
    <w:rsid w:val="0020199E"/>
    <w:rsid w:val="00201BA3"/>
    <w:rsid w:val="00206FBE"/>
    <w:rsid w:val="00210CE4"/>
    <w:rsid w:val="00210EA8"/>
    <w:rsid w:val="00214340"/>
    <w:rsid w:val="00217342"/>
    <w:rsid w:val="0022144F"/>
    <w:rsid w:val="00221D43"/>
    <w:rsid w:val="00223E1C"/>
    <w:rsid w:val="002263BF"/>
    <w:rsid w:val="0022766D"/>
    <w:rsid w:val="00230508"/>
    <w:rsid w:val="00230B47"/>
    <w:rsid w:val="00230E93"/>
    <w:rsid w:val="0023218E"/>
    <w:rsid w:val="00232C24"/>
    <w:rsid w:val="00232DDE"/>
    <w:rsid w:val="002337AF"/>
    <w:rsid w:val="00234202"/>
    <w:rsid w:val="00234581"/>
    <w:rsid w:val="0023620B"/>
    <w:rsid w:val="00237AA9"/>
    <w:rsid w:val="0024112E"/>
    <w:rsid w:val="00243BC7"/>
    <w:rsid w:val="0024453D"/>
    <w:rsid w:val="0024647E"/>
    <w:rsid w:val="002467CA"/>
    <w:rsid w:val="00250114"/>
    <w:rsid w:val="00252093"/>
    <w:rsid w:val="00252997"/>
    <w:rsid w:val="0025345E"/>
    <w:rsid w:val="0025356A"/>
    <w:rsid w:val="0025397A"/>
    <w:rsid w:val="00254B36"/>
    <w:rsid w:val="00255EBD"/>
    <w:rsid w:val="002561E0"/>
    <w:rsid w:val="002562AC"/>
    <w:rsid w:val="00256C1A"/>
    <w:rsid w:val="00262022"/>
    <w:rsid w:val="00262DAC"/>
    <w:rsid w:val="00263184"/>
    <w:rsid w:val="00263764"/>
    <w:rsid w:val="00264034"/>
    <w:rsid w:val="00264672"/>
    <w:rsid w:val="00265090"/>
    <w:rsid w:val="00266186"/>
    <w:rsid w:val="002666DC"/>
    <w:rsid w:val="002668B3"/>
    <w:rsid w:val="00267C1A"/>
    <w:rsid w:val="002700CA"/>
    <w:rsid w:val="00273E25"/>
    <w:rsid w:val="00273F52"/>
    <w:rsid w:val="00275054"/>
    <w:rsid w:val="00276899"/>
    <w:rsid w:val="0027763A"/>
    <w:rsid w:val="00277BB6"/>
    <w:rsid w:val="00277C31"/>
    <w:rsid w:val="00277FD9"/>
    <w:rsid w:val="002807C2"/>
    <w:rsid w:val="00281383"/>
    <w:rsid w:val="002827DB"/>
    <w:rsid w:val="002829A4"/>
    <w:rsid w:val="002852E5"/>
    <w:rsid w:val="0028542A"/>
    <w:rsid w:val="002858E6"/>
    <w:rsid w:val="00285941"/>
    <w:rsid w:val="00285FC8"/>
    <w:rsid w:val="002870C6"/>
    <w:rsid w:val="002900A9"/>
    <w:rsid w:val="002924D2"/>
    <w:rsid w:val="00293011"/>
    <w:rsid w:val="00294446"/>
    <w:rsid w:val="00295724"/>
    <w:rsid w:val="002979A2"/>
    <w:rsid w:val="00297EE6"/>
    <w:rsid w:val="002A16B9"/>
    <w:rsid w:val="002A188F"/>
    <w:rsid w:val="002A3828"/>
    <w:rsid w:val="002A50C8"/>
    <w:rsid w:val="002A5444"/>
    <w:rsid w:val="002A6A37"/>
    <w:rsid w:val="002B0BA2"/>
    <w:rsid w:val="002B2A3C"/>
    <w:rsid w:val="002B4A7B"/>
    <w:rsid w:val="002B4EC8"/>
    <w:rsid w:val="002B5150"/>
    <w:rsid w:val="002B69C0"/>
    <w:rsid w:val="002B7B84"/>
    <w:rsid w:val="002C18AA"/>
    <w:rsid w:val="002C3329"/>
    <w:rsid w:val="002C3542"/>
    <w:rsid w:val="002C4CB7"/>
    <w:rsid w:val="002D0E39"/>
    <w:rsid w:val="002D1BE8"/>
    <w:rsid w:val="002D5A1E"/>
    <w:rsid w:val="002E3149"/>
    <w:rsid w:val="002E55E6"/>
    <w:rsid w:val="002E644E"/>
    <w:rsid w:val="002E6AFB"/>
    <w:rsid w:val="002E7755"/>
    <w:rsid w:val="002F0D60"/>
    <w:rsid w:val="002F112E"/>
    <w:rsid w:val="002F4903"/>
    <w:rsid w:val="002F5383"/>
    <w:rsid w:val="002F6E61"/>
    <w:rsid w:val="003014B7"/>
    <w:rsid w:val="00301571"/>
    <w:rsid w:val="00301849"/>
    <w:rsid w:val="00301DAA"/>
    <w:rsid w:val="003022DB"/>
    <w:rsid w:val="003030E4"/>
    <w:rsid w:val="00303380"/>
    <w:rsid w:val="00303E77"/>
    <w:rsid w:val="00305050"/>
    <w:rsid w:val="00306264"/>
    <w:rsid w:val="00306582"/>
    <w:rsid w:val="00306D7A"/>
    <w:rsid w:val="003076C9"/>
    <w:rsid w:val="00311462"/>
    <w:rsid w:val="00311F70"/>
    <w:rsid w:val="00315572"/>
    <w:rsid w:val="00315DC5"/>
    <w:rsid w:val="0031693A"/>
    <w:rsid w:val="003173F4"/>
    <w:rsid w:val="00320E1A"/>
    <w:rsid w:val="003216BC"/>
    <w:rsid w:val="003229B1"/>
    <w:rsid w:val="00322C0A"/>
    <w:rsid w:val="0032327F"/>
    <w:rsid w:val="003243A4"/>
    <w:rsid w:val="00324969"/>
    <w:rsid w:val="00325036"/>
    <w:rsid w:val="00325F30"/>
    <w:rsid w:val="00326FCA"/>
    <w:rsid w:val="003276D4"/>
    <w:rsid w:val="00327E2F"/>
    <w:rsid w:val="00330A45"/>
    <w:rsid w:val="00330B9F"/>
    <w:rsid w:val="00332DAF"/>
    <w:rsid w:val="00332E6F"/>
    <w:rsid w:val="003349C0"/>
    <w:rsid w:val="00337751"/>
    <w:rsid w:val="00340384"/>
    <w:rsid w:val="003412D1"/>
    <w:rsid w:val="003423F2"/>
    <w:rsid w:val="00342A86"/>
    <w:rsid w:val="00342C51"/>
    <w:rsid w:val="00345A30"/>
    <w:rsid w:val="00345F6F"/>
    <w:rsid w:val="00346FE2"/>
    <w:rsid w:val="003507E6"/>
    <w:rsid w:val="00351632"/>
    <w:rsid w:val="003521A0"/>
    <w:rsid w:val="003522FD"/>
    <w:rsid w:val="003525D2"/>
    <w:rsid w:val="00353084"/>
    <w:rsid w:val="00353D4F"/>
    <w:rsid w:val="00355BAC"/>
    <w:rsid w:val="003566E1"/>
    <w:rsid w:val="00357DD5"/>
    <w:rsid w:val="00360B2A"/>
    <w:rsid w:val="00361744"/>
    <w:rsid w:val="00361D50"/>
    <w:rsid w:val="00362229"/>
    <w:rsid w:val="00364A04"/>
    <w:rsid w:val="0036514B"/>
    <w:rsid w:val="00365A99"/>
    <w:rsid w:val="00366908"/>
    <w:rsid w:val="003669DC"/>
    <w:rsid w:val="003718DD"/>
    <w:rsid w:val="00374538"/>
    <w:rsid w:val="003765B7"/>
    <w:rsid w:val="003765F1"/>
    <w:rsid w:val="00376EE6"/>
    <w:rsid w:val="003778FD"/>
    <w:rsid w:val="00377B08"/>
    <w:rsid w:val="00380594"/>
    <w:rsid w:val="00381AF9"/>
    <w:rsid w:val="003820CF"/>
    <w:rsid w:val="0038225F"/>
    <w:rsid w:val="003847DF"/>
    <w:rsid w:val="00384B63"/>
    <w:rsid w:val="00385EC5"/>
    <w:rsid w:val="003865B7"/>
    <w:rsid w:val="00386641"/>
    <w:rsid w:val="0038676A"/>
    <w:rsid w:val="003878BD"/>
    <w:rsid w:val="00387E4C"/>
    <w:rsid w:val="00393779"/>
    <w:rsid w:val="00393DBE"/>
    <w:rsid w:val="00395BB3"/>
    <w:rsid w:val="00396BEA"/>
    <w:rsid w:val="00397467"/>
    <w:rsid w:val="003A0423"/>
    <w:rsid w:val="003A0474"/>
    <w:rsid w:val="003A04C5"/>
    <w:rsid w:val="003A24C0"/>
    <w:rsid w:val="003A36CA"/>
    <w:rsid w:val="003A3769"/>
    <w:rsid w:val="003A404C"/>
    <w:rsid w:val="003A466D"/>
    <w:rsid w:val="003A526A"/>
    <w:rsid w:val="003A5D18"/>
    <w:rsid w:val="003A64A5"/>
    <w:rsid w:val="003A75BE"/>
    <w:rsid w:val="003B17D2"/>
    <w:rsid w:val="003B1F18"/>
    <w:rsid w:val="003B525A"/>
    <w:rsid w:val="003B5932"/>
    <w:rsid w:val="003B5C1D"/>
    <w:rsid w:val="003B63D7"/>
    <w:rsid w:val="003B7A97"/>
    <w:rsid w:val="003C0906"/>
    <w:rsid w:val="003C0AED"/>
    <w:rsid w:val="003C13F6"/>
    <w:rsid w:val="003C1E6B"/>
    <w:rsid w:val="003C2AB6"/>
    <w:rsid w:val="003C383A"/>
    <w:rsid w:val="003C3902"/>
    <w:rsid w:val="003C3D9B"/>
    <w:rsid w:val="003C5A36"/>
    <w:rsid w:val="003C60D5"/>
    <w:rsid w:val="003C65F5"/>
    <w:rsid w:val="003C7A39"/>
    <w:rsid w:val="003C7D16"/>
    <w:rsid w:val="003D10AD"/>
    <w:rsid w:val="003D1293"/>
    <w:rsid w:val="003D2847"/>
    <w:rsid w:val="003D31A2"/>
    <w:rsid w:val="003D344C"/>
    <w:rsid w:val="003D4FB6"/>
    <w:rsid w:val="003D547A"/>
    <w:rsid w:val="003D55AA"/>
    <w:rsid w:val="003D7075"/>
    <w:rsid w:val="003E1D89"/>
    <w:rsid w:val="003E21A9"/>
    <w:rsid w:val="003E3E5C"/>
    <w:rsid w:val="003E4802"/>
    <w:rsid w:val="003E5E60"/>
    <w:rsid w:val="003E6046"/>
    <w:rsid w:val="003E69C9"/>
    <w:rsid w:val="003F1898"/>
    <w:rsid w:val="003F1B15"/>
    <w:rsid w:val="003F1B84"/>
    <w:rsid w:val="003F3021"/>
    <w:rsid w:val="003F3688"/>
    <w:rsid w:val="003F3E1E"/>
    <w:rsid w:val="003F4E89"/>
    <w:rsid w:val="003F5BAC"/>
    <w:rsid w:val="003F649C"/>
    <w:rsid w:val="004003F7"/>
    <w:rsid w:val="004026DC"/>
    <w:rsid w:val="00403C29"/>
    <w:rsid w:val="004065F1"/>
    <w:rsid w:val="00407682"/>
    <w:rsid w:val="00407D2D"/>
    <w:rsid w:val="004156DC"/>
    <w:rsid w:val="004177F4"/>
    <w:rsid w:val="00420661"/>
    <w:rsid w:val="00423616"/>
    <w:rsid w:val="00424425"/>
    <w:rsid w:val="0042458D"/>
    <w:rsid w:val="00425158"/>
    <w:rsid w:val="00425DF1"/>
    <w:rsid w:val="00426F89"/>
    <w:rsid w:val="00426FF8"/>
    <w:rsid w:val="00427B32"/>
    <w:rsid w:val="00427C1B"/>
    <w:rsid w:val="00430435"/>
    <w:rsid w:val="0043094C"/>
    <w:rsid w:val="00430DC7"/>
    <w:rsid w:val="00431611"/>
    <w:rsid w:val="00434A36"/>
    <w:rsid w:val="00434C5D"/>
    <w:rsid w:val="00435C89"/>
    <w:rsid w:val="0043655B"/>
    <w:rsid w:val="004375D4"/>
    <w:rsid w:val="00437A69"/>
    <w:rsid w:val="0044163E"/>
    <w:rsid w:val="00443016"/>
    <w:rsid w:val="00444984"/>
    <w:rsid w:val="004449E4"/>
    <w:rsid w:val="004456F9"/>
    <w:rsid w:val="004458E0"/>
    <w:rsid w:val="00445D81"/>
    <w:rsid w:val="004504C6"/>
    <w:rsid w:val="00451644"/>
    <w:rsid w:val="00451A34"/>
    <w:rsid w:val="004522E4"/>
    <w:rsid w:val="004554EE"/>
    <w:rsid w:val="00455A8D"/>
    <w:rsid w:val="00457D98"/>
    <w:rsid w:val="004606C4"/>
    <w:rsid w:val="00462F25"/>
    <w:rsid w:val="0046371E"/>
    <w:rsid w:val="0046450F"/>
    <w:rsid w:val="00465014"/>
    <w:rsid w:val="00466F47"/>
    <w:rsid w:val="00467615"/>
    <w:rsid w:val="00470366"/>
    <w:rsid w:val="004705B9"/>
    <w:rsid w:val="00470DE5"/>
    <w:rsid w:val="0047128F"/>
    <w:rsid w:val="00471927"/>
    <w:rsid w:val="00471B79"/>
    <w:rsid w:val="0047205B"/>
    <w:rsid w:val="0047217C"/>
    <w:rsid w:val="00473A02"/>
    <w:rsid w:val="00474891"/>
    <w:rsid w:val="00474AAA"/>
    <w:rsid w:val="00474BCE"/>
    <w:rsid w:val="004752D7"/>
    <w:rsid w:val="00477B37"/>
    <w:rsid w:val="00480835"/>
    <w:rsid w:val="00480F53"/>
    <w:rsid w:val="00481C68"/>
    <w:rsid w:val="0048346C"/>
    <w:rsid w:val="00483954"/>
    <w:rsid w:val="00483B06"/>
    <w:rsid w:val="00486DE6"/>
    <w:rsid w:val="00490122"/>
    <w:rsid w:val="0049020F"/>
    <w:rsid w:val="004908A3"/>
    <w:rsid w:val="00492C1E"/>
    <w:rsid w:val="00497FDF"/>
    <w:rsid w:val="004A0E1C"/>
    <w:rsid w:val="004A15BC"/>
    <w:rsid w:val="004A23C7"/>
    <w:rsid w:val="004A4382"/>
    <w:rsid w:val="004A4C5D"/>
    <w:rsid w:val="004A5D9A"/>
    <w:rsid w:val="004B1A13"/>
    <w:rsid w:val="004B1EE6"/>
    <w:rsid w:val="004B22C5"/>
    <w:rsid w:val="004B2B07"/>
    <w:rsid w:val="004B6613"/>
    <w:rsid w:val="004B66E3"/>
    <w:rsid w:val="004B7DAB"/>
    <w:rsid w:val="004C10C5"/>
    <w:rsid w:val="004C16D2"/>
    <w:rsid w:val="004C1910"/>
    <w:rsid w:val="004C23EA"/>
    <w:rsid w:val="004C3FB4"/>
    <w:rsid w:val="004C4679"/>
    <w:rsid w:val="004C4D16"/>
    <w:rsid w:val="004C60FB"/>
    <w:rsid w:val="004D01CE"/>
    <w:rsid w:val="004D0B50"/>
    <w:rsid w:val="004D4104"/>
    <w:rsid w:val="004D48CC"/>
    <w:rsid w:val="004D7511"/>
    <w:rsid w:val="004D7924"/>
    <w:rsid w:val="004D7A28"/>
    <w:rsid w:val="004E11D7"/>
    <w:rsid w:val="004E1502"/>
    <w:rsid w:val="004E277B"/>
    <w:rsid w:val="004E2CFC"/>
    <w:rsid w:val="004E4E38"/>
    <w:rsid w:val="004E66D5"/>
    <w:rsid w:val="004F30F7"/>
    <w:rsid w:val="004F3A0D"/>
    <w:rsid w:val="004F4D9D"/>
    <w:rsid w:val="004F54C0"/>
    <w:rsid w:val="004F56C6"/>
    <w:rsid w:val="004F5FE4"/>
    <w:rsid w:val="004F7121"/>
    <w:rsid w:val="005025A5"/>
    <w:rsid w:val="00502E80"/>
    <w:rsid w:val="005049CE"/>
    <w:rsid w:val="00505F20"/>
    <w:rsid w:val="0050619E"/>
    <w:rsid w:val="00510A35"/>
    <w:rsid w:val="005119B6"/>
    <w:rsid w:val="0051251D"/>
    <w:rsid w:val="00515E53"/>
    <w:rsid w:val="005166BE"/>
    <w:rsid w:val="00516AF2"/>
    <w:rsid w:val="00521CCC"/>
    <w:rsid w:val="00521EFD"/>
    <w:rsid w:val="00522581"/>
    <w:rsid w:val="00522FA0"/>
    <w:rsid w:val="00526A95"/>
    <w:rsid w:val="00527829"/>
    <w:rsid w:val="00527D2B"/>
    <w:rsid w:val="00530D2E"/>
    <w:rsid w:val="0053126B"/>
    <w:rsid w:val="00531935"/>
    <w:rsid w:val="005332BA"/>
    <w:rsid w:val="00534391"/>
    <w:rsid w:val="005351A0"/>
    <w:rsid w:val="00535CF8"/>
    <w:rsid w:val="005367E0"/>
    <w:rsid w:val="00537150"/>
    <w:rsid w:val="00540765"/>
    <w:rsid w:val="005411B8"/>
    <w:rsid w:val="005429AD"/>
    <w:rsid w:val="00542CEF"/>
    <w:rsid w:val="005432C9"/>
    <w:rsid w:val="00545170"/>
    <w:rsid w:val="00545370"/>
    <w:rsid w:val="005458F7"/>
    <w:rsid w:val="005467C4"/>
    <w:rsid w:val="00546B75"/>
    <w:rsid w:val="00550107"/>
    <w:rsid w:val="005510BC"/>
    <w:rsid w:val="0055135B"/>
    <w:rsid w:val="0055207A"/>
    <w:rsid w:val="00554DFF"/>
    <w:rsid w:val="005557F3"/>
    <w:rsid w:val="00560E1B"/>
    <w:rsid w:val="0056447C"/>
    <w:rsid w:val="005644F8"/>
    <w:rsid w:val="005647AB"/>
    <w:rsid w:val="00573F76"/>
    <w:rsid w:val="0057553C"/>
    <w:rsid w:val="0057656F"/>
    <w:rsid w:val="005768D4"/>
    <w:rsid w:val="00576D8E"/>
    <w:rsid w:val="005775DB"/>
    <w:rsid w:val="005777B2"/>
    <w:rsid w:val="005802C3"/>
    <w:rsid w:val="005803A7"/>
    <w:rsid w:val="0058123D"/>
    <w:rsid w:val="00581CE7"/>
    <w:rsid w:val="00581D3B"/>
    <w:rsid w:val="00583386"/>
    <w:rsid w:val="0058341A"/>
    <w:rsid w:val="00583BED"/>
    <w:rsid w:val="00584109"/>
    <w:rsid w:val="00584B79"/>
    <w:rsid w:val="0058510B"/>
    <w:rsid w:val="00585421"/>
    <w:rsid w:val="00585705"/>
    <w:rsid w:val="0058573A"/>
    <w:rsid w:val="00587EFD"/>
    <w:rsid w:val="00590253"/>
    <w:rsid w:val="00593D69"/>
    <w:rsid w:val="00594A0D"/>
    <w:rsid w:val="00594F03"/>
    <w:rsid w:val="0059645C"/>
    <w:rsid w:val="00596968"/>
    <w:rsid w:val="005A0186"/>
    <w:rsid w:val="005A08B1"/>
    <w:rsid w:val="005A0E3B"/>
    <w:rsid w:val="005A0E4B"/>
    <w:rsid w:val="005A16E1"/>
    <w:rsid w:val="005A226C"/>
    <w:rsid w:val="005A6384"/>
    <w:rsid w:val="005A7E48"/>
    <w:rsid w:val="005B02F0"/>
    <w:rsid w:val="005B0F3B"/>
    <w:rsid w:val="005B167D"/>
    <w:rsid w:val="005B473E"/>
    <w:rsid w:val="005B4FCC"/>
    <w:rsid w:val="005B559B"/>
    <w:rsid w:val="005B5E2A"/>
    <w:rsid w:val="005B6A29"/>
    <w:rsid w:val="005B72A0"/>
    <w:rsid w:val="005B73E2"/>
    <w:rsid w:val="005C024F"/>
    <w:rsid w:val="005C038C"/>
    <w:rsid w:val="005C0472"/>
    <w:rsid w:val="005C1F36"/>
    <w:rsid w:val="005C23AD"/>
    <w:rsid w:val="005C5138"/>
    <w:rsid w:val="005C6889"/>
    <w:rsid w:val="005C7703"/>
    <w:rsid w:val="005D01CD"/>
    <w:rsid w:val="005D0FBA"/>
    <w:rsid w:val="005D116A"/>
    <w:rsid w:val="005D3AAF"/>
    <w:rsid w:val="005D3E78"/>
    <w:rsid w:val="005D4AC5"/>
    <w:rsid w:val="005D56BC"/>
    <w:rsid w:val="005D596F"/>
    <w:rsid w:val="005D6C33"/>
    <w:rsid w:val="005E0969"/>
    <w:rsid w:val="005E101E"/>
    <w:rsid w:val="005E114C"/>
    <w:rsid w:val="005E15A8"/>
    <w:rsid w:val="005E452A"/>
    <w:rsid w:val="005E4B75"/>
    <w:rsid w:val="005E6E9B"/>
    <w:rsid w:val="005E7EB0"/>
    <w:rsid w:val="005F191D"/>
    <w:rsid w:val="005F2C15"/>
    <w:rsid w:val="005F2DC4"/>
    <w:rsid w:val="005F3940"/>
    <w:rsid w:val="005F4862"/>
    <w:rsid w:val="005F5889"/>
    <w:rsid w:val="005F5C7C"/>
    <w:rsid w:val="005F653C"/>
    <w:rsid w:val="005F7B3C"/>
    <w:rsid w:val="005F7CA6"/>
    <w:rsid w:val="00602CBE"/>
    <w:rsid w:val="0060327B"/>
    <w:rsid w:val="00603439"/>
    <w:rsid w:val="00604753"/>
    <w:rsid w:val="0061126C"/>
    <w:rsid w:val="006115F1"/>
    <w:rsid w:val="00615005"/>
    <w:rsid w:val="0061502C"/>
    <w:rsid w:val="006164CE"/>
    <w:rsid w:val="00617353"/>
    <w:rsid w:val="00617680"/>
    <w:rsid w:val="00617E27"/>
    <w:rsid w:val="00617F6E"/>
    <w:rsid w:val="0062040F"/>
    <w:rsid w:val="00620830"/>
    <w:rsid w:val="00622161"/>
    <w:rsid w:val="00624061"/>
    <w:rsid w:val="0062653D"/>
    <w:rsid w:val="00626872"/>
    <w:rsid w:val="00627CBD"/>
    <w:rsid w:val="006307EB"/>
    <w:rsid w:val="00630B28"/>
    <w:rsid w:val="00631903"/>
    <w:rsid w:val="006338DD"/>
    <w:rsid w:val="00636417"/>
    <w:rsid w:val="006401AE"/>
    <w:rsid w:val="0064274F"/>
    <w:rsid w:val="00642F9E"/>
    <w:rsid w:val="00642FC7"/>
    <w:rsid w:val="006448FA"/>
    <w:rsid w:val="006462A7"/>
    <w:rsid w:val="00646350"/>
    <w:rsid w:val="006518E7"/>
    <w:rsid w:val="00651AF8"/>
    <w:rsid w:val="00651EA2"/>
    <w:rsid w:val="00652FE4"/>
    <w:rsid w:val="006546B8"/>
    <w:rsid w:val="00654C0B"/>
    <w:rsid w:val="00654D19"/>
    <w:rsid w:val="00657EDF"/>
    <w:rsid w:val="00662110"/>
    <w:rsid w:val="00665A1A"/>
    <w:rsid w:val="00667340"/>
    <w:rsid w:val="00671547"/>
    <w:rsid w:val="006722ED"/>
    <w:rsid w:val="00672D5A"/>
    <w:rsid w:val="006730F6"/>
    <w:rsid w:val="00673194"/>
    <w:rsid w:val="006737D0"/>
    <w:rsid w:val="0067505F"/>
    <w:rsid w:val="00675A44"/>
    <w:rsid w:val="00676CF1"/>
    <w:rsid w:val="006809B5"/>
    <w:rsid w:val="00680ECA"/>
    <w:rsid w:val="00680ECB"/>
    <w:rsid w:val="00681333"/>
    <w:rsid w:val="006814C2"/>
    <w:rsid w:val="0068163C"/>
    <w:rsid w:val="00681FB3"/>
    <w:rsid w:val="00682D77"/>
    <w:rsid w:val="0068376A"/>
    <w:rsid w:val="00684B0C"/>
    <w:rsid w:val="00685343"/>
    <w:rsid w:val="0068538D"/>
    <w:rsid w:val="0068544E"/>
    <w:rsid w:val="006904E6"/>
    <w:rsid w:val="006910EF"/>
    <w:rsid w:val="00691DB0"/>
    <w:rsid w:val="006933FB"/>
    <w:rsid w:val="0069469E"/>
    <w:rsid w:val="00694C86"/>
    <w:rsid w:val="0069550C"/>
    <w:rsid w:val="00695E98"/>
    <w:rsid w:val="006A0519"/>
    <w:rsid w:val="006A582C"/>
    <w:rsid w:val="006A6362"/>
    <w:rsid w:val="006A6F44"/>
    <w:rsid w:val="006A737F"/>
    <w:rsid w:val="006B0399"/>
    <w:rsid w:val="006B1BF3"/>
    <w:rsid w:val="006B30D7"/>
    <w:rsid w:val="006B324D"/>
    <w:rsid w:val="006B47B5"/>
    <w:rsid w:val="006B5E39"/>
    <w:rsid w:val="006B661C"/>
    <w:rsid w:val="006B69C8"/>
    <w:rsid w:val="006B6E69"/>
    <w:rsid w:val="006B7788"/>
    <w:rsid w:val="006C213D"/>
    <w:rsid w:val="006C2491"/>
    <w:rsid w:val="006C33B1"/>
    <w:rsid w:val="006C3AB4"/>
    <w:rsid w:val="006C416A"/>
    <w:rsid w:val="006C4646"/>
    <w:rsid w:val="006C4F29"/>
    <w:rsid w:val="006C64B4"/>
    <w:rsid w:val="006C691C"/>
    <w:rsid w:val="006C7327"/>
    <w:rsid w:val="006C744F"/>
    <w:rsid w:val="006C7E36"/>
    <w:rsid w:val="006D0B2E"/>
    <w:rsid w:val="006D2227"/>
    <w:rsid w:val="006D4AD9"/>
    <w:rsid w:val="006D5D09"/>
    <w:rsid w:val="006D6FF3"/>
    <w:rsid w:val="006E4FEB"/>
    <w:rsid w:val="006E66BE"/>
    <w:rsid w:val="006E6D41"/>
    <w:rsid w:val="006E7980"/>
    <w:rsid w:val="006F0616"/>
    <w:rsid w:val="006F21F6"/>
    <w:rsid w:val="006F35FD"/>
    <w:rsid w:val="006F3812"/>
    <w:rsid w:val="006F3BC1"/>
    <w:rsid w:val="006F4BC3"/>
    <w:rsid w:val="006F59F0"/>
    <w:rsid w:val="006F5E6D"/>
    <w:rsid w:val="006F75EC"/>
    <w:rsid w:val="0070161C"/>
    <w:rsid w:val="007020E5"/>
    <w:rsid w:val="00703F21"/>
    <w:rsid w:val="00704913"/>
    <w:rsid w:val="007049BD"/>
    <w:rsid w:val="00705229"/>
    <w:rsid w:val="007057A3"/>
    <w:rsid w:val="007102E2"/>
    <w:rsid w:val="007110ED"/>
    <w:rsid w:val="007118D8"/>
    <w:rsid w:val="0071509D"/>
    <w:rsid w:val="00717A6B"/>
    <w:rsid w:val="00717AB4"/>
    <w:rsid w:val="00720D2F"/>
    <w:rsid w:val="00721848"/>
    <w:rsid w:val="00722CD7"/>
    <w:rsid w:val="00723108"/>
    <w:rsid w:val="007253AB"/>
    <w:rsid w:val="007269B3"/>
    <w:rsid w:val="00726A9F"/>
    <w:rsid w:val="00726D7A"/>
    <w:rsid w:val="00727688"/>
    <w:rsid w:val="00732885"/>
    <w:rsid w:val="00732F8F"/>
    <w:rsid w:val="00735647"/>
    <w:rsid w:val="00735BCF"/>
    <w:rsid w:val="0073659E"/>
    <w:rsid w:val="00736998"/>
    <w:rsid w:val="00736B5F"/>
    <w:rsid w:val="00737BFD"/>
    <w:rsid w:val="00737E00"/>
    <w:rsid w:val="007403CF"/>
    <w:rsid w:val="00740AAE"/>
    <w:rsid w:val="00741115"/>
    <w:rsid w:val="0074195A"/>
    <w:rsid w:val="007422B8"/>
    <w:rsid w:val="00742681"/>
    <w:rsid w:val="00743DAB"/>
    <w:rsid w:val="00744B11"/>
    <w:rsid w:val="007467BC"/>
    <w:rsid w:val="0074787A"/>
    <w:rsid w:val="007508C2"/>
    <w:rsid w:val="00750D7E"/>
    <w:rsid w:val="007529B8"/>
    <w:rsid w:val="00753D59"/>
    <w:rsid w:val="00754788"/>
    <w:rsid w:val="007549C9"/>
    <w:rsid w:val="00755B83"/>
    <w:rsid w:val="00755C74"/>
    <w:rsid w:val="0076160E"/>
    <w:rsid w:val="00761B83"/>
    <w:rsid w:val="00761D9A"/>
    <w:rsid w:val="00764042"/>
    <w:rsid w:val="00765E5F"/>
    <w:rsid w:val="007729DD"/>
    <w:rsid w:val="00775DAE"/>
    <w:rsid w:val="007774F4"/>
    <w:rsid w:val="00777791"/>
    <w:rsid w:val="00780237"/>
    <w:rsid w:val="00780AF0"/>
    <w:rsid w:val="00780C5F"/>
    <w:rsid w:val="0078104A"/>
    <w:rsid w:val="00781681"/>
    <w:rsid w:val="00782213"/>
    <w:rsid w:val="00782AF5"/>
    <w:rsid w:val="00782AF6"/>
    <w:rsid w:val="00783B1C"/>
    <w:rsid w:val="00790D69"/>
    <w:rsid w:val="00792612"/>
    <w:rsid w:val="0079380E"/>
    <w:rsid w:val="00793C32"/>
    <w:rsid w:val="007946A4"/>
    <w:rsid w:val="0079553D"/>
    <w:rsid w:val="00795D3B"/>
    <w:rsid w:val="0079747C"/>
    <w:rsid w:val="007A14C7"/>
    <w:rsid w:val="007B0863"/>
    <w:rsid w:val="007B12CA"/>
    <w:rsid w:val="007B1687"/>
    <w:rsid w:val="007B2147"/>
    <w:rsid w:val="007B2442"/>
    <w:rsid w:val="007B2F50"/>
    <w:rsid w:val="007B65E7"/>
    <w:rsid w:val="007B71AA"/>
    <w:rsid w:val="007C1280"/>
    <w:rsid w:val="007C13C9"/>
    <w:rsid w:val="007C1B02"/>
    <w:rsid w:val="007C1E86"/>
    <w:rsid w:val="007C2FE5"/>
    <w:rsid w:val="007C677F"/>
    <w:rsid w:val="007D0161"/>
    <w:rsid w:val="007D0FCA"/>
    <w:rsid w:val="007D276E"/>
    <w:rsid w:val="007D3AE1"/>
    <w:rsid w:val="007D3CBA"/>
    <w:rsid w:val="007D4D4B"/>
    <w:rsid w:val="007D5096"/>
    <w:rsid w:val="007D5904"/>
    <w:rsid w:val="007E09A0"/>
    <w:rsid w:val="007E213E"/>
    <w:rsid w:val="007E21C7"/>
    <w:rsid w:val="007E53C7"/>
    <w:rsid w:val="007E53D3"/>
    <w:rsid w:val="007E6C47"/>
    <w:rsid w:val="007E6EF8"/>
    <w:rsid w:val="007E7305"/>
    <w:rsid w:val="007F1136"/>
    <w:rsid w:val="007F3FBC"/>
    <w:rsid w:val="007F4374"/>
    <w:rsid w:val="007F505D"/>
    <w:rsid w:val="007F6047"/>
    <w:rsid w:val="007F61FA"/>
    <w:rsid w:val="007F793D"/>
    <w:rsid w:val="007F7EA5"/>
    <w:rsid w:val="00800741"/>
    <w:rsid w:val="00801892"/>
    <w:rsid w:val="00802A0C"/>
    <w:rsid w:val="00804523"/>
    <w:rsid w:val="00806A17"/>
    <w:rsid w:val="0081095E"/>
    <w:rsid w:val="00813504"/>
    <w:rsid w:val="0081351B"/>
    <w:rsid w:val="00814150"/>
    <w:rsid w:val="0081525D"/>
    <w:rsid w:val="008160DE"/>
    <w:rsid w:val="00816F43"/>
    <w:rsid w:val="008176A1"/>
    <w:rsid w:val="00817A32"/>
    <w:rsid w:val="00820403"/>
    <w:rsid w:val="00820500"/>
    <w:rsid w:val="0082129B"/>
    <w:rsid w:val="00821C9B"/>
    <w:rsid w:val="008234DC"/>
    <w:rsid w:val="00823FC5"/>
    <w:rsid w:val="00824796"/>
    <w:rsid w:val="00825C78"/>
    <w:rsid w:val="00827CB6"/>
    <w:rsid w:val="00830093"/>
    <w:rsid w:val="008308B9"/>
    <w:rsid w:val="00830DFC"/>
    <w:rsid w:val="008310FC"/>
    <w:rsid w:val="00831A16"/>
    <w:rsid w:val="0083230D"/>
    <w:rsid w:val="00833874"/>
    <w:rsid w:val="00833C88"/>
    <w:rsid w:val="00834FD3"/>
    <w:rsid w:val="00835A64"/>
    <w:rsid w:val="008366B2"/>
    <w:rsid w:val="00837316"/>
    <w:rsid w:val="00840DC5"/>
    <w:rsid w:val="00840FB4"/>
    <w:rsid w:val="0084276B"/>
    <w:rsid w:val="0084341D"/>
    <w:rsid w:val="00843475"/>
    <w:rsid w:val="008435AC"/>
    <w:rsid w:val="008528ED"/>
    <w:rsid w:val="00852C73"/>
    <w:rsid w:val="00852E62"/>
    <w:rsid w:val="008534DA"/>
    <w:rsid w:val="008541B4"/>
    <w:rsid w:val="00854AAE"/>
    <w:rsid w:val="00855AF3"/>
    <w:rsid w:val="00855E42"/>
    <w:rsid w:val="00856819"/>
    <w:rsid w:val="00856CF8"/>
    <w:rsid w:val="0085794F"/>
    <w:rsid w:val="00860ACC"/>
    <w:rsid w:val="00860F36"/>
    <w:rsid w:val="00861F5D"/>
    <w:rsid w:val="008625B9"/>
    <w:rsid w:val="008636E8"/>
    <w:rsid w:val="0086400C"/>
    <w:rsid w:val="008642C9"/>
    <w:rsid w:val="00865FFF"/>
    <w:rsid w:val="008705D6"/>
    <w:rsid w:val="00870E9B"/>
    <w:rsid w:val="00872B06"/>
    <w:rsid w:val="00873E7A"/>
    <w:rsid w:val="008740EF"/>
    <w:rsid w:val="00874120"/>
    <w:rsid w:val="008744BA"/>
    <w:rsid w:val="008746A2"/>
    <w:rsid w:val="008758D5"/>
    <w:rsid w:val="00876711"/>
    <w:rsid w:val="00881EE0"/>
    <w:rsid w:val="0088312F"/>
    <w:rsid w:val="00883631"/>
    <w:rsid w:val="0088389C"/>
    <w:rsid w:val="008846C3"/>
    <w:rsid w:val="00884CF8"/>
    <w:rsid w:val="0088508D"/>
    <w:rsid w:val="008864EE"/>
    <w:rsid w:val="008922B6"/>
    <w:rsid w:val="00892693"/>
    <w:rsid w:val="0089339B"/>
    <w:rsid w:val="008943F2"/>
    <w:rsid w:val="00894580"/>
    <w:rsid w:val="00894DEA"/>
    <w:rsid w:val="008950E1"/>
    <w:rsid w:val="008951B8"/>
    <w:rsid w:val="008973E5"/>
    <w:rsid w:val="008974D9"/>
    <w:rsid w:val="00897B18"/>
    <w:rsid w:val="008A0855"/>
    <w:rsid w:val="008A09C4"/>
    <w:rsid w:val="008A45F5"/>
    <w:rsid w:val="008A4B83"/>
    <w:rsid w:val="008A5991"/>
    <w:rsid w:val="008A5B46"/>
    <w:rsid w:val="008A5EB0"/>
    <w:rsid w:val="008A7BC2"/>
    <w:rsid w:val="008B1888"/>
    <w:rsid w:val="008B1D6B"/>
    <w:rsid w:val="008B1F64"/>
    <w:rsid w:val="008C0128"/>
    <w:rsid w:val="008C02E7"/>
    <w:rsid w:val="008C0D88"/>
    <w:rsid w:val="008C3BA2"/>
    <w:rsid w:val="008C4989"/>
    <w:rsid w:val="008C57A6"/>
    <w:rsid w:val="008C7F3E"/>
    <w:rsid w:val="008D1817"/>
    <w:rsid w:val="008D1E00"/>
    <w:rsid w:val="008D23C1"/>
    <w:rsid w:val="008D3269"/>
    <w:rsid w:val="008D3BBE"/>
    <w:rsid w:val="008D44E0"/>
    <w:rsid w:val="008D4F2A"/>
    <w:rsid w:val="008D56C0"/>
    <w:rsid w:val="008D57CD"/>
    <w:rsid w:val="008D675E"/>
    <w:rsid w:val="008D6D31"/>
    <w:rsid w:val="008D7E94"/>
    <w:rsid w:val="008E1F0E"/>
    <w:rsid w:val="008E2089"/>
    <w:rsid w:val="008E2752"/>
    <w:rsid w:val="008E2DAF"/>
    <w:rsid w:val="008E3BE7"/>
    <w:rsid w:val="008E3F72"/>
    <w:rsid w:val="008E463A"/>
    <w:rsid w:val="008E5088"/>
    <w:rsid w:val="008E55E6"/>
    <w:rsid w:val="008E720E"/>
    <w:rsid w:val="008F2680"/>
    <w:rsid w:val="008F3598"/>
    <w:rsid w:val="008F3A94"/>
    <w:rsid w:val="008F4076"/>
    <w:rsid w:val="008F4958"/>
    <w:rsid w:val="008F7593"/>
    <w:rsid w:val="008F7C3C"/>
    <w:rsid w:val="009027DE"/>
    <w:rsid w:val="00905A2E"/>
    <w:rsid w:val="0090727E"/>
    <w:rsid w:val="00907372"/>
    <w:rsid w:val="00907910"/>
    <w:rsid w:val="009106DC"/>
    <w:rsid w:val="00912EF1"/>
    <w:rsid w:val="00914B1A"/>
    <w:rsid w:val="0091631A"/>
    <w:rsid w:val="00916EE4"/>
    <w:rsid w:val="00920ADF"/>
    <w:rsid w:val="00920E60"/>
    <w:rsid w:val="00922FDF"/>
    <w:rsid w:val="00924EF5"/>
    <w:rsid w:val="00925C3A"/>
    <w:rsid w:val="00925FAB"/>
    <w:rsid w:val="00926673"/>
    <w:rsid w:val="00926B69"/>
    <w:rsid w:val="00927EC2"/>
    <w:rsid w:val="00930B9D"/>
    <w:rsid w:val="00931012"/>
    <w:rsid w:val="00931F1B"/>
    <w:rsid w:val="00932D61"/>
    <w:rsid w:val="009337B3"/>
    <w:rsid w:val="009345DD"/>
    <w:rsid w:val="00935EAD"/>
    <w:rsid w:val="00937825"/>
    <w:rsid w:val="00940FBB"/>
    <w:rsid w:val="009413C2"/>
    <w:rsid w:val="009418D2"/>
    <w:rsid w:val="0094263E"/>
    <w:rsid w:val="00942FD3"/>
    <w:rsid w:val="00943B66"/>
    <w:rsid w:val="00943F6E"/>
    <w:rsid w:val="00945CE3"/>
    <w:rsid w:val="00950EAE"/>
    <w:rsid w:val="0095105C"/>
    <w:rsid w:val="009512A9"/>
    <w:rsid w:val="00953913"/>
    <w:rsid w:val="00954585"/>
    <w:rsid w:val="00954E47"/>
    <w:rsid w:val="009572FB"/>
    <w:rsid w:val="00960686"/>
    <w:rsid w:val="00960C4B"/>
    <w:rsid w:val="00960C66"/>
    <w:rsid w:val="00960E07"/>
    <w:rsid w:val="00962C7B"/>
    <w:rsid w:val="00963FC0"/>
    <w:rsid w:val="00965063"/>
    <w:rsid w:val="0096573D"/>
    <w:rsid w:val="009672AC"/>
    <w:rsid w:val="009678C4"/>
    <w:rsid w:val="00967F7B"/>
    <w:rsid w:val="00970115"/>
    <w:rsid w:val="0097058C"/>
    <w:rsid w:val="0097138B"/>
    <w:rsid w:val="00974841"/>
    <w:rsid w:val="009752D8"/>
    <w:rsid w:val="009766C4"/>
    <w:rsid w:val="00976AE9"/>
    <w:rsid w:val="00977A4A"/>
    <w:rsid w:val="00980AA9"/>
    <w:rsid w:val="00981140"/>
    <w:rsid w:val="00983CE0"/>
    <w:rsid w:val="0098486F"/>
    <w:rsid w:val="00991C8E"/>
    <w:rsid w:val="00992B41"/>
    <w:rsid w:val="009935B5"/>
    <w:rsid w:val="009938B8"/>
    <w:rsid w:val="0099444D"/>
    <w:rsid w:val="0099447A"/>
    <w:rsid w:val="00994EAB"/>
    <w:rsid w:val="009967F8"/>
    <w:rsid w:val="009969CF"/>
    <w:rsid w:val="00997CE4"/>
    <w:rsid w:val="009A0378"/>
    <w:rsid w:val="009A19DB"/>
    <w:rsid w:val="009A2AC1"/>
    <w:rsid w:val="009A2D10"/>
    <w:rsid w:val="009A32FD"/>
    <w:rsid w:val="009A4595"/>
    <w:rsid w:val="009A5126"/>
    <w:rsid w:val="009A6E85"/>
    <w:rsid w:val="009A7F90"/>
    <w:rsid w:val="009B0499"/>
    <w:rsid w:val="009B1ECF"/>
    <w:rsid w:val="009B6C9C"/>
    <w:rsid w:val="009B6CC6"/>
    <w:rsid w:val="009B6D86"/>
    <w:rsid w:val="009B6DE7"/>
    <w:rsid w:val="009B755D"/>
    <w:rsid w:val="009C0A9B"/>
    <w:rsid w:val="009C1335"/>
    <w:rsid w:val="009C259B"/>
    <w:rsid w:val="009C3830"/>
    <w:rsid w:val="009C4874"/>
    <w:rsid w:val="009C56F0"/>
    <w:rsid w:val="009C7E94"/>
    <w:rsid w:val="009D01E1"/>
    <w:rsid w:val="009D2C21"/>
    <w:rsid w:val="009D2D35"/>
    <w:rsid w:val="009D367C"/>
    <w:rsid w:val="009D3683"/>
    <w:rsid w:val="009D4450"/>
    <w:rsid w:val="009D513D"/>
    <w:rsid w:val="009D59D4"/>
    <w:rsid w:val="009D6A5E"/>
    <w:rsid w:val="009D6C18"/>
    <w:rsid w:val="009D7C02"/>
    <w:rsid w:val="009E09F2"/>
    <w:rsid w:val="009E1C2F"/>
    <w:rsid w:val="009E1D57"/>
    <w:rsid w:val="009E2EF6"/>
    <w:rsid w:val="009E3068"/>
    <w:rsid w:val="009E4B88"/>
    <w:rsid w:val="009E57BC"/>
    <w:rsid w:val="009E7235"/>
    <w:rsid w:val="009E7B70"/>
    <w:rsid w:val="009E7DF7"/>
    <w:rsid w:val="009E7F7B"/>
    <w:rsid w:val="009F006A"/>
    <w:rsid w:val="009F06AE"/>
    <w:rsid w:val="00A002FA"/>
    <w:rsid w:val="00A030E8"/>
    <w:rsid w:val="00A039DB"/>
    <w:rsid w:val="00A05196"/>
    <w:rsid w:val="00A05A0C"/>
    <w:rsid w:val="00A06097"/>
    <w:rsid w:val="00A07462"/>
    <w:rsid w:val="00A07516"/>
    <w:rsid w:val="00A12A0E"/>
    <w:rsid w:val="00A141ED"/>
    <w:rsid w:val="00A14BBA"/>
    <w:rsid w:val="00A14F61"/>
    <w:rsid w:val="00A17BB8"/>
    <w:rsid w:val="00A20C7B"/>
    <w:rsid w:val="00A231CE"/>
    <w:rsid w:val="00A2351E"/>
    <w:rsid w:val="00A23E26"/>
    <w:rsid w:val="00A24273"/>
    <w:rsid w:val="00A246C6"/>
    <w:rsid w:val="00A25552"/>
    <w:rsid w:val="00A2762F"/>
    <w:rsid w:val="00A27BF8"/>
    <w:rsid w:val="00A27D35"/>
    <w:rsid w:val="00A30EC6"/>
    <w:rsid w:val="00A30FBC"/>
    <w:rsid w:val="00A325CA"/>
    <w:rsid w:val="00A32EE6"/>
    <w:rsid w:val="00A3310D"/>
    <w:rsid w:val="00A409B9"/>
    <w:rsid w:val="00A40A12"/>
    <w:rsid w:val="00A40EEE"/>
    <w:rsid w:val="00A4145B"/>
    <w:rsid w:val="00A414AC"/>
    <w:rsid w:val="00A42E69"/>
    <w:rsid w:val="00A43F61"/>
    <w:rsid w:val="00A460A2"/>
    <w:rsid w:val="00A4715D"/>
    <w:rsid w:val="00A4746C"/>
    <w:rsid w:val="00A47A6C"/>
    <w:rsid w:val="00A47FD2"/>
    <w:rsid w:val="00A50DC1"/>
    <w:rsid w:val="00A514DF"/>
    <w:rsid w:val="00A51D5F"/>
    <w:rsid w:val="00A51F05"/>
    <w:rsid w:val="00A5461F"/>
    <w:rsid w:val="00A547C3"/>
    <w:rsid w:val="00A556B5"/>
    <w:rsid w:val="00A56793"/>
    <w:rsid w:val="00A60E88"/>
    <w:rsid w:val="00A61869"/>
    <w:rsid w:val="00A619F4"/>
    <w:rsid w:val="00A63C0D"/>
    <w:rsid w:val="00A647D6"/>
    <w:rsid w:val="00A65BBF"/>
    <w:rsid w:val="00A710E9"/>
    <w:rsid w:val="00A72785"/>
    <w:rsid w:val="00A73C84"/>
    <w:rsid w:val="00A761FA"/>
    <w:rsid w:val="00A77D02"/>
    <w:rsid w:val="00A80C37"/>
    <w:rsid w:val="00A8364C"/>
    <w:rsid w:val="00A8373C"/>
    <w:rsid w:val="00A8385F"/>
    <w:rsid w:val="00A845E5"/>
    <w:rsid w:val="00A87345"/>
    <w:rsid w:val="00A87D0D"/>
    <w:rsid w:val="00A90B92"/>
    <w:rsid w:val="00A92AFF"/>
    <w:rsid w:val="00A93832"/>
    <w:rsid w:val="00A94AFF"/>
    <w:rsid w:val="00A950DA"/>
    <w:rsid w:val="00A969E8"/>
    <w:rsid w:val="00A96CB8"/>
    <w:rsid w:val="00AA0C00"/>
    <w:rsid w:val="00AA0F0A"/>
    <w:rsid w:val="00AA3513"/>
    <w:rsid w:val="00AA37A1"/>
    <w:rsid w:val="00AA3884"/>
    <w:rsid w:val="00AA4100"/>
    <w:rsid w:val="00AA5657"/>
    <w:rsid w:val="00AA6175"/>
    <w:rsid w:val="00AB0A22"/>
    <w:rsid w:val="00AB1136"/>
    <w:rsid w:val="00AB1456"/>
    <w:rsid w:val="00AB3D49"/>
    <w:rsid w:val="00AB4E53"/>
    <w:rsid w:val="00AB6431"/>
    <w:rsid w:val="00AB7689"/>
    <w:rsid w:val="00AC0BC4"/>
    <w:rsid w:val="00AC1C26"/>
    <w:rsid w:val="00AC2570"/>
    <w:rsid w:val="00AC25C3"/>
    <w:rsid w:val="00AC6B88"/>
    <w:rsid w:val="00AD17AD"/>
    <w:rsid w:val="00AD2D21"/>
    <w:rsid w:val="00AD44C3"/>
    <w:rsid w:val="00AD4AF4"/>
    <w:rsid w:val="00AD4CD3"/>
    <w:rsid w:val="00AD66D0"/>
    <w:rsid w:val="00AD6901"/>
    <w:rsid w:val="00AD6D13"/>
    <w:rsid w:val="00AD7C62"/>
    <w:rsid w:val="00AE1C3B"/>
    <w:rsid w:val="00AE3976"/>
    <w:rsid w:val="00AE5B4D"/>
    <w:rsid w:val="00AE713B"/>
    <w:rsid w:val="00AF008D"/>
    <w:rsid w:val="00AF2883"/>
    <w:rsid w:val="00AF2D06"/>
    <w:rsid w:val="00AF35A0"/>
    <w:rsid w:val="00AF4486"/>
    <w:rsid w:val="00AF5511"/>
    <w:rsid w:val="00AF5733"/>
    <w:rsid w:val="00AF7356"/>
    <w:rsid w:val="00AF7E9B"/>
    <w:rsid w:val="00B00C93"/>
    <w:rsid w:val="00B0152E"/>
    <w:rsid w:val="00B01CD6"/>
    <w:rsid w:val="00B0268E"/>
    <w:rsid w:val="00B030B9"/>
    <w:rsid w:val="00B05A38"/>
    <w:rsid w:val="00B06232"/>
    <w:rsid w:val="00B06B80"/>
    <w:rsid w:val="00B10CC1"/>
    <w:rsid w:val="00B11E1D"/>
    <w:rsid w:val="00B12598"/>
    <w:rsid w:val="00B12B7E"/>
    <w:rsid w:val="00B135CB"/>
    <w:rsid w:val="00B13CA8"/>
    <w:rsid w:val="00B143C3"/>
    <w:rsid w:val="00B14A1A"/>
    <w:rsid w:val="00B14D61"/>
    <w:rsid w:val="00B15068"/>
    <w:rsid w:val="00B158F7"/>
    <w:rsid w:val="00B15DD4"/>
    <w:rsid w:val="00B1643D"/>
    <w:rsid w:val="00B16F60"/>
    <w:rsid w:val="00B2218E"/>
    <w:rsid w:val="00B2358B"/>
    <w:rsid w:val="00B23EC7"/>
    <w:rsid w:val="00B2503E"/>
    <w:rsid w:val="00B2557E"/>
    <w:rsid w:val="00B25E71"/>
    <w:rsid w:val="00B26FC7"/>
    <w:rsid w:val="00B27947"/>
    <w:rsid w:val="00B3185E"/>
    <w:rsid w:val="00B322E0"/>
    <w:rsid w:val="00B327D6"/>
    <w:rsid w:val="00B32CA6"/>
    <w:rsid w:val="00B35928"/>
    <w:rsid w:val="00B36E68"/>
    <w:rsid w:val="00B37589"/>
    <w:rsid w:val="00B376B3"/>
    <w:rsid w:val="00B37756"/>
    <w:rsid w:val="00B40244"/>
    <w:rsid w:val="00B403CC"/>
    <w:rsid w:val="00B40D61"/>
    <w:rsid w:val="00B42355"/>
    <w:rsid w:val="00B42726"/>
    <w:rsid w:val="00B42D44"/>
    <w:rsid w:val="00B43A63"/>
    <w:rsid w:val="00B43C22"/>
    <w:rsid w:val="00B46496"/>
    <w:rsid w:val="00B477E8"/>
    <w:rsid w:val="00B51434"/>
    <w:rsid w:val="00B517B5"/>
    <w:rsid w:val="00B5272D"/>
    <w:rsid w:val="00B561D2"/>
    <w:rsid w:val="00B56289"/>
    <w:rsid w:val="00B57A50"/>
    <w:rsid w:val="00B57A51"/>
    <w:rsid w:val="00B57EFA"/>
    <w:rsid w:val="00B6175F"/>
    <w:rsid w:val="00B61C3C"/>
    <w:rsid w:val="00B61DC3"/>
    <w:rsid w:val="00B62E3F"/>
    <w:rsid w:val="00B639C4"/>
    <w:rsid w:val="00B6560E"/>
    <w:rsid w:val="00B66727"/>
    <w:rsid w:val="00B67393"/>
    <w:rsid w:val="00B67A0F"/>
    <w:rsid w:val="00B7142B"/>
    <w:rsid w:val="00B71484"/>
    <w:rsid w:val="00B71A7B"/>
    <w:rsid w:val="00B71F5C"/>
    <w:rsid w:val="00B72A3E"/>
    <w:rsid w:val="00B75660"/>
    <w:rsid w:val="00B756F9"/>
    <w:rsid w:val="00B76345"/>
    <w:rsid w:val="00B823D9"/>
    <w:rsid w:val="00B84F2B"/>
    <w:rsid w:val="00B86173"/>
    <w:rsid w:val="00B867E9"/>
    <w:rsid w:val="00B869A6"/>
    <w:rsid w:val="00B874F2"/>
    <w:rsid w:val="00B8760A"/>
    <w:rsid w:val="00B9063D"/>
    <w:rsid w:val="00B907CF"/>
    <w:rsid w:val="00B90D38"/>
    <w:rsid w:val="00B93C34"/>
    <w:rsid w:val="00B93EC2"/>
    <w:rsid w:val="00B957B2"/>
    <w:rsid w:val="00B9656D"/>
    <w:rsid w:val="00B969E8"/>
    <w:rsid w:val="00BA0DE0"/>
    <w:rsid w:val="00BA36C3"/>
    <w:rsid w:val="00BA439F"/>
    <w:rsid w:val="00BA5562"/>
    <w:rsid w:val="00BA59C1"/>
    <w:rsid w:val="00BA7290"/>
    <w:rsid w:val="00BA74FC"/>
    <w:rsid w:val="00BB1374"/>
    <w:rsid w:val="00BB14F0"/>
    <w:rsid w:val="00BB328C"/>
    <w:rsid w:val="00BB4277"/>
    <w:rsid w:val="00BB4343"/>
    <w:rsid w:val="00BB4862"/>
    <w:rsid w:val="00BB53E7"/>
    <w:rsid w:val="00BB5781"/>
    <w:rsid w:val="00BB594B"/>
    <w:rsid w:val="00BB625E"/>
    <w:rsid w:val="00BB652A"/>
    <w:rsid w:val="00BB7491"/>
    <w:rsid w:val="00BB78F9"/>
    <w:rsid w:val="00BC195E"/>
    <w:rsid w:val="00BC4E8A"/>
    <w:rsid w:val="00BC5E6A"/>
    <w:rsid w:val="00BC702C"/>
    <w:rsid w:val="00BC7C66"/>
    <w:rsid w:val="00BD2785"/>
    <w:rsid w:val="00BD2BCF"/>
    <w:rsid w:val="00BD2EE7"/>
    <w:rsid w:val="00BD50C1"/>
    <w:rsid w:val="00BE2B5C"/>
    <w:rsid w:val="00BE2CAC"/>
    <w:rsid w:val="00BE3C05"/>
    <w:rsid w:val="00BE418A"/>
    <w:rsid w:val="00BE4C24"/>
    <w:rsid w:val="00BE4FE6"/>
    <w:rsid w:val="00BE537C"/>
    <w:rsid w:val="00BE5B5F"/>
    <w:rsid w:val="00BE65B6"/>
    <w:rsid w:val="00BF09DF"/>
    <w:rsid w:val="00BF3EF4"/>
    <w:rsid w:val="00BF4F00"/>
    <w:rsid w:val="00BF60E7"/>
    <w:rsid w:val="00BF7286"/>
    <w:rsid w:val="00BF7849"/>
    <w:rsid w:val="00BF78C6"/>
    <w:rsid w:val="00BF7D22"/>
    <w:rsid w:val="00C00974"/>
    <w:rsid w:val="00C01603"/>
    <w:rsid w:val="00C03F2F"/>
    <w:rsid w:val="00C04ABB"/>
    <w:rsid w:val="00C05E8C"/>
    <w:rsid w:val="00C12E56"/>
    <w:rsid w:val="00C13AE3"/>
    <w:rsid w:val="00C13D48"/>
    <w:rsid w:val="00C17A5C"/>
    <w:rsid w:val="00C20868"/>
    <w:rsid w:val="00C21116"/>
    <w:rsid w:val="00C21ADD"/>
    <w:rsid w:val="00C23569"/>
    <w:rsid w:val="00C23C42"/>
    <w:rsid w:val="00C23C49"/>
    <w:rsid w:val="00C2460B"/>
    <w:rsid w:val="00C24708"/>
    <w:rsid w:val="00C25765"/>
    <w:rsid w:val="00C263C4"/>
    <w:rsid w:val="00C26671"/>
    <w:rsid w:val="00C2687F"/>
    <w:rsid w:val="00C315E4"/>
    <w:rsid w:val="00C332BC"/>
    <w:rsid w:val="00C353A6"/>
    <w:rsid w:val="00C358D4"/>
    <w:rsid w:val="00C359F1"/>
    <w:rsid w:val="00C37585"/>
    <w:rsid w:val="00C37D3C"/>
    <w:rsid w:val="00C37D6A"/>
    <w:rsid w:val="00C37FF1"/>
    <w:rsid w:val="00C40B78"/>
    <w:rsid w:val="00C43D5A"/>
    <w:rsid w:val="00C44627"/>
    <w:rsid w:val="00C4464A"/>
    <w:rsid w:val="00C448FB"/>
    <w:rsid w:val="00C472AF"/>
    <w:rsid w:val="00C47BAD"/>
    <w:rsid w:val="00C47D74"/>
    <w:rsid w:val="00C50F92"/>
    <w:rsid w:val="00C510CD"/>
    <w:rsid w:val="00C5139C"/>
    <w:rsid w:val="00C51C55"/>
    <w:rsid w:val="00C52461"/>
    <w:rsid w:val="00C526D5"/>
    <w:rsid w:val="00C5280A"/>
    <w:rsid w:val="00C52B7E"/>
    <w:rsid w:val="00C56B6A"/>
    <w:rsid w:val="00C571F4"/>
    <w:rsid w:val="00C5753F"/>
    <w:rsid w:val="00C57F1E"/>
    <w:rsid w:val="00C63B4C"/>
    <w:rsid w:val="00C6496A"/>
    <w:rsid w:val="00C64C81"/>
    <w:rsid w:val="00C6584F"/>
    <w:rsid w:val="00C65FDE"/>
    <w:rsid w:val="00C66B8C"/>
    <w:rsid w:val="00C70593"/>
    <w:rsid w:val="00C70A21"/>
    <w:rsid w:val="00C70D5B"/>
    <w:rsid w:val="00C71848"/>
    <w:rsid w:val="00C73702"/>
    <w:rsid w:val="00C75211"/>
    <w:rsid w:val="00C77157"/>
    <w:rsid w:val="00C80651"/>
    <w:rsid w:val="00C8710B"/>
    <w:rsid w:val="00C8716D"/>
    <w:rsid w:val="00C876B7"/>
    <w:rsid w:val="00C87F11"/>
    <w:rsid w:val="00C90049"/>
    <w:rsid w:val="00C911C4"/>
    <w:rsid w:val="00C915FF"/>
    <w:rsid w:val="00C918CB"/>
    <w:rsid w:val="00C919CA"/>
    <w:rsid w:val="00C9255D"/>
    <w:rsid w:val="00C93CB7"/>
    <w:rsid w:val="00C955C3"/>
    <w:rsid w:val="00C95995"/>
    <w:rsid w:val="00CA0E95"/>
    <w:rsid w:val="00CA0F34"/>
    <w:rsid w:val="00CA1381"/>
    <w:rsid w:val="00CA2132"/>
    <w:rsid w:val="00CA277D"/>
    <w:rsid w:val="00CA2DCA"/>
    <w:rsid w:val="00CA3E4C"/>
    <w:rsid w:val="00CA539B"/>
    <w:rsid w:val="00CA5721"/>
    <w:rsid w:val="00CA6687"/>
    <w:rsid w:val="00CA6D82"/>
    <w:rsid w:val="00CB0688"/>
    <w:rsid w:val="00CB0E54"/>
    <w:rsid w:val="00CB55FD"/>
    <w:rsid w:val="00CB67A8"/>
    <w:rsid w:val="00CB7FBC"/>
    <w:rsid w:val="00CC073C"/>
    <w:rsid w:val="00CC111D"/>
    <w:rsid w:val="00CC1FD7"/>
    <w:rsid w:val="00CC3F2B"/>
    <w:rsid w:val="00CC7631"/>
    <w:rsid w:val="00CD1286"/>
    <w:rsid w:val="00CD232F"/>
    <w:rsid w:val="00CD562D"/>
    <w:rsid w:val="00CD5BCC"/>
    <w:rsid w:val="00CD66E9"/>
    <w:rsid w:val="00CD714F"/>
    <w:rsid w:val="00CD7BEC"/>
    <w:rsid w:val="00CE08C2"/>
    <w:rsid w:val="00CE236C"/>
    <w:rsid w:val="00CE28C8"/>
    <w:rsid w:val="00CE2D5E"/>
    <w:rsid w:val="00CE4E75"/>
    <w:rsid w:val="00CE4E94"/>
    <w:rsid w:val="00CE5AA0"/>
    <w:rsid w:val="00CE6B28"/>
    <w:rsid w:val="00CF19C0"/>
    <w:rsid w:val="00CF1A60"/>
    <w:rsid w:val="00CF1B40"/>
    <w:rsid w:val="00CF246B"/>
    <w:rsid w:val="00CF2B30"/>
    <w:rsid w:val="00CF45C3"/>
    <w:rsid w:val="00CF4869"/>
    <w:rsid w:val="00CF76F4"/>
    <w:rsid w:val="00CF7A67"/>
    <w:rsid w:val="00D01BB8"/>
    <w:rsid w:val="00D03E7F"/>
    <w:rsid w:val="00D044F9"/>
    <w:rsid w:val="00D04F97"/>
    <w:rsid w:val="00D1129A"/>
    <w:rsid w:val="00D1173A"/>
    <w:rsid w:val="00D1193F"/>
    <w:rsid w:val="00D13529"/>
    <w:rsid w:val="00D1545D"/>
    <w:rsid w:val="00D15C2E"/>
    <w:rsid w:val="00D16778"/>
    <w:rsid w:val="00D16C49"/>
    <w:rsid w:val="00D20281"/>
    <w:rsid w:val="00D23EE1"/>
    <w:rsid w:val="00D242CA"/>
    <w:rsid w:val="00D269D2"/>
    <w:rsid w:val="00D26D28"/>
    <w:rsid w:val="00D2725C"/>
    <w:rsid w:val="00D301FE"/>
    <w:rsid w:val="00D31ADF"/>
    <w:rsid w:val="00D33ABE"/>
    <w:rsid w:val="00D33F22"/>
    <w:rsid w:val="00D340AB"/>
    <w:rsid w:val="00D342FA"/>
    <w:rsid w:val="00D356E8"/>
    <w:rsid w:val="00D35AA3"/>
    <w:rsid w:val="00D3610B"/>
    <w:rsid w:val="00D368FC"/>
    <w:rsid w:val="00D37504"/>
    <w:rsid w:val="00D37B5B"/>
    <w:rsid w:val="00D40B20"/>
    <w:rsid w:val="00D41021"/>
    <w:rsid w:val="00D41A4E"/>
    <w:rsid w:val="00D41A6F"/>
    <w:rsid w:val="00D428D2"/>
    <w:rsid w:val="00D465CD"/>
    <w:rsid w:val="00D47588"/>
    <w:rsid w:val="00D47FC1"/>
    <w:rsid w:val="00D5018C"/>
    <w:rsid w:val="00D50F80"/>
    <w:rsid w:val="00D53A4B"/>
    <w:rsid w:val="00D5462E"/>
    <w:rsid w:val="00D57712"/>
    <w:rsid w:val="00D57834"/>
    <w:rsid w:val="00D57EDE"/>
    <w:rsid w:val="00D602E4"/>
    <w:rsid w:val="00D60CC9"/>
    <w:rsid w:val="00D61F95"/>
    <w:rsid w:val="00D64ADC"/>
    <w:rsid w:val="00D6562C"/>
    <w:rsid w:val="00D66644"/>
    <w:rsid w:val="00D6714F"/>
    <w:rsid w:val="00D67EC2"/>
    <w:rsid w:val="00D702B1"/>
    <w:rsid w:val="00D70689"/>
    <w:rsid w:val="00D71644"/>
    <w:rsid w:val="00D75024"/>
    <w:rsid w:val="00D754E0"/>
    <w:rsid w:val="00D77770"/>
    <w:rsid w:val="00D779E1"/>
    <w:rsid w:val="00D8278B"/>
    <w:rsid w:val="00D8475A"/>
    <w:rsid w:val="00D848EA"/>
    <w:rsid w:val="00D84984"/>
    <w:rsid w:val="00D852F6"/>
    <w:rsid w:val="00D86472"/>
    <w:rsid w:val="00D876CF"/>
    <w:rsid w:val="00D91367"/>
    <w:rsid w:val="00D91657"/>
    <w:rsid w:val="00D94EE5"/>
    <w:rsid w:val="00D96D64"/>
    <w:rsid w:val="00DA0508"/>
    <w:rsid w:val="00DA085B"/>
    <w:rsid w:val="00DA1EAE"/>
    <w:rsid w:val="00DA4B6C"/>
    <w:rsid w:val="00DA521A"/>
    <w:rsid w:val="00DA56DD"/>
    <w:rsid w:val="00DA6450"/>
    <w:rsid w:val="00DA720F"/>
    <w:rsid w:val="00DA7E93"/>
    <w:rsid w:val="00DB039B"/>
    <w:rsid w:val="00DB0E7A"/>
    <w:rsid w:val="00DB2DB2"/>
    <w:rsid w:val="00DB41AA"/>
    <w:rsid w:val="00DB4742"/>
    <w:rsid w:val="00DB77A9"/>
    <w:rsid w:val="00DB7FC2"/>
    <w:rsid w:val="00DC0065"/>
    <w:rsid w:val="00DC025B"/>
    <w:rsid w:val="00DC0582"/>
    <w:rsid w:val="00DC106D"/>
    <w:rsid w:val="00DC1D79"/>
    <w:rsid w:val="00DC28DE"/>
    <w:rsid w:val="00DC2992"/>
    <w:rsid w:val="00DC2F27"/>
    <w:rsid w:val="00DC54B9"/>
    <w:rsid w:val="00DC5F78"/>
    <w:rsid w:val="00DC6DB9"/>
    <w:rsid w:val="00DC7D3B"/>
    <w:rsid w:val="00DC7F3A"/>
    <w:rsid w:val="00DD2072"/>
    <w:rsid w:val="00DD23DB"/>
    <w:rsid w:val="00DD31D3"/>
    <w:rsid w:val="00DD36C3"/>
    <w:rsid w:val="00DD659E"/>
    <w:rsid w:val="00DE1338"/>
    <w:rsid w:val="00DE1618"/>
    <w:rsid w:val="00DE52E5"/>
    <w:rsid w:val="00DE5FD4"/>
    <w:rsid w:val="00DE645D"/>
    <w:rsid w:val="00DF01DA"/>
    <w:rsid w:val="00DF1419"/>
    <w:rsid w:val="00DF16C4"/>
    <w:rsid w:val="00DF2316"/>
    <w:rsid w:val="00DF2CA1"/>
    <w:rsid w:val="00DF2FE7"/>
    <w:rsid w:val="00DF30F6"/>
    <w:rsid w:val="00DF30F9"/>
    <w:rsid w:val="00DF38AA"/>
    <w:rsid w:val="00DF7667"/>
    <w:rsid w:val="00DF7829"/>
    <w:rsid w:val="00E00402"/>
    <w:rsid w:val="00E0059F"/>
    <w:rsid w:val="00E009A3"/>
    <w:rsid w:val="00E026EB"/>
    <w:rsid w:val="00E02AC4"/>
    <w:rsid w:val="00E0483A"/>
    <w:rsid w:val="00E04E5E"/>
    <w:rsid w:val="00E05EDB"/>
    <w:rsid w:val="00E06C2D"/>
    <w:rsid w:val="00E10B96"/>
    <w:rsid w:val="00E17173"/>
    <w:rsid w:val="00E17695"/>
    <w:rsid w:val="00E20026"/>
    <w:rsid w:val="00E20A6B"/>
    <w:rsid w:val="00E20B1D"/>
    <w:rsid w:val="00E20EA5"/>
    <w:rsid w:val="00E21380"/>
    <w:rsid w:val="00E225D3"/>
    <w:rsid w:val="00E23728"/>
    <w:rsid w:val="00E23C04"/>
    <w:rsid w:val="00E241C8"/>
    <w:rsid w:val="00E25264"/>
    <w:rsid w:val="00E26257"/>
    <w:rsid w:val="00E26D08"/>
    <w:rsid w:val="00E30CA8"/>
    <w:rsid w:val="00E32C06"/>
    <w:rsid w:val="00E34643"/>
    <w:rsid w:val="00E3576B"/>
    <w:rsid w:val="00E3741E"/>
    <w:rsid w:val="00E421E4"/>
    <w:rsid w:val="00E43306"/>
    <w:rsid w:val="00E43A47"/>
    <w:rsid w:val="00E440F1"/>
    <w:rsid w:val="00E44701"/>
    <w:rsid w:val="00E44703"/>
    <w:rsid w:val="00E4485A"/>
    <w:rsid w:val="00E449C2"/>
    <w:rsid w:val="00E450F2"/>
    <w:rsid w:val="00E455D2"/>
    <w:rsid w:val="00E45A05"/>
    <w:rsid w:val="00E46A46"/>
    <w:rsid w:val="00E47A0F"/>
    <w:rsid w:val="00E507B5"/>
    <w:rsid w:val="00E50E10"/>
    <w:rsid w:val="00E51989"/>
    <w:rsid w:val="00E5295D"/>
    <w:rsid w:val="00E53E4E"/>
    <w:rsid w:val="00E5418B"/>
    <w:rsid w:val="00E54204"/>
    <w:rsid w:val="00E56862"/>
    <w:rsid w:val="00E577ED"/>
    <w:rsid w:val="00E6049A"/>
    <w:rsid w:val="00E617C7"/>
    <w:rsid w:val="00E618CB"/>
    <w:rsid w:val="00E61B18"/>
    <w:rsid w:val="00E61B85"/>
    <w:rsid w:val="00E627DF"/>
    <w:rsid w:val="00E65678"/>
    <w:rsid w:val="00E667A3"/>
    <w:rsid w:val="00E66D1B"/>
    <w:rsid w:val="00E67552"/>
    <w:rsid w:val="00E70806"/>
    <w:rsid w:val="00E708C7"/>
    <w:rsid w:val="00E71984"/>
    <w:rsid w:val="00E729E3"/>
    <w:rsid w:val="00E73332"/>
    <w:rsid w:val="00E735E4"/>
    <w:rsid w:val="00E7476A"/>
    <w:rsid w:val="00E74D7A"/>
    <w:rsid w:val="00E75100"/>
    <w:rsid w:val="00E77311"/>
    <w:rsid w:val="00E8000E"/>
    <w:rsid w:val="00E80180"/>
    <w:rsid w:val="00E82029"/>
    <w:rsid w:val="00E82CDC"/>
    <w:rsid w:val="00E835A2"/>
    <w:rsid w:val="00E83A11"/>
    <w:rsid w:val="00E85013"/>
    <w:rsid w:val="00E850CE"/>
    <w:rsid w:val="00E90B41"/>
    <w:rsid w:val="00E90E94"/>
    <w:rsid w:val="00E91648"/>
    <w:rsid w:val="00E934A8"/>
    <w:rsid w:val="00E93F21"/>
    <w:rsid w:val="00E940B6"/>
    <w:rsid w:val="00E94F86"/>
    <w:rsid w:val="00E955D5"/>
    <w:rsid w:val="00E96240"/>
    <w:rsid w:val="00E96F93"/>
    <w:rsid w:val="00EA3FDA"/>
    <w:rsid w:val="00EA41D3"/>
    <w:rsid w:val="00EA6E9E"/>
    <w:rsid w:val="00EB351A"/>
    <w:rsid w:val="00EB3A5A"/>
    <w:rsid w:val="00EB3BCE"/>
    <w:rsid w:val="00EB3D35"/>
    <w:rsid w:val="00EB45E9"/>
    <w:rsid w:val="00EB483A"/>
    <w:rsid w:val="00EB5534"/>
    <w:rsid w:val="00EB670B"/>
    <w:rsid w:val="00EB6C7A"/>
    <w:rsid w:val="00EC0CA7"/>
    <w:rsid w:val="00EC0E8E"/>
    <w:rsid w:val="00EC17B4"/>
    <w:rsid w:val="00EC2949"/>
    <w:rsid w:val="00EC3E77"/>
    <w:rsid w:val="00EC4075"/>
    <w:rsid w:val="00ED04DB"/>
    <w:rsid w:val="00ED1337"/>
    <w:rsid w:val="00ED1428"/>
    <w:rsid w:val="00ED2534"/>
    <w:rsid w:val="00ED2DFC"/>
    <w:rsid w:val="00ED2FB6"/>
    <w:rsid w:val="00ED3242"/>
    <w:rsid w:val="00ED574B"/>
    <w:rsid w:val="00ED74FC"/>
    <w:rsid w:val="00ED7F06"/>
    <w:rsid w:val="00EE0205"/>
    <w:rsid w:val="00EE0D34"/>
    <w:rsid w:val="00EE268D"/>
    <w:rsid w:val="00EE3466"/>
    <w:rsid w:val="00EE47D8"/>
    <w:rsid w:val="00EE548C"/>
    <w:rsid w:val="00EF0226"/>
    <w:rsid w:val="00EF0601"/>
    <w:rsid w:val="00EF0F69"/>
    <w:rsid w:val="00EF1584"/>
    <w:rsid w:val="00EF1FED"/>
    <w:rsid w:val="00EF315E"/>
    <w:rsid w:val="00EF3B77"/>
    <w:rsid w:val="00EF5699"/>
    <w:rsid w:val="00EF6D1F"/>
    <w:rsid w:val="00EF70B0"/>
    <w:rsid w:val="00EF7BF3"/>
    <w:rsid w:val="00F013EE"/>
    <w:rsid w:val="00F029FF"/>
    <w:rsid w:val="00F038F4"/>
    <w:rsid w:val="00F039E6"/>
    <w:rsid w:val="00F03D58"/>
    <w:rsid w:val="00F0435F"/>
    <w:rsid w:val="00F051A3"/>
    <w:rsid w:val="00F05CEC"/>
    <w:rsid w:val="00F061D1"/>
    <w:rsid w:val="00F076FD"/>
    <w:rsid w:val="00F079F4"/>
    <w:rsid w:val="00F105C9"/>
    <w:rsid w:val="00F1062E"/>
    <w:rsid w:val="00F112B2"/>
    <w:rsid w:val="00F12A22"/>
    <w:rsid w:val="00F12DC8"/>
    <w:rsid w:val="00F151D4"/>
    <w:rsid w:val="00F15711"/>
    <w:rsid w:val="00F16BF8"/>
    <w:rsid w:val="00F16F2E"/>
    <w:rsid w:val="00F17290"/>
    <w:rsid w:val="00F17A26"/>
    <w:rsid w:val="00F201A4"/>
    <w:rsid w:val="00F207EB"/>
    <w:rsid w:val="00F213C0"/>
    <w:rsid w:val="00F21B55"/>
    <w:rsid w:val="00F24211"/>
    <w:rsid w:val="00F24A44"/>
    <w:rsid w:val="00F26A4F"/>
    <w:rsid w:val="00F26C73"/>
    <w:rsid w:val="00F307F8"/>
    <w:rsid w:val="00F30893"/>
    <w:rsid w:val="00F31FDB"/>
    <w:rsid w:val="00F331B2"/>
    <w:rsid w:val="00F332FE"/>
    <w:rsid w:val="00F343B7"/>
    <w:rsid w:val="00F35492"/>
    <w:rsid w:val="00F3632A"/>
    <w:rsid w:val="00F36DA5"/>
    <w:rsid w:val="00F407E1"/>
    <w:rsid w:val="00F4259E"/>
    <w:rsid w:val="00F4614E"/>
    <w:rsid w:val="00F461E2"/>
    <w:rsid w:val="00F4755F"/>
    <w:rsid w:val="00F506C4"/>
    <w:rsid w:val="00F50705"/>
    <w:rsid w:val="00F507E6"/>
    <w:rsid w:val="00F51474"/>
    <w:rsid w:val="00F516D3"/>
    <w:rsid w:val="00F54328"/>
    <w:rsid w:val="00F54513"/>
    <w:rsid w:val="00F55A37"/>
    <w:rsid w:val="00F55F07"/>
    <w:rsid w:val="00F5771A"/>
    <w:rsid w:val="00F57AE5"/>
    <w:rsid w:val="00F668AA"/>
    <w:rsid w:val="00F70F0C"/>
    <w:rsid w:val="00F71594"/>
    <w:rsid w:val="00F727FB"/>
    <w:rsid w:val="00F72C53"/>
    <w:rsid w:val="00F73436"/>
    <w:rsid w:val="00F74420"/>
    <w:rsid w:val="00F754C2"/>
    <w:rsid w:val="00F7588E"/>
    <w:rsid w:val="00F759C0"/>
    <w:rsid w:val="00F75D1A"/>
    <w:rsid w:val="00F76470"/>
    <w:rsid w:val="00F76ACD"/>
    <w:rsid w:val="00F7763D"/>
    <w:rsid w:val="00F77855"/>
    <w:rsid w:val="00F77CC2"/>
    <w:rsid w:val="00F83FDE"/>
    <w:rsid w:val="00F900B7"/>
    <w:rsid w:val="00F901DB"/>
    <w:rsid w:val="00F908C9"/>
    <w:rsid w:val="00F90A23"/>
    <w:rsid w:val="00F91697"/>
    <w:rsid w:val="00F919DD"/>
    <w:rsid w:val="00F91E4D"/>
    <w:rsid w:val="00F92538"/>
    <w:rsid w:val="00F92F29"/>
    <w:rsid w:val="00F93D20"/>
    <w:rsid w:val="00F94291"/>
    <w:rsid w:val="00F95DAA"/>
    <w:rsid w:val="00F96D8E"/>
    <w:rsid w:val="00FA0E11"/>
    <w:rsid w:val="00FA1035"/>
    <w:rsid w:val="00FA2719"/>
    <w:rsid w:val="00FA2AFF"/>
    <w:rsid w:val="00FA4574"/>
    <w:rsid w:val="00FA5067"/>
    <w:rsid w:val="00FA5EA9"/>
    <w:rsid w:val="00FA67B1"/>
    <w:rsid w:val="00FA7394"/>
    <w:rsid w:val="00FB1233"/>
    <w:rsid w:val="00FB1B5D"/>
    <w:rsid w:val="00FB2122"/>
    <w:rsid w:val="00FB3A08"/>
    <w:rsid w:val="00FB3AA7"/>
    <w:rsid w:val="00FB3CBF"/>
    <w:rsid w:val="00FB585B"/>
    <w:rsid w:val="00FB5ABD"/>
    <w:rsid w:val="00FB78BE"/>
    <w:rsid w:val="00FB79BE"/>
    <w:rsid w:val="00FB7ABC"/>
    <w:rsid w:val="00FB7EC9"/>
    <w:rsid w:val="00FB7F68"/>
    <w:rsid w:val="00FC01F1"/>
    <w:rsid w:val="00FC2692"/>
    <w:rsid w:val="00FC316D"/>
    <w:rsid w:val="00FC3303"/>
    <w:rsid w:val="00FC3CD9"/>
    <w:rsid w:val="00FC4CEA"/>
    <w:rsid w:val="00FC59B1"/>
    <w:rsid w:val="00FC5E70"/>
    <w:rsid w:val="00FC5F6E"/>
    <w:rsid w:val="00FC6418"/>
    <w:rsid w:val="00FC76F6"/>
    <w:rsid w:val="00FC7F0B"/>
    <w:rsid w:val="00FD0265"/>
    <w:rsid w:val="00FD090E"/>
    <w:rsid w:val="00FD2768"/>
    <w:rsid w:val="00FD283F"/>
    <w:rsid w:val="00FD4C92"/>
    <w:rsid w:val="00FD62DC"/>
    <w:rsid w:val="00FD70CB"/>
    <w:rsid w:val="00FD740D"/>
    <w:rsid w:val="00FD7EC6"/>
    <w:rsid w:val="00FE1367"/>
    <w:rsid w:val="00FE1624"/>
    <w:rsid w:val="00FE3988"/>
    <w:rsid w:val="00FE41B2"/>
    <w:rsid w:val="00FE44E5"/>
    <w:rsid w:val="00FE52D3"/>
    <w:rsid w:val="00FE6549"/>
    <w:rsid w:val="00FE6B79"/>
    <w:rsid w:val="00FE6F7F"/>
    <w:rsid w:val="00FF0405"/>
    <w:rsid w:val="00FF0513"/>
    <w:rsid w:val="00FF0749"/>
    <w:rsid w:val="00FF0DEB"/>
    <w:rsid w:val="00FF2AB5"/>
    <w:rsid w:val="00FF388A"/>
    <w:rsid w:val="00FF3912"/>
    <w:rsid w:val="00FF3EC9"/>
    <w:rsid w:val="00FF4F65"/>
    <w:rsid w:val="00FF5235"/>
    <w:rsid w:val="00FF6210"/>
    <w:rsid w:val="00FF70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8FDE2D1"/>
  <w15:docId w15:val="{66850F22-4DA4-475B-BBD0-DBBB67A22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E47D8"/>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EE47D8"/>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EE47D8"/>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EE47D8"/>
    <w:pPr>
      <w:keepNext/>
      <w:spacing w:before="240" w:after="60" w:line="240" w:lineRule="auto"/>
      <w:ind w:firstLine="0"/>
      <w:jc w:val="left"/>
      <w:outlineLvl w:val="2"/>
    </w:pPr>
    <w:rPr>
      <w:rFonts w:ascii="Arial" w:hAnsi="Arial" w:cs="Arial"/>
      <w:b/>
      <w:bCs/>
      <w:sz w:val="26"/>
      <w:szCs w:val="26"/>
    </w:rPr>
  </w:style>
  <w:style w:type="paragraph" w:styleId="4">
    <w:name w:val="heading 4"/>
    <w:basedOn w:val="a"/>
    <w:next w:val="a"/>
    <w:link w:val="40"/>
    <w:qFormat/>
    <w:rsid w:val="003229B1"/>
    <w:pPr>
      <w:keepNext/>
      <w:spacing w:before="240" w:after="60" w:line="240" w:lineRule="auto"/>
      <w:ind w:firstLine="0"/>
      <w:jc w:val="left"/>
      <w:outlineLvl w:val="3"/>
    </w:pPr>
    <w:rPr>
      <w:rFonts w:ascii="Calibri" w:hAnsi="Calibri"/>
      <w:b/>
      <w:bCs/>
      <w:sz w:val="28"/>
      <w:szCs w:val="28"/>
    </w:rPr>
  </w:style>
  <w:style w:type="paragraph" w:styleId="9">
    <w:name w:val="heading 9"/>
    <w:basedOn w:val="a"/>
    <w:next w:val="a"/>
    <w:link w:val="90"/>
    <w:uiPriority w:val="9"/>
    <w:semiHidden/>
    <w:unhideWhenUsed/>
    <w:qFormat/>
    <w:rsid w:val="005411B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E47D8"/>
    <w:rPr>
      <w:rFonts w:ascii="Impact" w:eastAsia="Times New Roman" w:hAnsi="Impact" w:cs="Times New Roman"/>
      <w:b/>
      <w:sz w:val="40"/>
      <w:szCs w:val="28"/>
    </w:rPr>
  </w:style>
  <w:style w:type="character" w:customStyle="1" w:styleId="21">
    <w:name w:val="Заголовок 2 Знак"/>
    <w:basedOn w:val="a0"/>
    <w:link w:val="20"/>
    <w:rsid w:val="00EE47D8"/>
    <w:rPr>
      <w:rFonts w:ascii="Arial" w:eastAsia="Times New Roman" w:hAnsi="Arial" w:cs="Arial"/>
      <w:b/>
      <w:bCs/>
      <w:i/>
      <w:iCs/>
      <w:sz w:val="28"/>
      <w:szCs w:val="28"/>
      <w:lang w:eastAsia="ru-RU"/>
    </w:rPr>
  </w:style>
  <w:style w:type="character" w:customStyle="1" w:styleId="31">
    <w:name w:val="Заголовок 3 Знак"/>
    <w:basedOn w:val="a0"/>
    <w:link w:val="30"/>
    <w:rsid w:val="00EE47D8"/>
    <w:rPr>
      <w:rFonts w:ascii="Arial" w:eastAsia="Times New Roman" w:hAnsi="Arial" w:cs="Arial"/>
      <w:b/>
      <w:bCs/>
      <w:sz w:val="26"/>
      <w:szCs w:val="26"/>
      <w:lang w:eastAsia="ru-RU"/>
    </w:rPr>
  </w:style>
  <w:style w:type="table" w:styleId="a3">
    <w:name w:val="Table Grid"/>
    <w:aliases w:val="Table Grid Report"/>
    <w:basedOn w:val="a1"/>
    <w:uiPriority w:val="59"/>
    <w:rsid w:val="00EE4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nhideWhenUsed/>
    <w:rsid w:val="00EE47D8"/>
    <w:pPr>
      <w:tabs>
        <w:tab w:val="center" w:pos="4677"/>
        <w:tab w:val="right" w:pos="9355"/>
      </w:tabs>
      <w:spacing w:line="240" w:lineRule="auto"/>
    </w:pPr>
  </w:style>
  <w:style w:type="character" w:customStyle="1" w:styleId="a5">
    <w:name w:val="Верхний колонтитул Знак"/>
    <w:basedOn w:val="a0"/>
    <w:link w:val="a4"/>
    <w:rsid w:val="00EE47D8"/>
    <w:rPr>
      <w:rFonts w:ascii="Arial Narrow" w:eastAsia="Times New Roman" w:hAnsi="Arial Narrow" w:cs="Times New Roman"/>
      <w:sz w:val="24"/>
      <w:szCs w:val="24"/>
      <w:lang w:eastAsia="ru-RU"/>
    </w:rPr>
  </w:style>
  <w:style w:type="paragraph" w:styleId="a6">
    <w:name w:val="footer"/>
    <w:basedOn w:val="a"/>
    <w:link w:val="a7"/>
    <w:uiPriority w:val="99"/>
    <w:unhideWhenUsed/>
    <w:rsid w:val="00EE47D8"/>
    <w:pPr>
      <w:tabs>
        <w:tab w:val="center" w:pos="4677"/>
        <w:tab w:val="right" w:pos="9355"/>
      </w:tabs>
      <w:spacing w:line="240" w:lineRule="auto"/>
    </w:pPr>
  </w:style>
  <w:style w:type="character" w:customStyle="1" w:styleId="a7">
    <w:name w:val="Нижний колонтитул Знак"/>
    <w:basedOn w:val="a0"/>
    <w:link w:val="a6"/>
    <w:uiPriority w:val="99"/>
    <w:rsid w:val="00EE47D8"/>
    <w:rPr>
      <w:rFonts w:ascii="Arial Narrow" w:eastAsia="Times New Roman" w:hAnsi="Arial Narrow" w:cs="Times New Roman"/>
      <w:sz w:val="24"/>
      <w:szCs w:val="24"/>
      <w:lang w:eastAsia="ru-RU"/>
    </w:rPr>
  </w:style>
  <w:style w:type="paragraph" w:styleId="a8">
    <w:name w:val="List Paragraph"/>
    <w:aliases w:val="it_List1,Ненумерованный список,ПАРАГРАФ,Абзац списка11"/>
    <w:basedOn w:val="a"/>
    <w:link w:val="a9"/>
    <w:uiPriority w:val="34"/>
    <w:qFormat/>
    <w:rsid w:val="00EE47D8"/>
    <w:pPr>
      <w:ind w:left="720"/>
      <w:contextualSpacing/>
    </w:pPr>
  </w:style>
  <w:style w:type="paragraph" w:styleId="aa">
    <w:name w:val="Balloon Text"/>
    <w:basedOn w:val="a"/>
    <w:link w:val="ab"/>
    <w:uiPriority w:val="99"/>
    <w:semiHidden/>
    <w:unhideWhenUsed/>
    <w:rsid w:val="00EE47D8"/>
    <w:pPr>
      <w:spacing w:line="240" w:lineRule="auto"/>
    </w:pPr>
    <w:rPr>
      <w:rFonts w:ascii="Tahoma" w:hAnsi="Tahoma" w:cs="Tahoma"/>
      <w:sz w:val="16"/>
      <w:szCs w:val="16"/>
    </w:rPr>
  </w:style>
  <w:style w:type="character" w:customStyle="1" w:styleId="ab">
    <w:name w:val="Текст выноски Знак"/>
    <w:basedOn w:val="a0"/>
    <w:link w:val="aa"/>
    <w:uiPriority w:val="99"/>
    <w:semiHidden/>
    <w:rsid w:val="00EE47D8"/>
    <w:rPr>
      <w:rFonts w:ascii="Tahoma" w:eastAsia="Times New Roman" w:hAnsi="Tahoma" w:cs="Tahoma"/>
      <w:sz w:val="16"/>
      <w:szCs w:val="16"/>
      <w:lang w:eastAsia="ru-RU"/>
    </w:rPr>
  </w:style>
  <w:style w:type="character" w:styleId="ac">
    <w:name w:val="Hyperlink"/>
    <w:basedOn w:val="a0"/>
    <w:uiPriority w:val="99"/>
    <w:unhideWhenUsed/>
    <w:rsid w:val="00EE47D8"/>
    <w:rPr>
      <w:color w:val="0563C1" w:themeColor="hyperlink"/>
      <w:u w:val="single"/>
    </w:rPr>
  </w:style>
  <w:style w:type="paragraph" w:styleId="ad">
    <w:name w:val="Body Text Indent"/>
    <w:basedOn w:val="a"/>
    <w:link w:val="ae"/>
    <w:rsid w:val="00EE47D8"/>
    <w:pPr>
      <w:spacing w:before="120" w:after="120" w:line="240" w:lineRule="auto"/>
      <w:ind w:firstLine="902"/>
    </w:pPr>
    <w:rPr>
      <w:rFonts w:ascii="Times New Roman" w:hAnsi="Times New Roman"/>
      <w:lang w:eastAsia="ar-SA"/>
    </w:rPr>
  </w:style>
  <w:style w:type="character" w:customStyle="1" w:styleId="ae">
    <w:name w:val="Основной текст с отступом Знак"/>
    <w:basedOn w:val="a0"/>
    <w:link w:val="ad"/>
    <w:rsid w:val="00EE47D8"/>
    <w:rPr>
      <w:rFonts w:ascii="Times New Roman" w:eastAsia="Times New Roman" w:hAnsi="Times New Roman" w:cs="Times New Roman"/>
      <w:sz w:val="24"/>
      <w:szCs w:val="24"/>
      <w:lang w:eastAsia="ar-SA"/>
    </w:rPr>
  </w:style>
  <w:style w:type="character" w:customStyle="1" w:styleId="af">
    <w:name w:val="таблица Знак"/>
    <w:link w:val="af0"/>
    <w:locked/>
    <w:rsid w:val="00EE47D8"/>
    <w:rPr>
      <w:rFonts w:ascii="Times New Roman" w:hAnsi="Times New Roman" w:cs="Times New Roman"/>
      <w:color w:val="000000"/>
      <w:sz w:val="24"/>
      <w:szCs w:val="24"/>
    </w:rPr>
  </w:style>
  <w:style w:type="paragraph" w:customStyle="1" w:styleId="af0">
    <w:name w:val="таблица"/>
    <w:basedOn w:val="a"/>
    <w:link w:val="af"/>
    <w:qFormat/>
    <w:rsid w:val="00EE47D8"/>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1">
    <w:name w:val="Body Text"/>
    <w:aliases w:val="Body single"/>
    <w:basedOn w:val="a"/>
    <w:link w:val="af2"/>
    <w:unhideWhenUsed/>
    <w:rsid w:val="00EE47D8"/>
    <w:pPr>
      <w:spacing w:after="120"/>
    </w:pPr>
  </w:style>
  <w:style w:type="character" w:customStyle="1" w:styleId="af2">
    <w:name w:val="Основной текст Знак"/>
    <w:aliases w:val="Body single Знак"/>
    <w:basedOn w:val="a0"/>
    <w:link w:val="af1"/>
    <w:rsid w:val="00EE47D8"/>
    <w:rPr>
      <w:rFonts w:ascii="Arial Narrow" w:eastAsia="Times New Roman" w:hAnsi="Arial Narrow" w:cs="Times New Roman"/>
      <w:sz w:val="24"/>
      <w:szCs w:val="24"/>
      <w:lang w:eastAsia="ru-RU"/>
    </w:rPr>
  </w:style>
  <w:style w:type="paragraph" w:styleId="af3">
    <w:name w:val="Body Text First Indent"/>
    <w:basedOn w:val="af1"/>
    <w:link w:val="af4"/>
    <w:uiPriority w:val="99"/>
    <w:semiHidden/>
    <w:unhideWhenUsed/>
    <w:rsid w:val="00EE47D8"/>
    <w:pPr>
      <w:spacing w:after="0"/>
      <w:ind w:firstLine="360"/>
    </w:pPr>
  </w:style>
  <w:style w:type="character" w:customStyle="1" w:styleId="af4">
    <w:name w:val="Красная строка Знак"/>
    <w:basedOn w:val="af2"/>
    <w:link w:val="af3"/>
    <w:uiPriority w:val="99"/>
    <w:semiHidden/>
    <w:qFormat/>
    <w:rsid w:val="00EE47D8"/>
    <w:rPr>
      <w:rFonts w:ascii="Arial Narrow" w:eastAsia="Times New Roman" w:hAnsi="Arial Narrow" w:cs="Times New Roman"/>
      <w:sz w:val="24"/>
      <w:szCs w:val="24"/>
      <w:lang w:eastAsia="ru-RU"/>
    </w:rPr>
  </w:style>
  <w:style w:type="paragraph" w:styleId="af5">
    <w:name w:val="No Spacing"/>
    <w:aliases w:val="2 стиль"/>
    <w:link w:val="af6"/>
    <w:qFormat/>
    <w:rsid w:val="00EE47D8"/>
    <w:pPr>
      <w:spacing w:after="0" w:line="240" w:lineRule="auto"/>
    </w:pPr>
    <w:rPr>
      <w:rFonts w:ascii="Times New Roman" w:eastAsia="Times New Roman" w:hAnsi="Times New Roman" w:cs="Times New Roman"/>
      <w:sz w:val="24"/>
    </w:rPr>
  </w:style>
  <w:style w:type="paragraph" w:customStyle="1" w:styleId="af7">
    <w:name w:val="название_таб"/>
    <w:basedOn w:val="a"/>
    <w:link w:val="af8"/>
    <w:qFormat/>
    <w:rsid w:val="00EE47D8"/>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8">
    <w:name w:val="название_таб Знак"/>
    <w:link w:val="af7"/>
    <w:rsid w:val="00EE47D8"/>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EE47D8"/>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EE47D8"/>
    <w:rPr>
      <w:rFonts w:ascii="Impact" w:eastAsia="Calibri" w:hAnsi="Impact" w:cs="Times New Roman"/>
      <w:b/>
      <w:bCs/>
      <w:sz w:val="40"/>
      <w:szCs w:val="24"/>
    </w:rPr>
  </w:style>
  <w:style w:type="paragraph" w:customStyle="1" w:styleId="2">
    <w:name w:val="список2"/>
    <w:basedOn w:val="a"/>
    <w:link w:val="22"/>
    <w:qFormat/>
    <w:rsid w:val="00EE47D8"/>
    <w:pPr>
      <w:keepLines/>
      <w:widowControl w:val="0"/>
      <w:numPr>
        <w:numId w:val="1"/>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EE47D8"/>
    <w:rPr>
      <w:rFonts w:ascii="Times New Roman" w:eastAsia="Calibri" w:hAnsi="Times New Roman" w:cs="Times New Roman"/>
      <w:sz w:val="24"/>
      <w:szCs w:val="24"/>
      <w:lang w:eastAsia="ru-RU"/>
    </w:rPr>
  </w:style>
  <w:style w:type="paragraph" w:customStyle="1" w:styleId="af9">
    <w:name w:val="Новый абзац"/>
    <w:basedOn w:val="a"/>
    <w:link w:val="23"/>
    <w:rsid w:val="00EE47D8"/>
    <w:pPr>
      <w:spacing w:after="120" w:line="240" w:lineRule="auto"/>
    </w:pPr>
    <w:rPr>
      <w:rFonts w:ascii="Arial" w:hAnsi="Arial"/>
      <w:szCs w:val="20"/>
    </w:rPr>
  </w:style>
  <w:style w:type="character" w:customStyle="1" w:styleId="23">
    <w:name w:val="Новый абзац Знак2"/>
    <w:basedOn w:val="a0"/>
    <w:link w:val="af9"/>
    <w:rsid w:val="00EE47D8"/>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EE47D8"/>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EE47D8"/>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EE47D8"/>
    <w:rPr>
      <w:rFonts w:ascii="Times New Roman" w:hAnsi="Times New Roman" w:cs="Times New Roman" w:hint="default"/>
      <w:sz w:val="26"/>
      <w:szCs w:val="26"/>
    </w:rPr>
  </w:style>
  <w:style w:type="paragraph" w:customStyle="1" w:styleId="13">
    <w:name w:val="Обычный1"/>
    <w:link w:val="Normal"/>
    <w:rsid w:val="00EE47D8"/>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EE47D8"/>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EE47D8"/>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a">
    <w:name w:val="page number"/>
    <w:basedOn w:val="a0"/>
    <w:rsid w:val="00EE47D8"/>
  </w:style>
  <w:style w:type="paragraph" w:styleId="afb">
    <w:name w:val="Document Map"/>
    <w:basedOn w:val="a"/>
    <w:link w:val="afc"/>
    <w:semiHidden/>
    <w:rsid w:val="00EE47D8"/>
    <w:pPr>
      <w:shd w:val="clear" w:color="auto" w:fill="000080"/>
      <w:spacing w:line="240" w:lineRule="auto"/>
      <w:ind w:firstLine="0"/>
      <w:jc w:val="left"/>
    </w:pPr>
    <w:rPr>
      <w:rFonts w:ascii="Tahoma" w:hAnsi="Tahoma" w:cs="Tahoma"/>
      <w:sz w:val="20"/>
      <w:szCs w:val="20"/>
    </w:rPr>
  </w:style>
  <w:style w:type="character" w:customStyle="1" w:styleId="afc">
    <w:name w:val="Схема документа Знак"/>
    <w:basedOn w:val="a0"/>
    <w:link w:val="afb"/>
    <w:semiHidden/>
    <w:rsid w:val="00EE47D8"/>
    <w:rPr>
      <w:rFonts w:ascii="Tahoma" w:eastAsia="Times New Roman" w:hAnsi="Tahoma" w:cs="Tahoma"/>
      <w:sz w:val="20"/>
      <w:szCs w:val="20"/>
      <w:shd w:val="clear" w:color="auto" w:fill="000080"/>
      <w:lang w:eastAsia="ru-RU"/>
    </w:rPr>
  </w:style>
  <w:style w:type="character" w:customStyle="1" w:styleId="FontStyle58">
    <w:name w:val="Font Style58"/>
    <w:rsid w:val="00EE47D8"/>
    <w:rPr>
      <w:rFonts w:ascii="Times New Roman" w:hAnsi="Times New Roman" w:cs="Times New Roman" w:hint="default"/>
      <w:b/>
      <w:bCs/>
      <w:i/>
      <w:iCs/>
      <w:sz w:val="26"/>
      <w:szCs w:val="26"/>
    </w:rPr>
  </w:style>
  <w:style w:type="character" w:customStyle="1" w:styleId="FontStyle80">
    <w:name w:val="Font Style80"/>
    <w:rsid w:val="00EE47D8"/>
    <w:rPr>
      <w:rFonts w:ascii="Times New Roman" w:hAnsi="Times New Roman" w:cs="Times New Roman" w:hint="default"/>
      <w:b/>
      <w:bCs/>
      <w:sz w:val="26"/>
      <w:szCs w:val="26"/>
    </w:rPr>
  </w:style>
  <w:style w:type="paragraph" w:customStyle="1" w:styleId="Style19">
    <w:name w:val="Style19"/>
    <w:basedOn w:val="a"/>
    <w:rsid w:val="00EE47D8"/>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EE47D8"/>
    <w:rPr>
      <w:rFonts w:ascii="Times New Roman" w:hAnsi="Times New Roman" w:cs="Times New Roman" w:hint="default"/>
      <w:i/>
      <w:iCs/>
      <w:sz w:val="26"/>
      <w:szCs w:val="26"/>
    </w:rPr>
  </w:style>
  <w:style w:type="paragraph" w:customStyle="1" w:styleId="Style9">
    <w:name w:val="Style9"/>
    <w:basedOn w:val="a"/>
    <w:rsid w:val="00EE47D8"/>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EE47D8"/>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EE47D8"/>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EE47D8"/>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EE47D8"/>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EE47D8"/>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EE47D8"/>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EE47D8"/>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EE47D8"/>
    <w:rPr>
      <w:b/>
      <w:bCs/>
      <w:sz w:val="20"/>
      <w:szCs w:val="20"/>
    </w:rPr>
  </w:style>
  <w:style w:type="character" w:customStyle="1" w:styleId="FontStyle24">
    <w:name w:val="Font Style24"/>
    <w:rsid w:val="00EE47D8"/>
    <w:rPr>
      <w:b/>
      <w:bCs/>
      <w:sz w:val="22"/>
      <w:szCs w:val="22"/>
    </w:rPr>
  </w:style>
  <w:style w:type="character" w:customStyle="1" w:styleId="FontStyle25">
    <w:name w:val="Font Style25"/>
    <w:rsid w:val="00EE47D8"/>
    <w:rPr>
      <w:sz w:val="22"/>
      <w:szCs w:val="22"/>
    </w:rPr>
  </w:style>
  <w:style w:type="character" w:customStyle="1" w:styleId="FontStyle26">
    <w:name w:val="Font Style26"/>
    <w:rsid w:val="00EE47D8"/>
    <w:rPr>
      <w:b/>
      <w:bCs/>
      <w:sz w:val="16"/>
      <w:szCs w:val="16"/>
    </w:rPr>
  </w:style>
  <w:style w:type="paragraph" w:customStyle="1" w:styleId="Style16">
    <w:name w:val="Style16"/>
    <w:basedOn w:val="a"/>
    <w:next w:val="a"/>
    <w:rsid w:val="00EE47D8"/>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EE47D8"/>
    <w:pPr>
      <w:spacing w:line="240" w:lineRule="auto"/>
      <w:ind w:left="240" w:firstLine="0"/>
      <w:jc w:val="left"/>
    </w:pPr>
    <w:rPr>
      <w:rFonts w:ascii="Times New Roman" w:hAnsi="Times New Roman"/>
    </w:rPr>
  </w:style>
  <w:style w:type="paragraph" w:styleId="15">
    <w:name w:val="toc 1"/>
    <w:basedOn w:val="a"/>
    <w:next w:val="a"/>
    <w:autoRedefine/>
    <w:semiHidden/>
    <w:rsid w:val="00EE47D8"/>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EE47D8"/>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EE47D8"/>
    <w:pPr>
      <w:keepNext/>
      <w:numPr>
        <w:ilvl w:val="1"/>
        <w:numId w:val="2"/>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EE47D8"/>
    <w:pPr>
      <w:spacing w:after="160" w:line="240" w:lineRule="exact"/>
      <w:ind w:firstLine="0"/>
      <w:jc w:val="left"/>
    </w:pPr>
    <w:rPr>
      <w:rFonts w:ascii="Verdana" w:hAnsi="Verdana"/>
      <w:sz w:val="20"/>
      <w:szCs w:val="20"/>
      <w:lang w:val="en-US" w:eastAsia="en-US"/>
    </w:rPr>
  </w:style>
  <w:style w:type="paragraph" w:styleId="afd">
    <w:name w:val="Normal (Web)"/>
    <w:aliases w:val="Обычный (Web)"/>
    <w:basedOn w:val="a"/>
    <w:uiPriority w:val="99"/>
    <w:unhideWhenUsed/>
    <w:rsid w:val="00EE47D8"/>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EE47D8"/>
    <w:pPr>
      <w:spacing w:after="160" w:line="240" w:lineRule="exact"/>
      <w:ind w:firstLine="0"/>
      <w:jc w:val="left"/>
    </w:pPr>
    <w:rPr>
      <w:rFonts w:ascii="Verdana" w:hAnsi="Verdana"/>
      <w:sz w:val="20"/>
      <w:szCs w:val="20"/>
      <w:lang w:val="en-US" w:eastAsia="en-US"/>
    </w:rPr>
  </w:style>
  <w:style w:type="paragraph" w:customStyle="1" w:styleId="afe">
    <w:name w:val="текст"/>
    <w:basedOn w:val="a"/>
    <w:link w:val="aff"/>
    <w:qFormat/>
    <w:rsid w:val="00EE47D8"/>
    <w:pPr>
      <w:spacing w:after="240"/>
      <w:ind w:left="1418" w:firstLine="720"/>
    </w:pPr>
    <w:rPr>
      <w:rFonts w:ascii="Arial" w:hAnsi="Arial" w:cs="Arial"/>
      <w:szCs w:val="28"/>
    </w:rPr>
  </w:style>
  <w:style w:type="character" w:customStyle="1" w:styleId="aff">
    <w:name w:val="текст Знак"/>
    <w:link w:val="afe"/>
    <w:rsid w:val="00EE47D8"/>
    <w:rPr>
      <w:rFonts w:ascii="Arial" w:eastAsia="Times New Roman" w:hAnsi="Arial" w:cs="Arial"/>
      <w:sz w:val="24"/>
      <w:szCs w:val="28"/>
      <w:lang w:eastAsia="ru-RU"/>
    </w:rPr>
  </w:style>
  <w:style w:type="paragraph" w:styleId="25">
    <w:name w:val="Body Text 2"/>
    <w:basedOn w:val="a"/>
    <w:link w:val="26"/>
    <w:uiPriority w:val="99"/>
    <w:semiHidden/>
    <w:unhideWhenUsed/>
    <w:rsid w:val="00EE47D8"/>
    <w:pPr>
      <w:spacing w:after="120" w:line="480" w:lineRule="auto"/>
    </w:pPr>
  </w:style>
  <w:style w:type="character" w:customStyle="1" w:styleId="26">
    <w:name w:val="Основной текст 2 Знак"/>
    <w:basedOn w:val="a0"/>
    <w:link w:val="25"/>
    <w:uiPriority w:val="99"/>
    <w:semiHidden/>
    <w:rsid w:val="00EE47D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EE47D8"/>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EE47D8"/>
  </w:style>
  <w:style w:type="paragraph" w:customStyle="1" w:styleId="S">
    <w:name w:val="S_Обычный"/>
    <w:basedOn w:val="a"/>
    <w:link w:val="S0"/>
    <w:qFormat/>
    <w:rsid w:val="00EE47D8"/>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E47D8"/>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EE47D8"/>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EE47D8"/>
    <w:pPr>
      <w:spacing w:after="200" w:line="276" w:lineRule="auto"/>
      <w:ind w:left="720" w:firstLine="0"/>
      <w:jc w:val="left"/>
    </w:pPr>
    <w:rPr>
      <w:rFonts w:ascii="Calibri" w:hAnsi="Calibri" w:cs="Calibri"/>
      <w:sz w:val="22"/>
      <w:szCs w:val="22"/>
      <w:lang w:eastAsia="en-US"/>
    </w:rPr>
  </w:style>
  <w:style w:type="character" w:styleId="aff0">
    <w:name w:val="footnote reference"/>
    <w:aliases w:val="Знак сноски-FN,Знак сноски 1,Ciae niinee-FN,Referencia nota al pie,Ссылка на сноску 45,Appel note de bas de page"/>
    <w:qFormat/>
    <w:rsid w:val="00EE47D8"/>
    <w:rPr>
      <w:vertAlign w:val="superscript"/>
    </w:rPr>
  </w:style>
  <w:style w:type="character" w:styleId="aff1">
    <w:name w:val="Placeholder Text"/>
    <w:basedOn w:val="a0"/>
    <w:uiPriority w:val="99"/>
    <w:semiHidden/>
    <w:rsid w:val="00EE47D8"/>
    <w:rPr>
      <w:color w:val="808080"/>
    </w:rPr>
  </w:style>
  <w:style w:type="paragraph" w:styleId="aff2">
    <w:name w:val="footnote text"/>
    <w:aliases w:val="Текст сноски Знак2,Текст сноски Знак1 Знак,Текст сноски Знак Знак Знак,Текст сноски Знак Знак1,Текст сноски Знак1,Текст сноски Знак Знак,Текст сноски Знак1 Знак Знак,Текст сноски Знак Знак Знак Знак,Текст сноски Знак2 Знак Знак1 Знак Знак"/>
    <w:basedOn w:val="a"/>
    <w:link w:val="aff3"/>
    <w:uiPriority w:val="99"/>
    <w:unhideWhenUsed/>
    <w:rsid w:val="00EE47D8"/>
    <w:pPr>
      <w:spacing w:line="240" w:lineRule="auto"/>
    </w:pPr>
    <w:rPr>
      <w:sz w:val="20"/>
      <w:szCs w:val="20"/>
    </w:rPr>
  </w:style>
  <w:style w:type="character" w:customStyle="1" w:styleId="aff3">
    <w:name w:val="Текст сноски Знак"/>
    <w:aliases w:val="Текст сноски Знак2 Знак,Текст сноски Знак1 Знак Знак1,Текст сноски Знак Знак Знак Знак1,Текст сноски Знак Знак1 Знак,Текст сноски Знак1 Знак1,Текст сноски Знак Знак Знак1,Текст сноски Знак1 Знак Знак Знак"/>
    <w:basedOn w:val="a0"/>
    <w:link w:val="aff2"/>
    <w:uiPriority w:val="99"/>
    <w:rsid w:val="00EE47D8"/>
    <w:rPr>
      <w:rFonts w:ascii="Arial Narrow" w:eastAsia="Times New Roman" w:hAnsi="Arial Narrow" w:cs="Times New Roman"/>
      <w:sz w:val="20"/>
      <w:szCs w:val="20"/>
      <w:lang w:eastAsia="ru-RU"/>
    </w:rPr>
  </w:style>
  <w:style w:type="paragraph" w:customStyle="1" w:styleId="ConsPlusNonformat">
    <w:name w:val="ConsPlusNonformat"/>
    <w:uiPriority w:val="99"/>
    <w:rsid w:val="00EE47D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EE47D8"/>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EE47D8"/>
    <w:pPr>
      <w:spacing w:after="160" w:line="240" w:lineRule="exact"/>
      <w:ind w:firstLine="0"/>
      <w:jc w:val="left"/>
    </w:pPr>
    <w:rPr>
      <w:rFonts w:ascii="Verdana" w:hAnsi="Verdana"/>
      <w:sz w:val="20"/>
      <w:szCs w:val="20"/>
      <w:lang w:val="en-US" w:eastAsia="en-US"/>
    </w:rPr>
  </w:style>
  <w:style w:type="character" w:customStyle="1" w:styleId="af6">
    <w:name w:val="Без интервала Знак"/>
    <w:aliases w:val="2 стиль Знак"/>
    <w:link w:val="af5"/>
    <w:rsid w:val="00EE47D8"/>
    <w:rPr>
      <w:rFonts w:ascii="Times New Roman" w:eastAsia="Times New Roman" w:hAnsi="Times New Roman" w:cs="Times New Roman"/>
      <w:sz w:val="24"/>
    </w:rPr>
  </w:style>
  <w:style w:type="character" w:styleId="aff4">
    <w:name w:val="Emphasis"/>
    <w:qFormat/>
    <w:rsid w:val="00EE47D8"/>
    <w:rPr>
      <w:i/>
      <w:iCs/>
    </w:rPr>
  </w:style>
  <w:style w:type="paragraph" w:customStyle="1" w:styleId="17">
    <w:name w:val="1 Знак Знак Знак Знак"/>
    <w:basedOn w:val="a"/>
    <w:rsid w:val="00EE47D8"/>
    <w:pPr>
      <w:spacing w:line="240" w:lineRule="auto"/>
      <w:ind w:firstLine="0"/>
      <w:jc w:val="left"/>
    </w:pPr>
    <w:rPr>
      <w:rFonts w:ascii="Verdana" w:hAnsi="Verdana"/>
      <w:sz w:val="20"/>
      <w:szCs w:val="20"/>
      <w:lang w:val="en-US" w:eastAsia="en-US"/>
    </w:rPr>
  </w:style>
  <w:style w:type="character" w:customStyle="1" w:styleId="aff5">
    <w:name w:val="Привязка сноски"/>
    <w:rsid w:val="00D31ADF"/>
    <w:rPr>
      <w:vertAlign w:val="superscript"/>
    </w:rPr>
  </w:style>
  <w:style w:type="paragraph" w:customStyle="1" w:styleId="formattext">
    <w:name w:val="formattext"/>
    <w:basedOn w:val="a"/>
    <w:rsid w:val="00070BDD"/>
    <w:pPr>
      <w:spacing w:before="100" w:beforeAutospacing="1" w:after="100" w:afterAutospacing="1" w:line="240" w:lineRule="auto"/>
      <w:ind w:firstLine="0"/>
      <w:jc w:val="left"/>
    </w:pPr>
    <w:rPr>
      <w:rFonts w:ascii="Times New Roman" w:hAnsi="Times New Roman"/>
    </w:rPr>
  </w:style>
  <w:style w:type="paragraph" w:styleId="27">
    <w:name w:val="Body Text Indent 2"/>
    <w:basedOn w:val="a"/>
    <w:link w:val="28"/>
    <w:rsid w:val="00736998"/>
    <w:pPr>
      <w:spacing w:after="120" w:line="480" w:lineRule="auto"/>
      <w:ind w:left="283" w:firstLine="0"/>
      <w:jc w:val="left"/>
    </w:pPr>
    <w:rPr>
      <w:rFonts w:ascii="Times New Roman" w:hAnsi="Times New Roman"/>
    </w:rPr>
  </w:style>
  <w:style w:type="character" w:customStyle="1" w:styleId="28">
    <w:name w:val="Основной текст с отступом 2 Знак"/>
    <w:basedOn w:val="a0"/>
    <w:link w:val="27"/>
    <w:rsid w:val="00736998"/>
    <w:rPr>
      <w:rFonts w:ascii="Times New Roman" w:eastAsia="Times New Roman" w:hAnsi="Times New Roman" w:cs="Times New Roman"/>
      <w:sz w:val="24"/>
      <w:szCs w:val="24"/>
      <w:lang w:eastAsia="ru-RU"/>
    </w:rPr>
  </w:style>
  <w:style w:type="paragraph" w:customStyle="1" w:styleId="212">
    <w:name w:val="Основной текст 21"/>
    <w:aliases w:val="Ioia?iaaiiue nienie !!"/>
    <w:basedOn w:val="a"/>
    <w:rsid w:val="006933FB"/>
    <w:pPr>
      <w:overflowPunct w:val="0"/>
      <w:autoSpaceDE w:val="0"/>
      <w:autoSpaceDN w:val="0"/>
      <w:adjustRightInd w:val="0"/>
      <w:spacing w:line="240" w:lineRule="auto"/>
      <w:ind w:firstLine="709"/>
      <w:textAlignment w:val="baseline"/>
    </w:pPr>
    <w:rPr>
      <w:rFonts w:ascii="Times New Roman" w:hAnsi="Times New Roman"/>
      <w:szCs w:val="20"/>
    </w:rPr>
  </w:style>
  <w:style w:type="table" w:customStyle="1" w:styleId="-11">
    <w:name w:val="Таблица-сетка 1 светлая1"/>
    <w:basedOn w:val="a1"/>
    <w:uiPriority w:val="46"/>
    <w:rsid w:val="00471B7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w-headline">
    <w:name w:val="mw-headline"/>
    <w:basedOn w:val="a0"/>
    <w:rsid w:val="00E009A3"/>
  </w:style>
  <w:style w:type="character" w:customStyle="1" w:styleId="40">
    <w:name w:val="Заголовок 4 Знак"/>
    <w:basedOn w:val="a0"/>
    <w:link w:val="4"/>
    <w:rsid w:val="003229B1"/>
    <w:rPr>
      <w:rFonts w:ascii="Calibri" w:eastAsia="Times New Roman" w:hAnsi="Calibri" w:cs="Times New Roman"/>
      <w:b/>
      <w:bCs/>
      <w:sz w:val="28"/>
      <w:szCs w:val="28"/>
      <w:lang w:eastAsia="ru-RU"/>
    </w:rPr>
  </w:style>
  <w:style w:type="paragraph" w:customStyle="1" w:styleId="aff6">
    <w:name w:val="Для записок"/>
    <w:basedOn w:val="a"/>
    <w:rsid w:val="003E1D89"/>
    <w:pPr>
      <w:spacing w:before="120" w:line="240" w:lineRule="auto"/>
      <w:ind w:firstLine="720"/>
    </w:pPr>
    <w:rPr>
      <w:rFonts w:ascii="Times New Roman" w:hAnsi="Times New Roman"/>
      <w:szCs w:val="20"/>
    </w:rPr>
  </w:style>
  <w:style w:type="paragraph" w:customStyle="1" w:styleId="Style56">
    <w:name w:val="Style56"/>
    <w:basedOn w:val="a"/>
    <w:rsid w:val="003E1D89"/>
    <w:pPr>
      <w:widowControl w:val="0"/>
      <w:autoSpaceDE w:val="0"/>
      <w:autoSpaceDN w:val="0"/>
      <w:adjustRightInd w:val="0"/>
      <w:spacing w:line="240" w:lineRule="auto"/>
      <w:ind w:firstLine="0"/>
      <w:jc w:val="left"/>
    </w:pPr>
    <w:rPr>
      <w:rFonts w:ascii="Times New Roman" w:hAnsi="Times New Roman"/>
    </w:rPr>
  </w:style>
  <w:style w:type="character" w:customStyle="1" w:styleId="FontStyle77">
    <w:name w:val="Font Style77"/>
    <w:rsid w:val="003E1D89"/>
    <w:rPr>
      <w:rFonts w:ascii="Times New Roman" w:hAnsi="Times New Roman" w:cs="Times New Roman"/>
      <w:b/>
      <w:bCs/>
      <w:i/>
      <w:iCs/>
      <w:sz w:val="26"/>
      <w:szCs w:val="26"/>
    </w:rPr>
  </w:style>
  <w:style w:type="paragraph" w:customStyle="1" w:styleId="Style61">
    <w:name w:val="Style61"/>
    <w:basedOn w:val="a"/>
    <w:rsid w:val="003E1D89"/>
    <w:pPr>
      <w:widowControl w:val="0"/>
      <w:autoSpaceDE w:val="0"/>
      <w:autoSpaceDN w:val="0"/>
      <w:adjustRightInd w:val="0"/>
      <w:spacing w:line="240" w:lineRule="auto"/>
      <w:ind w:firstLine="0"/>
      <w:jc w:val="left"/>
    </w:pPr>
    <w:rPr>
      <w:rFonts w:ascii="Times New Roman" w:hAnsi="Times New Roman"/>
    </w:rPr>
  </w:style>
  <w:style w:type="paragraph" w:styleId="29">
    <w:name w:val="List Bullet 2"/>
    <w:basedOn w:val="a"/>
    <w:autoRedefine/>
    <w:rsid w:val="003E1D89"/>
    <w:pPr>
      <w:spacing w:line="240" w:lineRule="auto"/>
      <w:ind w:firstLine="720"/>
    </w:pPr>
    <w:rPr>
      <w:rFonts w:ascii="Times New Roman" w:hAnsi="Times New Roman"/>
    </w:rPr>
  </w:style>
  <w:style w:type="paragraph" w:customStyle="1" w:styleId="ConsPlusNormal">
    <w:name w:val="ConsPlusNormal"/>
    <w:rsid w:val="00075D0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7">
    <w:name w:val="Основа"/>
    <w:basedOn w:val="a"/>
    <w:rsid w:val="00833C88"/>
    <w:pPr>
      <w:spacing w:before="120" w:line="240" w:lineRule="auto"/>
      <w:ind w:firstLine="720"/>
    </w:pPr>
    <w:rPr>
      <w:rFonts w:ascii="Times New Roman" w:hAnsi="Times New Roman"/>
      <w:szCs w:val="20"/>
    </w:rPr>
  </w:style>
  <w:style w:type="character" w:customStyle="1" w:styleId="listing-desc">
    <w:name w:val="listing-desc"/>
    <w:basedOn w:val="a0"/>
    <w:rsid w:val="00214340"/>
  </w:style>
  <w:style w:type="paragraph" w:customStyle="1" w:styleId="aff8">
    <w:name w:val="Рисунок"/>
    <w:basedOn w:val="a"/>
    <w:qFormat/>
    <w:rsid w:val="000675E2"/>
    <w:pPr>
      <w:numPr>
        <w:ilvl w:val="1"/>
      </w:numPr>
      <w:ind w:firstLine="567"/>
      <w:jc w:val="center"/>
      <w:outlineLvl w:val="4"/>
    </w:pPr>
    <w:rPr>
      <w:rFonts w:ascii="Times New Roman" w:hAnsi="Times New Roman"/>
      <w:iCs/>
      <w:color w:val="000000"/>
      <w:lang w:eastAsia="en-US"/>
    </w:rPr>
  </w:style>
  <w:style w:type="paragraph" w:customStyle="1" w:styleId="18">
    <w:name w:val="Указатель1"/>
    <w:basedOn w:val="a"/>
    <w:rsid w:val="00426FF8"/>
    <w:pPr>
      <w:suppressLineNumbers/>
      <w:suppressAutoHyphens/>
      <w:spacing w:line="240" w:lineRule="auto"/>
      <w:ind w:firstLine="0"/>
      <w:jc w:val="left"/>
    </w:pPr>
    <w:rPr>
      <w:rFonts w:ascii="Times New Roman" w:hAnsi="Times New Roman" w:cs="Tahoma"/>
      <w:lang w:eastAsia="ar-SA"/>
    </w:rPr>
  </w:style>
  <w:style w:type="paragraph" w:customStyle="1" w:styleId="Standard">
    <w:name w:val="Standard"/>
    <w:rsid w:val="00426FF8"/>
    <w:pPr>
      <w:widowControl w:val="0"/>
      <w:suppressAutoHyphens/>
      <w:autoSpaceDN w:val="0"/>
      <w:spacing w:after="0" w:line="240" w:lineRule="auto"/>
      <w:textAlignment w:val="baseline"/>
    </w:pPr>
    <w:rPr>
      <w:rFonts w:ascii="Times New Roman" w:eastAsia="Times New Roman" w:hAnsi="Times New Roman" w:cs="Tahoma"/>
      <w:kern w:val="3"/>
      <w:sz w:val="24"/>
      <w:szCs w:val="24"/>
      <w:lang w:eastAsia="ru-RU"/>
    </w:rPr>
  </w:style>
  <w:style w:type="character" w:customStyle="1" w:styleId="-">
    <w:name w:val="Интернет-ссылка"/>
    <w:basedOn w:val="a0"/>
    <w:uiPriority w:val="99"/>
    <w:unhideWhenUsed/>
    <w:rsid w:val="005D56BC"/>
    <w:rPr>
      <w:color w:val="0563C1" w:themeColor="hyperlink"/>
      <w:u w:val="single"/>
    </w:rPr>
  </w:style>
  <w:style w:type="paragraph" w:customStyle="1" w:styleId="aff9">
    <w:name w:val="Содержимое таблицы"/>
    <w:basedOn w:val="a"/>
    <w:rsid w:val="00E440F1"/>
    <w:pPr>
      <w:widowControl w:val="0"/>
      <w:suppressLineNumbers/>
      <w:suppressAutoHyphens/>
      <w:spacing w:line="240" w:lineRule="auto"/>
      <w:ind w:firstLine="0"/>
      <w:jc w:val="left"/>
    </w:pPr>
    <w:rPr>
      <w:rFonts w:ascii="Times New Roman" w:eastAsia="SimSun" w:hAnsi="Times New Roman" w:cs="Mangal"/>
      <w:kern w:val="1"/>
      <w:lang w:eastAsia="hi-IN" w:bidi="hi-IN"/>
    </w:rPr>
  </w:style>
  <w:style w:type="character" w:styleId="affa">
    <w:name w:val="Strong"/>
    <w:basedOn w:val="a0"/>
    <w:uiPriority w:val="22"/>
    <w:qFormat/>
    <w:rsid w:val="008435AC"/>
    <w:rPr>
      <w:b/>
      <w:bCs/>
    </w:rPr>
  </w:style>
  <w:style w:type="character" w:customStyle="1" w:styleId="90">
    <w:name w:val="Заголовок 9 Знак"/>
    <w:basedOn w:val="a0"/>
    <w:link w:val="9"/>
    <w:uiPriority w:val="9"/>
    <w:rsid w:val="005411B8"/>
    <w:rPr>
      <w:rFonts w:asciiTheme="majorHAnsi" w:eastAsiaTheme="majorEastAsia" w:hAnsiTheme="majorHAnsi" w:cstheme="majorBidi"/>
      <w:i/>
      <w:iCs/>
      <w:color w:val="404040" w:themeColor="text1" w:themeTint="BF"/>
      <w:sz w:val="20"/>
      <w:szCs w:val="20"/>
      <w:lang w:eastAsia="ru-RU"/>
    </w:rPr>
  </w:style>
  <w:style w:type="character" w:customStyle="1" w:styleId="19">
    <w:name w:val="Неразрешенное упоминание1"/>
    <w:basedOn w:val="a0"/>
    <w:uiPriority w:val="99"/>
    <w:semiHidden/>
    <w:unhideWhenUsed/>
    <w:rsid w:val="007F4374"/>
    <w:rPr>
      <w:color w:val="605E5C"/>
      <w:shd w:val="clear" w:color="auto" w:fill="E1DFDD"/>
    </w:rPr>
  </w:style>
  <w:style w:type="character" w:customStyle="1" w:styleId="a9">
    <w:name w:val="Абзац списка Знак"/>
    <w:aliases w:val="it_List1 Знак,Ненумерованный список Знак,ПАРАГРАФ Знак,Абзац списка11 Знак"/>
    <w:link w:val="a8"/>
    <w:uiPriority w:val="34"/>
    <w:rsid w:val="000C70E5"/>
    <w:rPr>
      <w:rFonts w:ascii="Arial Narrow" w:eastAsia="Times New Roman" w:hAnsi="Arial Narrow" w:cs="Times New Roman"/>
      <w:sz w:val="24"/>
      <w:szCs w:val="24"/>
      <w:lang w:eastAsia="ru-RU"/>
    </w:rPr>
  </w:style>
  <w:style w:type="character" w:styleId="affb">
    <w:name w:val="FollowedHyperlink"/>
    <w:basedOn w:val="a0"/>
    <w:uiPriority w:val="99"/>
    <w:semiHidden/>
    <w:unhideWhenUsed/>
    <w:rsid w:val="00DB0E7A"/>
    <w:rPr>
      <w:color w:val="954F72" w:themeColor="followedHyperlink"/>
      <w:u w:val="single"/>
    </w:rPr>
  </w:style>
  <w:style w:type="paragraph" w:customStyle="1" w:styleId="affc">
    <w:name w:val="a"/>
    <w:basedOn w:val="a"/>
    <w:rsid w:val="00BC195E"/>
    <w:pPr>
      <w:spacing w:before="100" w:beforeAutospacing="1" w:after="100" w:afterAutospacing="1" w:line="240" w:lineRule="auto"/>
      <w:ind w:firstLine="0"/>
      <w:jc w:val="left"/>
    </w:pPr>
    <w:rPr>
      <w:rFonts w:ascii="Times New Roman" w:hAnsi="Times New Roman"/>
    </w:rPr>
  </w:style>
  <w:style w:type="numbering" w:customStyle="1" w:styleId="1a">
    <w:name w:val="Нет списка1"/>
    <w:next w:val="a2"/>
    <w:uiPriority w:val="99"/>
    <w:semiHidden/>
    <w:unhideWhenUsed/>
    <w:rsid w:val="00926B69"/>
  </w:style>
  <w:style w:type="character" w:styleId="affd">
    <w:name w:val="annotation reference"/>
    <w:basedOn w:val="a0"/>
    <w:uiPriority w:val="99"/>
    <w:semiHidden/>
    <w:unhideWhenUsed/>
    <w:rsid w:val="0008350A"/>
    <w:rPr>
      <w:sz w:val="16"/>
      <w:szCs w:val="16"/>
    </w:rPr>
  </w:style>
  <w:style w:type="paragraph" w:styleId="affe">
    <w:name w:val="annotation text"/>
    <w:basedOn w:val="a"/>
    <w:link w:val="afff"/>
    <w:uiPriority w:val="99"/>
    <w:semiHidden/>
    <w:unhideWhenUsed/>
    <w:rsid w:val="0008350A"/>
    <w:pPr>
      <w:spacing w:line="240" w:lineRule="auto"/>
    </w:pPr>
    <w:rPr>
      <w:sz w:val="20"/>
      <w:szCs w:val="20"/>
    </w:rPr>
  </w:style>
  <w:style w:type="character" w:customStyle="1" w:styleId="afff">
    <w:name w:val="Текст примечания Знак"/>
    <w:basedOn w:val="a0"/>
    <w:link w:val="affe"/>
    <w:uiPriority w:val="99"/>
    <w:semiHidden/>
    <w:rsid w:val="0008350A"/>
    <w:rPr>
      <w:rFonts w:ascii="Arial Narrow" w:eastAsia="Times New Roman" w:hAnsi="Arial Narrow" w:cs="Times New Roman"/>
      <w:sz w:val="20"/>
      <w:szCs w:val="20"/>
      <w:lang w:eastAsia="ru-RU"/>
    </w:rPr>
  </w:style>
  <w:style w:type="paragraph" w:styleId="afff0">
    <w:name w:val="annotation subject"/>
    <w:basedOn w:val="affe"/>
    <w:next w:val="affe"/>
    <w:link w:val="afff1"/>
    <w:uiPriority w:val="99"/>
    <w:semiHidden/>
    <w:unhideWhenUsed/>
    <w:rsid w:val="0008350A"/>
    <w:rPr>
      <w:b/>
      <w:bCs/>
    </w:rPr>
  </w:style>
  <w:style w:type="character" w:customStyle="1" w:styleId="afff1">
    <w:name w:val="Тема примечания Знак"/>
    <w:basedOn w:val="afff"/>
    <w:link w:val="afff0"/>
    <w:uiPriority w:val="99"/>
    <w:semiHidden/>
    <w:rsid w:val="0008350A"/>
    <w:rPr>
      <w:rFonts w:ascii="Arial Narrow" w:eastAsia="Times New Roman" w:hAnsi="Arial Narrow" w:cs="Times New Roman"/>
      <w:b/>
      <w:bCs/>
      <w:sz w:val="20"/>
      <w:szCs w:val="20"/>
      <w:lang w:eastAsia="ru-RU"/>
    </w:rPr>
  </w:style>
  <w:style w:type="table" w:customStyle="1" w:styleId="1b">
    <w:name w:val="Сетка таблицы1"/>
    <w:basedOn w:val="a1"/>
    <w:next w:val="a3"/>
    <w:rsid w:val="002620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tejustify">
    <w:name w:val="rtejustify"/>
    <w:basedOn w:val="a"/>
    <w:rsid w:val="00522FA0"/>
    <w:pPr>
      <w:spacing w:before="100" w:beforeAutospacing="1" w:after="100" w:afterAutospacing="1" w:line="240" w:lineRule="auto"/>
      <w:ind w:firstLine="0"/>
      <w:jc w:val="left"/>
    </w:pPr>
    <w:rPr>
      <w:rFonts w:ascii="Times New Roman" w:hAnsi="Times New Roman"/>
    </w:rPr>
  </w:style>
  <w:style w:type="paragraph" w:customStyle="1" w:styleId="headertext">
    <w:name w:val="headertext"/>
    <w:basedOn w:val="a"/>
    <w:rsid w:val="002D0E39"/>
    <w:pPr>
      <w:spacing w:before="100" w:beforeAutospacing="1" w:after="100" w:afterAutospacing="1" w:line="240" w:lineRule="auto"/>
      <w:ind w:firstLine="0"/>
      <w:jc w:val="left"/>
    </w:pPr>
    <w:rPr>
      <w:rFonts w:ascii="Times New Roman" w:hAnsi="Times New Roman"/>
    </w:rPr>
  </w:style>
  <w:style w:type="paragraph" w:customStyle="1" w:styleId="ConsPlusCell">
    <w:name w:val="ConsPlusCell"/>
    <w:uiPriority w:val="99"/>
    <w:rsid w:val="0031693A"/>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w">
    <w:name w:val="w"/>
    <w:basedOn w:val="a0"/>
    <w:rsid w:val="00A246C6"/>
  </w:style>
  <w:style w:type="character" w:customStyle="1" w:styleId="FontStyle12">
    <w:name w:val="Font Style12"/>
    <w:rsid w:val="00B5272D"/>
    <w:rPr>
      <w:rFonts w:ascii="Times New Roman" w:hAnsi="Times New Roman" w:cs="Times New Roman"/>
      <w:b/>
      <w:bCs/>
      <w:sz w:val="22"/>
      <w:szCs w:val="22"/>
    </w:rPr>
  </w:style>
  <w:style w:type="paragraph" w:customStyle="1" w:styleId="110">
    <w:name w:val="Табличный_таблица_11"/>
    <w:link w:val="111"/>
    <w:qFormat/>
    <w:rsid w:val="00FB3CBF"/>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link w:val="110"/>
    <w:rsid w:val="00FB3CBF"/>
    <w:rPr>
      <w:rFonts w:ascii="Times New Roman" w:eastAsia="Times New Roman" w:hAnsi="Times New Roman" w:cs="Times New Roman"/>
      <w:lang w:eastAsia="ru-RU"/>
    </w:rPr>
  </w:style>
  <w:style w:type="paragraph" w:customStyle="1" w:styleId="112">
    <w:name w:val="Табличный_боковик_11"/>
    <w:link w:val="113"/>
    <w:qFormat/>
    <w:rsid w:val="00FB3CBF"/>
    <w:pPr>
      <w:spacing w:after="0" w:line="240" w:lineRule="auto"/>
    </w:pPr>
    <w:rPr>
      <w:rFonts w:ascii="Times New Roman" w:eastAsia="Times New Roman" w:hAnsi="Times New Roman" w:cs="Times New Roman"/>
      <w:szCs w:val="24"/>
      <w:lang w:eastAsia="ru-RU"/>
    </w:rPr>
  </w:style>
  <w:style w:type="character" w:customStyle="1" w:styleId="113">
    <w:name w:val="Табличный_боковик_11 Знак"/>
    <w:link w:val="112"/>
    <w:rsid w:val="00FB3CBF"/>
    <w:rPr>
      <w:rFonts w:ascii="Times New Roman" w:eastAsia="Times New Roman" w:hAnsi="Times New Roman" w:cs="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187752">
      <w:bodyDiv w:val="1"/>
      <w:marLeft w:val="0"/>
      <w:marRight w:val="0"/>
      <w:marTop w:val="0"/>
      <w:marBottom w:val="0"/>
      <w:divBdr>
        <w:top w:val="none" w:sz="0" w:space="0" w:color="auto"/>
        <w:left w:val="none" w:sz="0" w:space="0" w:color="auto"/>
        <w:bottom w:val="none" w:sz="0" w:space="0" w:color="auto"/>
        <w:right w:val="none" w:sz="0" w:space="0" w:color="auto"/>
      </w:divBdr>
    </w:div>
    <w:div w:id="56755478">
      <w:bodyDiv w:val="1"/>
      <w:marLeft w:val="0"/>
      <w:marRight w:val="0"/>
      <w:marTop w:val="0"/>
      <w:marBottom w:val="0"/>
      <w:divBdr>
        <w:top w:val="none" w:sz="0" w:space="0" w:color="auto"/>
        <w:left w:val="none" w:sz="0" w:space="0" w:color="auto"/>
        <w:bottom w:val="none" w:sz="0" w:space="0" w:color="auto"/>
        <w:right w:val="none" w:sz="0" w:space="0" w:color="auto"/>
      </w:divBdr>
    </w:div>
    <w:div w:id="69740648">
      <w:bodyDiv w:val="1"/>
      <w:marLeft w:val="0"/>
      <w:marRight w:val="0"/>
      <w:marTop w:val="0"/>
      <w:marBottom w:val="0"/>
      <w:divBdr>
        <w:top w:val="none" w:sz="0" w:space="0" w:color="auto"/>
        <w:left w:val="none" w:sz="0" w:space="0" w:color="auto"/>
        <w:bottom w:val="none" w:sz="0" w:space="0" w:color="auto"/>
        <w:right w:val="none" w:sz="0" w:space="0" w:color="auto"/>
      </w:divBdr>
    </w:div>
    <w:div w:id="78791207">
      <w:bodyDiv w:val="1"/>
      <w:marLeft w:val="0"/>
      <w:marRight w:val="0"/>
      <w:marTop w:val="0"/>
      <w:marBottom w:val="0"/>
      <w:divBdr>
        <w:top w:val="none" w:sz="0" w:space="0" w:color="auto"/>
        <w:left w:val="none" w:sz="0" w:space="0" w:color="auto"/>
        <w:bottom w:val="none" w:sz="0" w:space="0" w:color="auto"/>
        <w:right w:val="none" w:sz="0" w:space="0" w:color="auto"/>
      </w:divBdr>
    </w:div>
    <w:div w:id="90857390">
      <w:bodyDiv w:val="1"/>
      <w:marLeft w:val="0"/>
      <w:marRight w:val="0"/>
      <w:marTop w:val="0"/>
      <w:marBottom w:val="0"/>
      <w:divBdr>
        <w:top w:val="none" w:sz="0" w:space="0" w:color="auto"/>
        <w:left w:val="none" w:sz="0" w:space="0" w:color="auto"/>
        <w:bottom w:val="none" w:sz="0" w:space="0" w:color="auto"/>
        <w:right w:val="none" w:sz="0" w:space="0" w:color="auto"/>
      </w:divBdr>
    </w:div>
    <w:div w:id="104472409">
      <w:bodyDiv w:val="1"/>
      <w:marLeft w:val="0"/>
      <w:marRight w:val="0"/>
      <w:marTop w:val="0"/>
      <w:marBottom w:val="0"/>
      <w:divBdr>
        <w:top w:val="none" w:sz="0" w:space="0" w:color="auto"/>
        <w:left w:val="none" w:sz="0" w:space="0" w:color="auto"/>
        <w:bottom w:val="none" w:sz="0" w:space="0" w:color="auto"/>
        <w:right w:val="none" w:sz="0" w:space="0" w:color="auto"/>
      </w:divBdr>
    </w:div>
    <w:div w:id="125856044">
      <w:bodyDiv w:val="1"/>
      <w:marLeft w:val="0"/>
      <w:marRight w:val="0"/>
      <w:marTop w:val="0"/>
      <w:marBottom w:val="0"/>
      <w:divBdr>
        <w:top w:val="none" w:sz="0" w:space="0" w:color="auto"/>
        <w:left w:val="none" w:sz="0" w:space="0" w:color="auto"/>
        <w:bottom w:val="none" w:sz="0" w:space="0" w:color="auto"/>
        <w:right w:val="none" w:sz="0" w:space="0" w:color="auto"/>
      </w:divBdr>
    </w:div>
    <w:div w:id="134642988">
      <w:bodyDiv w:val="1"/>
      <w:marLeft w:val="0"/>
      <w:marRight w:val="0"/>
      <w:marTop w:val="0"/>
      <w:marBottom w:val="0"/>
      <w:divBdr>
        <w:top w:val="none" w:sz="0" w:space="0" w:color="auto"/>
        <w:left w:val="none" w:sz="0" w:space="0" w:color="auto"/>
        <w:bottom w:val="none" w:sz="0" w:space="0" w:color="auto"/>
        <w:right w:val="none" w:sz="0" w:space="0" w:color="auto"/>
      </w:divBdr>
    </w:div>
    <w:div w:id="162360454">
      <w:bodyDiv w:val="1"/>
      <w:marLeft w:val="0"/>
      <w:marRight w:val="0"/>
      <w:marTop w:val="0"/>
      <w:marBottom w:val="0"/>
      <w:divBdr>
        <w:top w:val="none" w:sz="0" w:space="0" w:color="auto"/>
        <w:left w:val="none" w:sz="0" w:space="0" w:color="auto"/>
        <w:bottom w:val="none" w:sz="0" w:space="0" w:color="auto"/>
        <w:right w:val="none" w:sz="0" w:space="0" w:color="auto"/>
      </w:divBdr>
    </w:div>
    <w:div w:id="167134103">
      <w:bodyDiv w:val="1"/>
      <w:marLeft w:val="0"/>
      <w:marRight w:val="0"/>
      <w:marTop w:val="0"/>
      <w:marBottom w:val="0"/>
      <w:divBdr>
        <w:top w:val="none" w:sz="0" w:space="0" w:color="auto"/>
        <w:left w:val="none" w:sz="0" w:space="0" w:color="auto"/>
        <w:bottom w:val="none" w:sz="0" w:space="0" w:color="auto"/>
        <w:right w:val="none" w:sz="0" w:space="0" w:color="auto"/>
      </w:divBdr>
    </w:div>
    <w:div w:id="194199842">
      <w:bodyDiv w:val="1"/>
      <w:marLeft w:val="0"/>
      <w:marRight w:val="0"/>
      <w:marTop w:val="0"/>
      <w:marBottom w:val="0"/>
      <w:divBdr>
        <w:top w:val="none" w:sz="0" w:space="0" w:color="auto"/>
        <w:left w:val="none" w:sz="0" w:space="0" w:color="auto"/>
        <w:bottom w:val="none" w:sz="0" w:space="0" w:color="auto"/>
        <w:right w:val="none" w:sz="0" w:space="0" w:color="auto"/>
      </w:divBdr>
    </w:div>
    <w:div w:id="220019932">
      <w:bodyDiv w:val="1"/>
      <w:marLeft w:val="0"/>
      <w:marRight w:val="0"/>
      <w:marTop w:val="0"/>
      <w:marBottom w:val="0"/>
      <w:divBdr>
        <w:top w:val="none" w:sz="0" w:space="0" w:color="auto"/>
        <w:left w:val="none" w:sz="0" w:space="0" w:color="auto"/>
        <w:bottom w:val="none" w:sz="0" w:space="0" w:color="auto"/>
        <w:right w:val="none" w:sz="0" w:space="0" w:color="auto"/>
      </w:divBdr>
    </w:div>
    <w:div w:id="225772119">
      <w:bodyDiv w:val="1"/>
      <w:marLeft w:val="0"/>
      <w:marRight w:val="0"/>
      <w:marTop w:val="0"/>
      <w:marBottom w:val="0"/>
      <w:divBdr>
        <w:top w:val="none" w:sz="0" w:space="0" w:color="auto"/>
        <w:left w:val="none" w:sz="0" w:space="0" w:color="auto"/>
        <w:bottom w:val="none" w:sz="0" w:space="0" w:color="auto"/>
        <w:right w:val="none" w:sz="0" w:space="0" w:color="auto"/>
      </w:divBdr>
    </w:div>
    <w:div w:id="262030062">
      <w:bodyDiv w:val="1"/>
      <w:marLeft w:val="0"/>
      <w:marRight w:val="0"/>
      <w:marTop w:val="0"/>
      <w:marBottom w:val="0"/>
      <w:divBdr>
        <w:top w:val="none" w:sz="0" w:space="0" w:color="auto"/>
        <w:left w:val="none" w:sz="0" w:space="0" w:color="auto"/>
        <w:bottom w:val="none" w:sz="0" w:space="0" w:color="auto"/>
        <w:right w:val="none" w:sz="0" w:space="0" w:color="auto"/>
      </w:divBdr>
    </w:div>
    <w:div w:id="272171656">
      <w:bodyDiv w:val="1"/>
      <w:marLeft w:val="0"/>
      <w:marRight w:val="0"/>
      <w:marTop w:val="0"/>
      <w:marBottom w:val="0"/>
      <w:divBdr>
        <w:top w:val="none" w:sz="0" w:space="0" w:color="auto"/>
        <w:left w:val="none" w:sz="0" w:space="0" w:color="auto"/>
        <w:bottom w:val="none" w:sz="0" w:space="0" w:color="auto"/>
        <w:right w:val="none" w:sz="0" w:space="0" w:color="auto"/>
      </w:divBdr>
    </w:div>
    <w:div w:id="277030515">
      <w:bodyDiv w:val="1"/>
      <w:marLeft w:val="0"/>
      <w:marRight w:val="0"/>
      <w:marTop w:val="0"/>
      <w:marBottom w:val="0"/>
      <w:divBdr>
        <w:top w:val="none" w:sz="0" w:space="0" w:color="auto"/>
        <w:left w:val="none" w:sz="0" w:space="0" w:color="auto"/>
        <w:bottom w:val="none" w:sz="0" w:space="0" w:color="auto"/>
        <w:right w:val="none" w:sz="0" w:space="0" w:color="auto"/>
      </w:divBdr>
    </w:div>
    <w:div w:id="321814327">
      <w:bodyDiv w:val="1"/>
      <w:marLeft w:val="0"/>
      <w:marRight w:val="0"/>
      <w:marTop w:val="0"/>
      <w:marBottom w:val="0"/>
      <w:divBdr>
        <w:top w:val="none" w:sz="0" w:space="0" w:color="auto"/>
        <w:left w:val="none" w:sz="0" w:space="0" w:color="auto"/>
        <w:bottom w:val="none" w:sz="0" w:space="0" w:color="auto"/>
        <w:right w:val="none" w:sz="0" w:space="0" w:color="auto"/>
      </w:divBdr>
    </w:div>
    <w:div w:id="330371026">
      <w:bodyDiv w:val="1"/>
      <w:marLeft w:val="0"/>
      <w:marRight w:val="0"/>
      <w:marTop w:val="0"/>
      <w:marBottom w:val="0"/>
      <w:divBdr>
        <w:top w:val="none" w:sz="0" w:space="0" w:color="auto"/>
        <w:left w:val="none" w:sz="0" w:space="0" w:color="auto"/>
        <w:bottom w:val="none" w:sz="0" w:space="0" w:color="auto"/>
        <w:right w:val="none" w:sz="0" w:space="0" w:color="auto"/>
      </w:divBdr>
    </w:div>
    <w:div w:id="336421511">
      <w:bodyDiv w:val="1"/>
      <w:marLeft w:val="0"/>
      <w:marRight w:val="0"/>
      <w:marTop w:val="0"/>
      <w:marBottom w:val="0"/>
      <w:divBdr>
        <w:top w:val="none" w:sz="0" w:space="0" w:color="auto"/>
        <w:left w:val="none" w:sz="0" w:space="0" w:color="auto"/>
        <w:bottom w:val="none" w:sz="0" w:space="0" w:color="auto"/>
        <w:right w:val="none" w:sz="0" w:space="0" w:color="auto"/>
      </w:divBdr>
    </w:div>
    <w:div w:id="375813735">
      <w:bodyDiv w:val="1"/>
      <w:marLeft w:val="0"/>
      <w:marRight w:val="0"/>
      <w:marTop w:val="0"/>
      <w:marBottom w:val="0"/>
      <w:divBdr>
        <w:top w:val="none" w:sz="0" w:space="0" w:color="auto"/>
        <w:left w:val="none" w:sz="0" w:space="0" w:color="auto"/>
        <w:bottom w:val="none" w:sz="0" w:space="0" w:color="auto"/>
        <w:right w:val="none" w:sz="0" w:space="0" w:color="auto"/>
      </w:divBdr>
    </w:div>
    <w:div w:id="397553910">
      <w:bodyDiv w:val="1"/>
      <w:marLeft w:val="0"/>
      <w:marRight w:val="0"/>
      <w:marTop w:val="0"/>
      <w:marBottom w:val="0"/>
      <w:divBdr>
        <w:top w:val="none" w:sz="0" w:space="0" w:color="auto"/>
        <w:left w:val="none" w:sz="0" w:space="0" w:color="auto"/>
        <w:bottom w:val="none" w:sz="0" w:space="0" w:color="auto"/>
        <w:right w:val="none" w:sz="0" w:space="0" w:color="auto"/>
      </w:divBdr>
    </w:div>
    <w:div w:id="430980411">
      <w:bodyDiv w:val="1"/>
      <w:marLeft w:val="0"/>
      <w:marRight w:val="0"/>
      <w:marTop w:val="0"/>
      <w:marBottom w:val="0"/>
      <w:divBdr>
        <w:top w:val="none" w:sz="0" w:space="0" w:color="auto"/>
        <w:left w:val="none" w:sz="0" w:space="0" w:color="auto"/>
        <w:bottom w:val="none" w:sz="0" w:space="0" w:color="auto"/>
        <w:right w:val="none" w:sz="0" w:space="0" w:color="auto"/>
      </w:divBdr>
    </w:div>
    <w:div w:id="441655658">
      <w:bodyDiv w:val="1"/>
      <w:marLeft w:val="0"/>
      <w:marRight w:val="0"/>
      <w:marTop w:val="0"/>
      <w:marBottom w:val="0"/>
      <w:divBdr>
        <w:top w:val="none" w:sz="0" w:space="0" w:color="auto"/>
        <w:left w:val="none" w:sz="0" w:space="0" w:color="auto"/>
        <w:bottom w:val="none" w:sz="0" w:space="0" w:color="auto"/>
        <w:right w:val="none" w:sz="0" w:space="0" w:color="auto"/>
      </w:divBdr>
    </w:div>
    <w:div w:id="448621577">
      <w:bodyDiv w:val="1"/>
      <w:marLeft w:val="0"/>
      <w:marRight w:val="0"/>
      <w:marTop w:val="0"/>
      <w:marBottom w:val="0"/>
      <w:divBdr>
        <w:top w:val="none" w:sz="0" w:space="0" w:color="auto"/>
        <w:left w:val="none" w:sz="0" w:space="0" w:color="auto"/>
        <w:bottom w:val="none" w:sz="0" w:space="0" w:color="auto"/>
        <w:right w:val="none" w:sz="0" w:space="0" w:color="auto"/>
      </w:divBdr>
    </w:div>
    <w:div w:id="451242090">
      <w:bodyDiv w:val="1"/>
      <w:marLeft w:val="0"/>
      <w:marRight w:val="0"/>
      <w:marTop w:val="0"/>
      <w:marBottom w:val="0"/>
      <w:divBdr>
        <w:top w:val="none" w:sz="0" w:space="0" w:color="auto"/>
        <w:left w:val="none" w:sz="0" w:space="0" w:color="auto"/>
        <w:bottom w:val="none" w:sz="0" w:space="0" w:color="auto"/>
        <w:right w:val="none" w:sz="0" w:space="0" w:color="auto"/>
      </w:divBdr>
    </w:div>
    <w:div w:id="460004208">
      <w:bodyDiv w:val="1"/>
      <w:marLeft w:val="0"/>
      <w:marRight w:val="0"/>
      <w:marTop w:val="0"/>
      <w:marBottom w:val="0"/>
      <w:divBdr>
        <w:top w:val="none" w:sz="0" w:space="0" w:color="auto"/>
        <w:left w:val="none" w:sz="0" w:space="0" w:color="auto"/>
        <w:bottom w:val="none" w:sz="0" w:space="0" w:color="auto"/>
        <w:right w:val="none" w:sz="0" w:space="0" w:color="auto"/>
      </w:divBdr>
    </w:div>
    <w:div w:id="477456670">
      <w:bodyDiv w:val="1"/>
      <w:marLeft w:val="0"/>
      <w:marRight w:val="0"/>
      <w:marTop w:val="0"/>
      <w:marBottom w:val="0"/>
      <w:divBdr>
        <w:top w:val="none" w:sz="0" w:space="0" w:color="auto"/>
        <w:left w:val="none" w:sz="0" w:space="0" w:color="auto"/>
        <w:bottom w:val="none" w:sz="0" w:space="0" w:color="auto"/>
        <w:right w:val="none" w:sz="0" w:space="0" w:color="auto"/>
      </w:divBdr>
    </w:div>
    <w:div w:id="480653589">
      <w:bodyDiv w:val="1"/>
      <w:marLeft w:val="0"/>
      <w:marRight w:val="0"/>
      <w:marTop w:val="0"/>
      <w:marBottom w:val="0"/>
      <w:divBdr>
        <w:top w:val="none" w:sz="0" w:space="0" w:color="auto"/>
        <w:left w:val="none" w:sz="0" w:space="0" w:color="auto"/>
        <w:bottom w:val="none" w:sz="0" w:space="0" w:color="auto"/>
        <w:right w:val="none" w:sz="0" w:space="0" w:color="auto"/>
      </w:divBdr>
    </w:div>
    <w:div w:id="492181968">
      <w:bodyDiv w:val="1"/>
      <w:marLeft w:val="0"/>
      <w:marRight w:val="0"/>
      <w:marTop w:val="0"/>
      <w:marBottom w:val="0"/>
      <w:divBdr>
        <w:top w:val="none" w:sz="0" w:space="0" w:color="auto"/>
        <w:left w:val="none" w:sz="0" w:space="0" w:color="auto"/>
        <w:bottom w:val="none" w:sz="0" w:space="0" w:color="auto"/>
        <w:right w:val="none" w:sz="0" w:space="0" w:color="auto"/>
      </w:divBdr>
      <w:divsChild>
        <w:div w:id="2044287824">
          <w:blockQuote w:val="1"/>
          <w:marLeft w:val="971"/>
          <w:marRight w:val="0"/>
          <w:marTop w:val="168"/>
          <w:marBottom w:val="168"/>
          <w:divBdr>
            <w:top w:val="single" w:sz="6" w:space="3" w:color="EAECF0"/>
            <w:left w:val="single" w:sz="6" w:space="12" w:color="EAECF0"/>
            <w:bottom w:val="single" w:sz="6" w:space="3" w:color="EAECF0"/>
            <w:right w:val="single" w:sz="6" w:space="12" w:color="EAECF0"/>
          </w:divBdr>
        </w:div>
      </w:divsChild>
    </w:div>
    <w:div w:id="506873629">
      <w:bodyDiv w:val="1"/>
      <w:marLeft w:val="0"/>
      <w:marRight w:val="0"/>
      <w:marTop w:val="0"/>
      <w:marBottom w:val="0"/>
      <w:divBdr>
        <w:top w:val="none" w:sz="0" w:space="0" w:color="auto"/>
        <w:left w:val="none" w:sz="0" w:space="0" w:color="auto"/>
        <w:bottom w:val="none" w:sz="0" w:space="0" w:color="auto"/>
        <w:right w:val="none" w:sz="0" w:space="0" w:color="auto"/>
      </w:divBdr>
    </w:div>
    <w:div w:id="511800262">
      <w:bodyDiv w:val="1"/>
      <w:marLeft w:val="0"/>
      <w:marRight w:val="0"/>
      <w:marTop w:val="0"/>
      <w:marBottom w:val="0"/>
      <w:divBdr>
        <w:top w:val="none" w:sz="0" w:space="0" w:color="auto"/>
        <w:left w:val="none" w:sz="0" w:space="0" w:color="auto"/>
        <w:bottom w:val="none" w:sz="0" w:space="0" w:color="auto"/>
        <w:right w:val="none" w:sz="0" w:space="0" w:color="auto"/>
      </w:divBdr>
    </w:div>
    <w:div w:id="516431399">
      <w:bodyDiv w:val="1"/>
      <w:marLeft w:val="0"/>
      <w:marRight w:val="0"/>
      <w:marTop w:val="0"/>
      <w:marBottom w:val="0"/>
      <w:divBdr>
        <w:top w:val="none" w:sz="0" w:space="0" w:color="auto"/>
        <w:left w:val="none" w:sz="0" w:space="0" w:color="auto"/>
        <w:bottom w:val="none" w:sz="0" w:space="0" w:color="auto"/>
        <w:right w:val="none" w:sz="0" w:space="0" w:color="auto"/>
      </w:divBdr>
    </w:div>
    <w:div w:id="525489001">
      <w:bodyDiv w:val="1"/>
      <w:marLeft w:val="0"/>
      <w:marRight w:val="0"/>
      <w:marTop w:val="0"/>
      <w:marBottom w:val="0"/>
      <w:divBdr>
        <w:top w:val="none" w:sz="0" w:space="0" w:color="auto"/>
        <w:left w:val="none" w:sz="0" w:space="0" w:color="auto"/>
        <w:bottom w:val="none" w:sz="0" w:space="0" w:color="auto"/>
        <w:right w:val="none" w:sz="0" w:space="0" w:color="auto"/>
      </w:divBdr>
    </w:div>
    <w:div w:id="580600036">
      <w:bodyDiv w:val="1"/>
      <w:marLeft w:val="0"/>
      <w:marRight w:val="0"/>
      <w:marTop w:val="0"/>
      <w:marBottom w:val="0"/>
      <w:divBdr>
        <w:top w:val="none" w:sz="0" w:space="0" w:color="auto"/>
        <w:left w:val="none" w:sz="0" w:space="0" w:color="auto"/>
        <w:bottom w:val="none" w:sz="0" w:space="0" w:color="auto"/>
        <w:right w:val="none" w:sz="0" w:space="0" w:color="auto"/>
      </w:divBdr>
    </w:div>
    <w:div w:id="580869071">
      <w:bodyDiv w:val="1"/>
      <w:marLeft w:val="0"/>
      <w:marRight w:val="0"/>
      <w:marTop w:val="0"/>
      <w:marBottom w:val="0"/>
      <w:divBdr>
        <w:top w:val="none" w:sz="0" w:space="0" w:color="auto"/>
        <w:left w:val="none" w:sz="0" w:space="0" w:color="auto"/>
        <w:bottom w:val="none" w:sz="0" w:space="0" w:color="auto"/>
        <w:right w:val="none" w:sz="0" w:space="0" w:color="auto"/>
      </w:divBdr>
    </w:div>
    <w:div w:id="581986909">
      <w:bodyDiv w:val="1"/>
      <w:marLeft w:val="0"/>
      <w:marRight w:val="0"/>
      <w:marTop w:val="0"/>
      <w:marBottom w:val="0"/>
      <w:divBdr>
        <w:top w:val="none" w:sz="0" w:space="0" w:color="auto"/>
        <w:left w:val="none" w:sz="0" w:space="0" w:color="auto"/>
        <w:bottom w:val="none" w:sz="0" w:space="0" w:color="auto"/>
        <w:right w:val="none" w:sz="0" w:space="0" w:color="auto"/>
      </w:divBdr>
    </w:div>
    <w:div w:id="606931505">
      <w:bodyDiv w:val="1"/>
      <w:marLeft w:val="0"/>
      <w:marRight w:val="0"/>
      <w:marTop w:val="0"/>
      <w:marBottom w:val="0"/>
      <w:divBdr>
        <w:top w:val="none" w:sz="0" w:space="0" w:color="auto"/>
        <w:left w:val="none" w:sz="0" w:space="0" w:color="auto"/>
        <w:bottom w:val="none" w:sz="0" w:space="0" w:color="auto"/>
        <w:right w:val="none" w:sz="0" w:space="0" w:color="auto"/>
      </w:divBdr>
    </w:div>
    <w:div w:id="642348649">
      <w:bodyDiv w:val="1"/>
      <w:marLeft w:val="0"/>
      <w:marRight w:val="0"/>
      <w:marTop w:val="0"/>
      <w:marBottom w:val="0"/>
      <w:divBdr>
        <w:top w:val="none" w:sz="0" w:space="0" w:color="auto"/>
        <w:left w:val="none" w:sz="0" w:space="0" w:color="auto"/>
        <w:bottom w:val="none" w:sz="0" w:space="0" w:color="auto"/>
        <w:right w:val="none" w:sz="0" w:space="0" w:color="auto"/>
      </w:divBdr>
    </w:div>
    <w:div w:id="659424432">
      <w:bodyDiv w:val="1"/>
      <w:marLeft w:val="0"/>
      <w:marRight w:val="0"/>
      <w:marTop w:val="0"/>
      <w:marBottom w:val="0"/>
      <w:divBdr>
        <w:top w:val="none" w:sz="0" w:space="0" w:color="auto"/>
        <w:left w:val="none" w:sz="0" w:space="0" w:color="auto"/>
        <w:bottom w:val="none" w:sz="0" w:space="0" w:color="auto"/>
        <w:right w:val="none" w:sz="0" w:space="0" w:color="auto"/>
      </w:divBdr>
    </w:div>
    <w:div w:id="668867993">
      <w:bodyDiv w:val="1"/>
      <w:marLeft w:val="0"/>
      <w:marRight w:val="0"/>
      <w:marTop w:val="0"/>
      <w:marBottom w:val="0"/>
      <w:divBdr>
        <w:top w:val="none" w:sz="0" w:space="0" w:color="auto"/>
        <w:left w:val="none" w:sz="0" w:space="0" w:color="auto"/>
        <w:bottom w:val="none" w:sz="0" w:space="0" w:color="auto"/>
        <w:right w:val="none" w:sz="0" w:space="0" w:color="auto"/>
      </w:divBdr>
    </w:div>
    <w:div w:id="670252261">
      <w:bodyDiv w:val="1"/>
      <w:marLeft w:val="0"/>
      <w:marRight w:val="0"/>
      <w:marTop w:val="0"/>
      <w:marBottom w:val="0"/>
      <w:divBdr>
        <w:top w:val="none" w:sz="0" w:space="0" w:color="auto"/>
        <w:left w:val="none" w:sz="0" w:space="0" w:color="auto"/>
        <w:bottom w:val="none" w:sz="0" w:space="0" w:color="auto"/>
        <w:right w:val="none" w:sz="0" w:space="0" w:color="auto"/>
      </w:divBdr>
    </w:div>
    <w:div w:id="671681156">
      <w:bodyDiv w:val="1"/>
      <w:marLeft w:val="0"/>
      <w:marRight w:val="0"/>
      <w:marTop w:val="0"/>
      <w:marBottom w:val="0"/>
      <w:divBdr>
        <w:top w:val="none" w:sz="0" w:space="0" w:color="auto"/>
        <w:left w:val="none" w:sz="0" w:space="0" w:color="auto"/>
        <w:bottom w:val="none" w:sz="0" w:space="0" w:color="auto"/>
        <w:right w:val="none" w:sz="0" w:space="0" w:color="auto"/>
      </w:divBdr>
    </w:div>
    <w:div w:id="672756630">
      <w:bodyDiv w:val="1"/>
      <w:marLeft w:val="0"/>
      <w:marRight w:val="0"/>
      <w:marTop w:val="0"/>
      <w:marBottom w:val="0"/>
      <w:divBdr>
        <w:top w:val="none" w:sz="0" w:space="0" w:color="auto"/>
        <w:left w:val="none" w:sz="0" w:space="0" w:color="auto"/>
        <w:bottom w:val="none" w:sz="0" w:space="0" w:color="auto"/>
        <w:right w:val="none" w:sz="0" w:space="0" w:color="auto"/>
      </w:divBdr>
    </w:div>
    <w:div w:id="699205292">
      <w:bodyDiv w:val="1"/>
      <w:marLeft w:val="0"/>
      <w:marRight w:val="0"/>
      <w:marTop w:val="0"/>
      <w:marBottom w:val="0"/>
      <w:divBdr>
        <w:top w:val="none" w:sz="0" w:space="0" w:color="auto"/>
        <w:left w:val="none" w:sz="0" w:space="0" w:color="auto"/>
        <w:bottom w:val="none" w:sz="0" w:space="0" w:color="auto"/>
        <w:right w:val="none" w:sz="0" w:space="0" w:color="auto"/>
      </w:divBdr>
    </w:div>
    <w:div w:id="705376670">
      <w:bodyDiv w:val="1"/>
      <w:marLeft w:val="0"/>
      <w:marRight w:val="0"/>
      <w:marTop w:val="0"/>
      <w:marBottom w:val="0"/>
      <w:divBdr>
        <w:top w:val="none" w:sz="0" w:space="0" w:color="auto"/>
        <w:left w:val="none" w:sz="0" w:space="0" w:color="auto"/>
        <w:bottom w:val="none" w:sz="0" w:space="0" w:color="auto"/>
        <w:right w:val="none" w:sz="0" w:space="0" w:color="auto"/>
      </w:divBdr>
    </w:div>
    <w:div w:id="708380016">
      <w:bodyDiv w:val="1"/>
      <w:marLeft w:val="0"/>
      <w:marRight w:val="0"/>
      <w:marTop w:val="0"/>
      <w:marBottom w:val="0"/>
      <w:divBdr>
        <w:top w:val="none" w:sz="0" w:space="0" w:color="auto"/>
        <w:left w:val="none" w:sz="0" w:space="0" w:color="auto"/>
        <w:bottom w:val="none" w:sz="0" w:space="0" w:color="auto"/>
        <w:right w:val="none" w:sz="0" w:space="0" w:color="auto"/>
      </w:divBdr>
    </w:div>
    <w:div w:id="717974233">
      <w:bodyDiv w:val="1"/>
      <w:marLeft w:val="0"/>
      <w:marRight w:val="0"/>
      <w:marTop w:val="0"/>
      <w:marBottom w:val="0"/>
      <w:divBdr>
        <w:top w:val="none" w:sz="0" w:space="0" w:color="auto"/>
        <w:left w:val="none" w:sz="0" w:space="0" w:color="auto"/>
        <w:bottom w:val="none" w:sz="0" w:space="0" w:color="auto"/>
        <w:right w:val="none" w:sz="0" w:space="0" w:color="auto"/>
      </w:divBdr>
    </w:div>
    <w:div w:id="730731579">
      <w:bodyDiv w:val="1"/>
      <w:marLeft w:val="0"/>
      <w:marRight w:val="0"/>
      <w:marTop w:val="0"/>
      <w:marBottom w:val="0"/>
      <w:divBdr>
        <w:top w:val="none" w:sz="0" w:space="0" w:color="auto"/>
        <w:left w:val="none" w:sz="0" w:space="0" w:color="auto"/>
        <w:bottom w:val="none" w:sz="0" w:space="0" w:color="auto"/>
        <w:right w:val="none" w:sz="0" w:space="0" w:color="auto"/>
      </w:divBdr>
    </w:div>
    <w:div w:id="740831517">
      <w:bodyDiv w:val="1"/>
      <w:marLeft w:val="0"/>
      <w:marRight w:val="0"/>
      <w:marTop w:val="0"/>
      <w:marBottom w:val="0"/>
      <w:divBdr>
        <w:top w:val="none" w:sz="0" w:space="0" w:color="auto"/>
        <w:left w:val="none" w:sz="0" w:space="0" w:color="auto"/>
        <w:bottom w:val="none" w:sz="0" w:space="0" w:color="auto"/>
        <w:right w:val="none" w:sz="0" w:space="0" w:color="auto"/>
      </w:divBdr>
    </w:div>
    <w:div w:id="766196580">
      <w:bodyDiv w:val="1"/>
      <w:marLeft w:val="0"/>
      <w:marRight w:val="0"/>
      <w:marTop w:val="0"/>
      <w:marBottom w:val="0"/>
      <w:divBdr>
        <w:top w:val="none" w:sz="0" w:space="0" w:color="auto"/>
        <w:left w:val="none" w:sz="0" w:space="0" w:color="auto"/>
        <w:bottom w:val="none" w:sz="0" w:space="0" w:color="auto"/>
        <w:right w:val="none" w:sz="0" w:space="0" w:color="auto"/>
      </w:divBdr>
    </w:div>
    <w:div w:id="829254392">
      <w:bodyDiv w:val="1"/>
      <w:marLeft w:val="0"/>
      <w:marRight w:val="0"/>
      <w:marTop w:val="0"/>
      <w:marBottom w:val="0"/>
      <w:divBdr>
        <w:top w:val="none" w:sz="0" w:space="0" w:color="auto"/>
        <w:left w:val="none" w:sz="0" w:space="0" w:color="auto"/>
        <w:bottom w:val="none" w:sz="0" w:space="0" w:color="auto"/>
        <w:right w:val="none" w:sz="0" w:space="0" w:color="auto"/>
      </w:divBdr>
    </w:div>
    <w:div w:id="843058028">
      <w:bodyDiv w:val="1"/>
      <w:marLeft w:val="0"/>
      <w:marRight w:val="0"/>
      <w:marTop w:val="0"/>
      <w:marBottom w:val="0"/>
      <w:divBdr>
        <w:top w:val="none" w:sz="0" w:space="0" w:color="auto"/>
        <w:left w:val="none" w:sz="0" w:space="0" w:color="auto"/>
        <w:bottom w:val="none" w:sz="0" w:space="0" w:color="auto"/>
        <w:right w:val="none" w:sz="0" w:space="0" w:color="auto"/>
      </w:divBdr>
    </w:div>
    <w:div w:id="883366726">
      <w:bodyDiv w:val="1"/>
      <w:marLeft w:val="0"/>
      <w:marRight w:val="0"/>
      <w:marTop w:val="0"/>
      <w:marBottom w:val="0"/>
      <w:divBdr>
        <w:top w:val="none" w:sz="0" w:space="0" w:color="auto"/>
        <w:left w:val="none" w:sz="0" w:space="0" w:color="auto"/>
        <w:bottom w:val="none" w:sz="0" w:space="0" w:color="auto"/>
        <w:right w:val="none" w:sz="0" w:space="0" w:color="auto"/>
      </w:divBdr>
    </w:div>
    <w:div w:id="887030095">
      <w:bodyDiv w:val="1"/>
      <w:marLeft w:val="0"/>
      <w:marRight w:val="0"/>
      <w:marTop w:val="0"/>
      <w:marBottom w:val="0"/>
      <w:divBdr>
        <w:top w:val="none" w:sz="0" w:space="0" w:color="auto"/>
        <w:left w:val="none" w:sz="0" w:space="0" w:color="auto"/>
        <w:bottom w:val="none" w:sz="0" w:space="0" w:color="auto"/>
        <w:right w:val="none" w:sz="0" w:space="0" w:color="auto"/>
      </w:divBdr>
    </w:div>
    <w:div w:id="912394642">
      <w:bodyDiv w:val="1"/>
      <w:marLeft w:val="0"/>
      <w:marRight w:val="0"/>
      <w:marTop w:val="0"/>
      <w:marBottom w:val="0"/>
      <w:divBdr>
        <w:top w:val="none" w:sz="0" w:space="0" w:color="auto"/>
        <w:left w:val="none" w:sz="0" w:space="0" w:color="auto"/>
        <w:bottom w:val="none" w:sz="0" w:space="0" w:color="auto"/>
        <w:right w:val="none" w:sz="0" w:space="0" w:color="auto"/>
      </w:divBdr>
    </w:div>
    <w:div w:id="922101514">
      <w:bodyDiv w:val="1"/>
      <w:marLeft w:val="0"/>
      <w:marRight w:val="0"/>
      <w:marTop w:val="0"/>
      <w:marBottom w:val="0"/>
      <w:divBdr>
        <w:top w:val="none" w:sz="0" w:space="0" w:color="auto"/>
        <w:left w:val="none" w:sz="0" w:space="0" w:color="auto"/>
        <w:bottom w:val="none" w:sz="0" w:space="0" w:color="auto"/>
        <w:right w:val="none" w:sz="0" w:space="0" w:color="auto"/>
      </w:divBdr>
    </w:div>
    <w:div w:id="945186998">
      <w:bodyDiv w:val="1"/>
      <w:marLeft w:val="0"/>
      <w:marRight w:val="0"/>
      <w:marTop w:val="0"/>
      <w:marBottom w:val="0"/>
      <w:divBdr>
        <w:top w:val="none" w:sz="0" w:space="0" w:color="auto"/>
        <w:left w:val="none" w:sz="0" w:space="0" w:color="auto"/>
        <w:bottom w:val="none" w:sz="0" w:space="0" w:color="auto"/>
        <w:right w:val="none" w:sz="0" w:space="0" w:color="auto"/>
      </w:divBdr>
    </w:div>
    <w:div w:id="965891216">
      <w:bodyDiv w:val="1"/>
      <w:marLeft w:val="0"/>
      <w:marRight w:val="0"/>
      <w:marTop w:val="0"/>
      <w:marBottom w:val="0"/>
      <w:divBdr>
        <w:top w:val="none" w:sz="0" w:space="0" w:color="auto"/>
        <w:left w:val="none" w:sz="0" w:space="0" w:color="auto"/>
        <w:bottom w:val="none" w:sz="0" w:space="0" w:color="auto"/>
        <w:right w:val="none" w:sz="0" w:space="0" w:color="auto"/>
      </w:divBdr>
    </w:div>
    <w:div w:id="987592921">
      <w:bodyDiv w:val="1"/>
      <w:marLeft w:val="0"/>
      <w:marRight w:val="0"/>
      <w:marTop w:val="0"/>
      <w:marBottom w:val="0"/>
      <w:divBdr>
        <w:top w:val="none" w:sz="0" w:space="0" w:color="auto"/>
        <w:left w:val="none" w:sz="0" w:space="0" w:color="auto"/>
        <w:bottom w:val="none" w:sz="0" w:space="0" w:color="auto"/>
        <w:right w:val="none" w:sz="0" w:space="0" w:color="auto"/>
      </w:divBdr>
    </w:div>
    <w:div w:id="1007899662">
      <w:bodyDiv w:val="1"/>
      <w:marLeft w:val="0"/>
      <w:marRight w:val="0"/>
      <w:marTop w:val="0"/>
      <w:marBottom w:val="0"/>
      <w:divBdr>
        <w:top w:val="none" w:sz="0" w:space="0" w:color="auto"/>
        <w:left w:val="none" w:sz="0" w:space="0" w:color="auto"/>
        <w:bottom w:val="none" w:sz="0" w:space="0" w:color="auto"/>
        <w:right w:val="none" w:sz="0" w:space="0" w:color="auto"/>
      </w:divBdr>
    </w:div>
    <w:div w:id="1027948630">
      <w:bodyDiv w:val="1"/>
      <w:marLeft w:val="0"/>
      <w:marRight w:val="0"/>
      <w:marTop w:val="0"/>
      <w:marBottom w:val="0"/>
      <w:divBdr>
        <w:top w:val="none" w:sz="0" w:space="0" w:color="auto"/>
        <w:left w:val="none" w:sz="0" w:space="0" w:color="auto"/>
        <w:bottom w:val="none" w:sz="0" w:space="0" w:color="auto"/>
        <w:right w:val="none" w:sz="0" w:space="0" w:color="auto"/>
      </w:divBdr>
    </w:div>
    <w:div w:id="1053426330">
      <w:bodyDiv w:val="1"/>
      <w:marLeft w:val="0"/>
      <w:marRight w:val="0"/>
      <w:marTop w:val="0"/>
      <w:marBottom w:val="0"/>
      <w:divBdr>
        <w:top w:val="none" w:sz="0" w:space="0" w:color="auto"/>
        <w:left w:val="none" w:sz="0" w:space="0" w:color="auto"/>
        <w:bottom w:val="none" w:sz="0" w:space="0" w:color="auto"/>
        <w:right w:val="none" w:sz="0" w:space="0" w:color="auto"/>
      </w:divBdr>
    </w:div>
    <w:div w:id="1059861993">
      <w:bodyDiv w:val="1"/>
      <w:marLeft w:val="0"/>
      <w:marRight w:val="0"/>
      <w:marTop w:val="0"/>
      <w:marBottom w:val="0"/>
      <w:divBdr>
        <w:top w:val="none" w:sz="0" w:space="0" w:color="auto"/>
        <w:left w:val="none" w:sz="0" w:space="0" w:color="auto"/>
        <w:bottom w:val="none" w:sz="0" w:space="0" w:color="auto"/>
        <w:right w:val="none" w:sz="0" w:space="0" w:color="auto"/>
      </w:divBdr>
    </w:div>
    <w:div w:id="1118598565">
      <w:bodyDiv w:val="1"/>
      <w:marLeft w:val="0"/>
      <w:marRight w:val="0"/>
      <w:marTop w:val="0"/>
      <w:marBottom w:val="0"/>
      <w:divBdr>
        <w:top w:val="none" w:sz="0" w:space="0" w:color="auto"/>
        <w:left w:val="none" w:sz="0" w:space="0" w:color="auto"/>
        <w:bottom w:val="none" w:sz="0" w:space="0" w:color="auto"/>
        <w:right w:val="none" w:sz="0" w:space="0" w:color="auto"/>
      </w:divBdr>
    </w:div>
    <w:div w:id="1134256363">
      <w:bodyDiv w:val="1"/>
      <w:marLeft w:val="0"/>
      <w:marRight w:val="0"/>
      <w:marTop w:val="0"/>
      <w:marBottom w:val="0"/>
      <w:divBdr>
        <w:top w:val="none" w:sz="0" w:space="0" w:color="auto"/>
        <w:left w:val="none" w:sz="0" w:space="0" w:color="auto"/>
        <w:bottom w:val="none" w:sz="0" w:space="0" w:color="auto"/>
        <w:right w:val="none" w:sz="0" w:space="0" w:color="auto"/>
      </w:divBdr>
    </w:div>
    <w:div w:id="1146630633">
      <w:bodyDiv w:val="1"/>
      <w:marLeft w:val="0"/>
      <w:marRight w:val="0"/>
      <w:marTop w:val="0"/>
      <w:marBottom w:val="0"/>
      <w:divBdr>
        <w:top w:val="none" w:sz="0" w:space="0" w:color="auto"/>
        <w:left w:val="none" w:sz="0" w:space="0" w:color="auto"/>
        <w:bottom w:val="none" w:sz="0" w:space="0" w:color="auto"/>
        <w:right w:val="none" w:sz="0" w:space="0" w:color="auto"/>
      </w:divBdr>
    </w:div>
    <w:div w:id="1197041468">
      <w:bodyDiv w:val="1"/>
      <w:marLeft w:val="0"/>
      <w:marRight w:val="0"/>
      <w:marTop w:val="0"/>
      <w:marBottom w:val="0"/>
      <w:divBdr>
        <w:top w:val="none" w:sz="0" w:space="0" w:color="auto"/>
        <w:left w:val="none" w:sz="0" w:space="0" w:color="auto"/>
        <w:bottom w:val="none" w:sz="0" w:space="0" w:color="auto"/>
        <w:right w:val="none" w:sz="0" w:space="0" w:color="auto"/>
      </w:divBdr>
    </w:div>
    <w:div w:id="1226840324">
      <w:bodyDiv w:val="1"/>
      <w:marLeft w:val="0"/>
      <w:marRight w:val="0"/>
      <w:marTop w:val="0"/>
      <w:marBottom w:val="0"/>
      <w:divBdr>
        <w:top w:val="none" w:sz="0" w:space="0" w:color="auto"/>
        <w:left w:val="none" w:sz="0" w:space="0" w:color="auto"/>
        <w:bottom w:val="none" w:sz="0" w:space="0" w:color="auto"/>
        <w:right w:val="none" w:sz="0" w:space="0" w:color="auto"/>
      </w:divBdr>
    </w:div>
    <w:div w:id="1256400512">
      <w:bodyDiv w:val="1"/>
      <w:marLeft w:val="0"/>
      <w:marRight w:val="0"/>
      <w:marTop w:val="0"/>
      <w:marBottom w:val="0"/>
      <w:divBdr>
        <w:top w:val="none" w:sz="0" w:space="0" w:color="auto"/>
        <w:left w:val="none" w:sz="0" w:space="0" w:color="auto"/>
        <w:bottom w:val="none" w:sz="0" w:space="0" w:color="auto"/>
        <w:right w:val="none" w:sz="0" w:space="0" w:color="auto"/>
      </w:divBdr>
      <w:divsChild>
        <w:div w:id="348609104">
          <w:marLeft w:val="0"/>
          <w:marRight w:val="0"/>
          <w:marTop w:val="0"/>
          <w:marBottom w:val="0"/>
          <w:divBdr>
            <w:top w:val="none" w:sz="0" w:space="0" w:color="auto"/>
            <w:left w:val="none" w:sz="0" w:space="0" w:color="auto"/>
            <w:bottom w:val="none" w:sz="0" w:space="0" w:color="auto"/>
            <w:right w:val="none" w:sz="0" w:space="0" w:color="auto"/>
          </w:divBdr>
        </w:div>
      </w:divsChild>
    </w:div>
    <w:div w:id="1347366791">
      <w:bodyDiv w:val="1"/>
      <w:marLeft w:val="0"/>
      <w:marRight w:val="0"/>
      <w:marTop w:val="0"/>
      <w:marBottom w:val="0"/>
      <w:divBdr>
        <w:top w:val="none" w:sz="0" w:space="0" w:color="auto"/>
        <w:left w:val="none" w:sz="0" w:space="0" w:color="auto"/>
        <w:bottom w:val="none" w:sz="0" w:space="0" w:color="auto"/>
        <w:right w:val="none" w:sz="0" w:space="0" w:color="auto"/>
      </w:divBdr>
    </w:div>
    <w:div w:id="1373338127">
      <w:bodyDiv w:val="1"/>
      <w:marLeft w:val="0"/>
      <w:marRight w:val="0"/>
      <w:marTop w:val="0"/>
      <w:marBottom w:val="0"/>
      <w:divBdr>
        <w:top w:val="none" w:sz="0" w:space="0" w:color="auto"/>
        <w:left w:val="none" w:sz="0" w:space="0" w:color="auto"/>
        <w:bottom w:val="none" w:sz="0" w:space="0" w:color="auto"/>
        <w:right w:val="none" w:sz="0" w:space="0" w:color="auto"/>
      </w:divBdr>
    </w:div>
    <w:div w:id="1408529521">
      <w:bodyDiv w:val="1"/>
      <w:marLeft w:val="0"/>
      <w:marRight w:val="0"/>
      <w:marTop w:val="0"/>
      <w:marBottom w:val="0"/>
      <w:divBdr>
        <w:top w:val="none" w:sz="0" w:space="0" w:color="auto"/>
        <w:left w:val="none" w:sz="0" w:space="0" w:color="auto"/>
        <w:bottom w:val="none" w:sz="0" w:space="0" w:color="auto"/>
        <w:right w:val="none" w:sz="0" w:space="0" w:color="auto"/>
      </w:divBdr>
    </w:div>
    <w:div w:id="1413043624">
      <w:bodyDiv w:val="1"/>
      <w:marLeft w:val="0"/>
      <w:marRight w:val="0"/>
      <w:marTop w:val="0"/>
      <w:marBottom w:val="0"/>
      <w:divBdr>
        <w:top w:val="none" w:sz="0" w:space="0" w:color="auto"/>
        <w:left w:val="none" w:sz="0" w:space="0" w:color="auto"/>
        <w:bottom w:val="none" w:sz="0" w:space="0" w:color="auto"/>
        <w:right w:val="none" w:sz="0" w:space="0" w:color="auto"/>
      </w:divBdr>
    </w:div>
    <w:div w:id="1431581796">
      <w:bodyDiv w:val="1"/>
      <w:marLeft w:val="0"/>
      <w:marRight w:val="0"/>
      <w:marTop w:val="0"/>
      <w:marBottom w:val="0"/>
      <w:divBdr>
        <w:top w:val="none" w:sz="0" w:space="0" w:color="auto"/>
        <w:left w:val="none" w:sz="0" w:space="0" w:color="auto"/>
        <w:bottom w:val="none" w:sz="0" w:space="0" w:color="auto"/>
        <w:right w:val="none" w:sz="0" w:space="0" w:color="auto"/>
      </w:divBdr>
    </w:div>
    <w:div w:id="1434588630">
      <w:bodyDiv w:val="1"/>
      <w:marLeft w:val="0"/>
      <w:marRight w:val="0"/>
      <w:marTop w:val="0"/>
      <w:marBottom w:val="0"/>
      <w:divBdr>
        <w:top w:val="none" w:sz="0" w:space="0" w:color="auto"/>
        <w:left w:val="none" w:sz="0" w:space="0" w:color="auto"/>
        <w:bottom w:val="none" w:sz="0" w:space="0" w:color="auto"/>
        <w:right w:val="none" w:sz="0" w:space="0" w:color="auto"/>
      </w:divBdr>
    </w:div>
    <w:div w:id="1441028644">
      <w:bodyDiv w:val="1"/>
      <w:marLeft w:val="0"/>
      <w:marRight w:val="0"/>
      <w:marTop w:val="0"/>
      <w:marBottom w:val="0"/>
      <w:divBdr>
        <w:top w:val="none" w:sz="0" w:space="0" w:color="auto"/>
        <w:left w:val="none" w:sz="0" w:space="0" w:color="auto"/>
        <w:bottom w:val="none" w:sz="0" w:space="0" w:color="auto"/>
        <w:right w:val="none" w:sz="0" w:space="0" w:color="auto"/>
      </w:divBdr>
    </w:div>
    <w:div w:id="1443499553">
      <w:bodyDiv w:val="1"/>
      <w:marLeft w:val="0"/>
      <w:marRight w:val="0"/>
      <w:marTop w:val="0"/>
      <w:marBottom w:val="0"/>
      <w:divBdr>
        <w:top w:val="none" w:sz="0" w:space="0" w:color="auto"/>
        <w:left w:val="none" w:sz="0" w:space="0" w:color="auto"/>
        <w:bottom w:val="none" w:sz="0" w:space="0" w:color="auto"/>
        <w:right w:val="none" w:sz="0" w:space="0" w:color="auto"/>
      </w:divBdr>
    </w:div>
    <w:div w:id="1490747617">
      <w:bodyDiv w:val="1"/>
      <w:marLeft w:val="0"/>
      <w:marRight w:val="0"/>
      <w:marTop w:val="0"/>
      <w:marBottom w:val="0"/>
      <w:divBdr>
        <w:top w:val="none" w:sz="0" w:space="0" w:color="auto"/>
        <w:left w:val="none" w:sz="0" w:space="0" w:color="auto"/>
        <w:bottom w:val="none" w:sz="0" w:space="0" w:color="auto"/>
        <w:right w:val="none" w:sz="0" w:space="0" w:color="auto"/>
      </w:divBdr>
    </w:div>
    <w:div w:id="1495609488">
      <w:bodyDiv w:val="1"/>
      <w:marLeft w:val="0"/>
      <w:marRight w:val="0"/>
      <w:marTop w:val="0"/>
      <w:marBottom w:val="0"/>
      <w:divBdr>
        <w:top w:val="none" w:sz="0" w:space="0" w:color="auto"/>
        <w:left w:val="none" w:sz="0" w:space="0" w:color="auto"/>
        <w:bottom w:val="none" w:sz="0" w:space="0" w:color="auto"/>
        <w:right w:val="none" w:sz="0" w:space="0" w:color="auto"/>
      </w:divBdr>
    </w:div>
    <w:div w:id="1512255308">
      <w:bodyDiv w:val="1"/>
      <w:marLeft w:val="0"/>
      <w:marRight w:val="0"/>
      <w:marTop w:val="0"/>
      <w:marBottom w:val="0"/>
      <w:divBdr>
        <w:top w:val="none" w:sz="0" w:space="0" w:color="auto"/>
        <w:left w:val="none" w:sz="0" w:space="0" w:color="auto"/>
        <w:bottom w:val="none" w:sz="0" w:space="0" w:color="auto"/>
        <w:right w:val="none" w:sz="0" w:space="0" w:color="auto"/>
      </w:divBdr>
    </w:div>
    <w:div w:id="1515336324">
      <w:bodyDiv w:val="1"/>
      <w:marLeft w:val="0"/>
      <w:marRight w:val="0"/>
      <w:marTop w:val="0"/>
      <w:marBottom w:val="0"/>
      <w:divBdr>
        <w:top w:val="none" w:sz="0" w:space="0" w:color="auto"/>
        <w:left w:val="none" w:sz="0" w:space="0" w:color="auto"/>
        <w:bottom w:val="none" w:sz="0" w:space="0" w:color="auto"/>
        <w:right w:val="none" w:sz="0" w:space="0" w:color="auto"/>
      </w:divBdr>
    </w:div>
    <w:div w:id="1517233947">
      <w:bodyDiv w:val="1"/>
      <w:marLeft w:val="0"/>
      <w:marRight w:val="0"/>
      <w:marTop w:val="0"/>
      <w:marBottom w:val="0"/>
      <w:divBdr>
        <w:top w:val="none" w:sz="0" w:space="0" w:color="auto"/>
        <w:left w:val="none" w:sz="0" w:space="0" w:color="auto"/>
        <w:bottom w:val="none" w:sz="0" w:space="0" w:color="auto"/>
        <w:right w:val="none" w:sz="0" w:space="0" w:color="auto"/>
      </w:divBdr>
    </w:div>
    <w:div w:id="1517303167">
      <w:bodyDiv w:val="1"/>
      <w:marLeft w:val="0"/>
      <w:marRight w:val="0"/>
      <w:marTop w:val="0"/>
      <w:marBottom w:val="0"/>
      <w:divBdr>
        <w:top w:val="none" w:sz="0" w:space="0" w:color="auto"/>
        <w:left w:val="none" w:sz="0" w:space="0" w:color="auto"/>
        <w:bottom w:val="none" w:sz="0" w:space="0" w:color="auto"/>
        <w:right w:val="none" w:sz="0" w:space="0" w:color="auto"/>
      </w:divBdr>
      <w:divsChild>
        <w:div w:id="436293990">
          <w:marLeft w:val="0"/>
          <w:marRight w:val="0"/>
          <w:marTop w:val="0"/>
          <w:marBottom w:val="0"/>
          <w:divBdr>
            <w:top w:val="none" w:sz="0" w:space="0" w:color="auto"/>
            <w:left w:val="none" w:sz="0" w:space="0" w:color="auto"/>
            <w:bottom w:val="none" w:sz="0" w:space="0" w:color="auto"/>
            <w:right w:val="none" w:sz="0" w:space="0" w:color="auto"/>
          </w:divBdr>
        </w:div>
      </w:divsChild>
    </w:div>
    <w:div w:id="1594167691">
      <w:bodyDiv w:val="1"/>
      <w:marLeft w:val="0"/>
      <w:marRight w:val="0"/>
      <w:marTop w:val="0"/>
      <w:marBottom w:val="0"/>
      <w:divBdr>
        <w:top w:val="none" w:sz="0" w:space="0" w:color="auto"/>
        <w:left w:val="none" w:sz="0" w:space="0" w:color="auto"/>
        <w:bottom w:val="none" w:sz="0" w:space="0" w:color="auto"/>
        <w:right w:val="none" w:sz="0" w:space="0" w:color="auto"/>
      </w:divBdr>
    </w:div>
    <w:div w:id="1674213554">
      <w:bodyDiv w:val="1"/>
      <w:marLeft w:val="0"/>
      <w:marRight w:val="0"/>
      <w:marTop w:val="0"/>
      <w:marBottom w:val="0"/>
      <w:divBdr>
        <w:top w:val="none" w:sz="0" w:space="0" w:color="auto"/>
        <w:left w:val="none" w:sz="0" w:space="0" w:color="auto"/>
        <w:bottom w:val="none" w:sz="0" w:space="0" w:color="auto"/>
        <w:right w:val="none" w:sz="0" w:space="0" w:color="auto"/>
      </w:divBdr>
    </w:div>
    <w:div w:id="1689403063">
      <w:bodyDiv w:val="1"/>
      <w:marLeft w:val="0"/>
      <w:marRight w:val="0"/>
      <w:marTop w:val="0"/>
      <w:marBottom w:val="0"/>
      <w:divBdr>
        <w:top w:val="none" w:sz="0" w:space="0" w:color="auto"/>
        <w:left w:val="none" w:sz="0" w:space="0" w:color="auto"/>
        <w:bottom w:val="none" w:sz="0" w:space="0" w:color="auto"/>
        <w:right w:val="none" w:sz="0" w:space="0" w:color="auto"/>
      </w:divBdr>
    </w:div>
    <w:div w:id="1694333659">
      <w:bodyDiv w:val="1"/>
      <w:marLeft w:val="0"/>
      <w:marRight w:val="0"/>
      <w:marTop w:val="0"/>
      <w:marBottom w:val="0"/>
      <w:divBdr>
        <w:top w:val="none" w:sz="0" w:space="0" w:color="auto"/>
        <w:left w:val="none" w:sz="0" w:space="0" w:color="auto"/>
        <w:bottom w:val="none" w:sz="0" w:space="0" w:color="auto"/>
        <w:right w:val="none" w:sz="0" w:space="0" w:color="auto"/>
      </w:divBdr>
    </w:div>
    <w:div w:id="1704280315">
      <w:bodyDiv w:val="1"/>
      <w:marLeft w:val="0"/>
      <w:marRight w:val="0"/>
      <w:marTop w:val="0"/>
      <w:marBottom w:val="0"/>
      <w:divBdr>
        <w:top w:val="none" w:sz="0" w:space="0" w:color="auto"/>
        <w:left w:val="none" w:sz="0" w:space="0" w:color="auto"/>
        <w:bottom w:val="none" w:sz="0" w:space="0" w:color="auto"/>
        <w:right w:val="none" w:sz="0" w:space="0" w:color="auto"/>
      </w:divBdr>
    </w:div>
    <w:div w:id="1716612189">
      <w:bodyDiv w:val="1"/>
      <w:marLeft w:val="0"/>
      <w:marRight w:val="0"/>
      <w:marTop w:val="0"/>
      <w:marBottom w:val="0"/>
      <w:divBdr>
        <w:top w:val="none" w:sz="0" w:space="0" w:color="auto"/>
        <w:left w:val="none" w:sz="0" w:space="0" w:color="auto"/>
        <w:bottom w:val="none" w:sz="0" w:space="0" w:color="auto"/>
        <w:right w:val="none" w:sz="0" w:space="0" w:color="auto"/>
      </w:divBdr>
    </w:div>
    <w:div w:id="1727803408">
      <w:bodyDiv w:val="1"/>
      <w:marLeft w:val="0"/>
      <w:marRight w:val="0"/>
      <w:marTop w:val="0"/>
      <w:marBottom w:val="0"/>
      <w:divBdr>
        <w:top w:val="none" w:sz="0" w:space="0" w:color="auto"/>
        <w:left w:val="none" w:sz="0" w:space="0" w:color="auto"/>
        <w:bottom w:val="none" w:sz="0" w:space="0" w:color="auto"/>
        <w:right w:val="none" w:sz="0" w:space="0" w:color="auto"/>
      </w:divBdr>
    </w:div>
    <w:div w:id="1736196475">
      <w:bodyDiv w:val="1"/>
      <w:marLeft w:val="0"/>
      <w:marRight w:val="0"/>
      <w:marTop w:val="0"/>
      <w:marBottom w:val="0"/>
      <w:divBdr>
        <w:top w:val="none" w:sz="0" w:space="0" w:color="auto"/>
        <w:left w:val="none" w:sz="0" w:space="0" w:color="auto"/>
        <w:bottom w:val="none" w:sz="0" w:space="0" w:color="auto"/>
        <w:right w:val="none" w:sz="0" w:space="0" w:color="auto"/>
      </w:divBdr>
    </w:div>
    <w:div w:id="1771124934">
      <w:bodyDiv w:val="1"/>
      <w:marLeft w:val="0"/>
      <w:marRight w:val="0"/>
      <w:marTop w:val="0"/>
      <w:marBottom w:val="0"/>
      <w:divBdr>
        <w:top w:val="none" w:sz="0" w:space="0" w:color="auto"/>
        <w:left w:val="none" w:sz="0" w:space="0" w:color="auto"/>
        <w:bottom w:val="none" w:sz="0" w:space="0" w:color="auto"/>
        <w:right w:val="none" w:sz="0" w:space="0" w:color="auto"/>
      </w:divBdr>
    </w:div>
    <w:div w:id="1772047427">
      <w:bodyDiv w:val="1"/>
      <w:marLeft w:val="0"/>
      <w:marRight w:val="0"/>
      <w:marTop w:val="0"/>
      <w:marBottom w:val="0"/>
      <w:divBdr>
        <w:top w:val="none" w:sz="0" w:space="0" w:color="auto"/>
        <w:left w:val="none" w:sz="0" w:space="0" w:color="auto"/>
        <w:bottom w:val="none" w:sz="0" w:space="0" w:color="auto"/>
        <w:right w:val="none" w:sz="0" w:space="0" w:color="auto"/>
      </w:divBdr>
    </w:div>
    <w:div w:id="1773356454">
      <w:bodyDiv w:val="1"/>
      <w:marLeft w:val="0"/>
      <w:marRight w:val="0"/>
      <w:marTop w:val="0"/>
      <w:marBottom w:val="0"/>
      <w:divBdr>
        <w:top w:val="none" w:sz="0" w:space="0" w:color="auto"/>
        <w:left w:val="none" w:sz="0" w:space="0" w:color="auto"/>
        <w:bottom w:val="none" w:sz="0" w:space="0" w:color="auto"/>
        <w:right w:val="none" w:sz="0" w:space="0" w:color="auto"/>
      </w:divBdr>
    </w:div>
    <w:div w:id="1792094590">
      <w:bodyDiv w:val="1"/>
      <w:marLeft w:val="0"/>
      <w:marRight w:val="0"/>
      <w:marTop w:val="0"/>
      <w:marBottom w:val="0"/>
      <w:divBdr>
        <w:top w:val="none" w:sz="0" w:space="0" w:color="auto"/>
        <w:left w:val="none" w:sz="0" w:space="0" w:color="auto"/>
        <w:bottom w:val="none" w:sz="0" w:space="0" w:color="auto"/>
        <w:right w:val="none" w:sz="0" w:space="0" w:color="auto"/>
      </w:divBdr>
    </w:div>
    <w:div w:id="1796018081">
      <w:bodyDiv w:val="1"/>
      <w:marLeft w:val="0"/>
      <w:marRight w:val="0"/>
      <w:marTop w:val="0"/>
      <w:marBottom w:val="0"/>
      <w:divBdr>
        <w:top w:val="none" w:sz="0" w:space="0" w:color="auto"/>
        <w:left w:val="none" w:sz="0" w:space="0" w:color="auto"/>
        <w:bottom w:val="none" w:sz="0" w:space="0" w:color="auto"/>
        <w:right w:val="none" w:sz="0" w:space="0" w:color="auto"/>
      </w:divBdr>
    </w:div>
    <w:div w:id="1802263699">
      <w:bodyDiv w:val="1"/>
      <w:marLeft w:val="0"/>
      <w:marRight w:val="0"/>
      <w:marTop w:val="0"/>
      <w:marBottom w:val="0"/>
      <w:divBdr>
        <w:top w:val="none" w:sz="0" w:space="0" w:color="auto"/>
        <w:left w:val="none" w:sz="0" w:space="0" w:color="auto"/>
        <w:bottom w:val="none" w:sz="0" w:space="0" w:color="auto"/>
        <w:right w:val="none" w:sz="0" w:space="0" w:color="auto"/>
      </w:divBdr>
    </w:div>
    <w:div w:id="1807894692">
      <w:bodyDiv w:val="1"/>
      <w:marLeft w:val="0"/>
      <w:marRight w:val="0"/>
      <w:marTop w:val="0"/>
      <w:marBottom w:val="0"/>
      <w:divBdr>
        <w:top w:val="none" w:sz="0" w:space="0" w:color="auto"/>
        <w:left w:val="none" w:sz="0" w:space="0" w:color="auto"/>
        <w:bottom w:val="none" w:sz="0" w:space="0" w:color="auto"/>
        <w:right w:val="none" w:sz="0" w:space="0" w:color="auto"/>
      </w:divBdr>
    </w:div>
    <w:div w:id="1816144924">
      <w:bodyDiv w:val="1"/>
      <w:marLeft w:val="0"/>
      <w:marRight w:val="0"/>
      <w:marTop w:val="0"/>
      <w:marBottom w:val="0"/>
      <w:divBdr>
        <w:top w:val="none" w:sz="0" w:space="0" w:color="auto"/>
        <w:left w:val="none" w:sz="0" w:space="0" w:color="auto"/>
        <w:bottom w:val="none" w:sz="0" w:space="0" w:color="auto"/>
        <w:right w:val="none" w:sz="0" w:space="0" w:color="auto"/>
      </w:divBdr>
    </w:div>
    <w:div w:id="1816875944">
      <w:bodyDiv w:val="1"/>
      <w:marLeft w:val="0"/>
      <w:marRight w:val="0"/>
      <w:marTop w:val="0"/>
      <w:marBottom w:val="0"/>
      <w:divBdr>
        <w:top w:val="none" w:sz="0" w:space="0" w:color="auto"/>
        <w:left w:val="none" w:sz="0" w:space="0" w:color="auto"/>
        <w:bottom w:val="none" w:sz="0" w:space="0" w:color="auto"/>
        <w:right w:val="none" w:sz="0" w:space="0" w:color="auto"/>
      </w:divBdr>
    </w:div>
    <w:div w:id="1854613239">
      <w:bodyDiv w:val="1"/>
      <w:marLeft w:val="0"/>
      <w:marRight w:val="0"/>
      <w:marTop w:val="0"/>
      <w:marBottom w:val="0"/>
      <w:divBdr>
        <w:top w:val="none" w:sz="0" w:space="0" w:color="auto"/>
        <w:left w:val="none" w:sz="0" w:space="0" w:color="auto"/>
        <w:bottom w:val="none" w:sz="0" w:space="0" w:color="auto"/>
        <w:right w:val="none" w:sz="0" w:space="0" w:color="auto"/>
      </w:divBdr>
    </w:div>
    <w:div w:id="1901163642">
      <w:bodyDiv w:val="1"/>
      <w:marLeft w:val="0"/>
      <w:marRight w:val="0"/>
      <w:marTop w:val="0"/>
      <w:marBottom w:val="0"/>
      <w:divBdr>
        <w:top w:val="none" w:sz="0" w:space="0" w:color="auto"/>
        <w:left w:val="none" w:sz="0" w:space="0" w:color="auto"/>
        <w:bottom w:val="none" w:sz="0" w:space="0" w:color="auto"/>
        <w:right w:val="none" w:sz="0" w:space="0" w:color="auto"/>
      </w:divBdr>
    </w:div>
    <w:div w:id="1952055985">
      <w:bodyDiv w:val="1"/>
      <w:marLeft w:val="0"/>
      <w:marRight w:val="0"/>
      <w:marTop w:val="0"/>
      <w:marBottom w:val="0"/>
      <w:divBdr>
        <w:top w:val="none" w:sz="0" w:space="0" w:color="auto"/>
        <w:left w:val="none" w:sz="0" w:space="0" w:color="auto"/>
        <w:bottom w:val="none" w:sz="0" w:space="0" w:color="auto"/>
        <w:right w:val="none" w:sz="0" w:space="0" w:color="auto"/>
      </w:divBdr>
    </w:div>
    <w:div w:id="1967589291">
      <w:bodyDiv w:val="1"/>
      <w:marLeft w:val="0"/>
      <w:marRight w:val="0"/>
      <w:marTop w:val="0"/>
      <w:marBottom w:val="0"/>
      <w:divBdr>
        <w:top w:val="none" w:sz="0" w:space="0" w:color="auto"/>
        <w:left w:val="none" w:sz="0" w:space="0" w:color="auto"/>
        <w:bottom w:val="none" w:sz="0" w:space="0" w:color="auto"/>
        <w:right w:val="none" w:sz="0" w:space="0" w:color="auto"/>
      </w:divBdr>
    </w:div>
    <w:div w:id="1990865010">
      <w:bodyDiv w:val="1"/>
      <w:marLeft w:val="0"/>
      <w:marRight w:val="0"/>
      <w:marTop w:val="0"/>
      <w:marBottom w:val="0"/>
      <w:divBdr>
        <w:top w:val="none" w:sz="0" w:space="0" w:color="auto"/>
        <w:left w:val="none" w:sz="0" w:space="0" w:color="auto"/>
        <w:bottom w:val="none" w:sz="0" w:space="0" w:color="auto"/>
        <w:right w:val="none" w:sz="0" w:space="0" w:color="auto"/>
      </w:divBdr>
    </w:div>
    <w:div w:id="1991707897">
      <w:bodyDiv w:val="1"/>
      <w:marLeft w:val="0"/>
      <w:marRight w:val="0"/>
      <w:marTop w:val="0"/>
      <w:marBottom w:val="0"/>
      <w:divBdr>
        <w:top w:val="none" w:sz="0" w:space="0" w:color="auto"/>
        <w:left w:val="none" w:sz="0" w:space="0" w:color="auto"/>
        <w:bottom w:val="none" w:sz="0" w:space="0" w:color="auto"/>
        <w:right w:val="none" w:sz="0" w:space="0" w:color="auto"/>
      </w:divBdr>
    </w:div>
    <w:div w:id="2010867024">
      <w:bodyDiv w:val="1"/>
      <w:marLeft w:val="0"/>
      <w:marRight w:val="0"/>
      <w:marTop w:val="0"/>
      <w:marBottom w:val="0"/>
      <w:divBdr>
        <w:top w:val="none" w:sz="0" w:space="0" w:color="auto"/>
        <w:left w:val="none" w:sz="0" w:space="0" w:color="auto"/>
        <w:bottom w:val="none" w:sz="0" w:space="0" w:color="auto"/>
        <w:right w:val="none" w:sz="0" w:space="0" w:color="auto"/>
      </w:divBdr>
      <w:divsChild>
        <w:div w:id="104036997">
          <w:marLeft w:val="0"/>
          <w:marRight w:val="0"/>
          <w:marTop w:val="0"/>
          <w:marBottom w:val="0"/>
          <w:divBdr>
            <w:top w:val="none" w:sz="0" w:space="0" w:color="auto"/>
            <w:left w:val="none" w:sz="0" w:space="0" w:color="auto"/>
            <w:bottom w:val="none" w:sz="0" w:space="0" w:color="auto"/>
            <w:right w:val="none" w:sz="0" w:space="0" w:color="auto"/>
          </w:divBdr>
        </w:div>
      </w:divsChild>
    </w:div>
    <w:div w:id="2027706598">
      <w:bodyDiv w:val="1"/>
      <w:marLeft w:val="0"/>
      <w:marRight w:val="0"/>
      <w:marTop w:val="0"/>
      <w:marBottom w:val="0"/>
      <w:divBdr>
        <w:top w:val="none" w:sz="0" w:space="0" w:color="auto"/>
        <w:left w:val="none" w:sz="0" w:space="0" w:color="auto"/>
        <w:bottom w:val="none" w:sz="0" w:space="0" w:color="auto"/>
        <w:right w:val="none" w:sz="0" w:space="0" w:color="auto"/>
      </w:divBdr>
    </w:div>
    <w:div w:id="2032754023">
      <w:bodyDiv w:val="1"/>
      <w:marLeft w:val="0"/>
      <w:marRight w:val="0"/>
      <w:marTop w:val="0"/>
      <w:marBottom w:val="0"/>
      <w:divBdr>
        <w:top w:val="none" w:sz="0" w:space="0" w:color="auto"/>
        <w:left w:val="none" w:sz="0" w:space="0" w:color="auto"/>
        <w:bottom w:val="none" w:sz="0" w:space="0" w:color="auto"/>
        <w:right w:val="none" w:sz="0" w:space="0" w:color="auto"/>
      </w:divBdr>
    </w:div>
    <w:div w:id="2062319439">
      <w:bodyDiv w:val="1"/>
      <w:marLeft w:val="0"/>
      <w:marRight w:val="0"/>
      <w:marTop w:val="0"/>
      <w:marBottom w:val="0"/>
      <w:divBdr>
        <w:top w:val="none" w:sz="0" w:space="0" w:color="auto"/>
        <w:left w:val="none" w:sz="0" w:space="0" w:color="auto"/>
        <w:bottom w:val="none" w:sz="0" w:space="0" w:color="auto"/>
        <w:right w:val="none" w:sz="0" w:space="0" w:color="auto"/>
      </w:divBdr>
    </w:div>
    <w:div w:id="2098089093">
      <w:bodyDiv w:val="1"/>
      <w:marLeft w:val="0"/>
      <w:marRight w:val="0"/>
      <w:marTop w:val="0"/>
      <w:marBottom w:val="0"/>
      <w:divBdr>
        <w:top w:val="none" w:sz="0" w:space="0" w:color="auto"/>
        <w:left w:val="none" w:sz="0" w:space="0" w:color="auto"/>
        <w:bottom w:val="none" w:sz="0" w:space="0" w:color="auto"/>
        <w:right w:val="none" w:sz="0" w:space="0" w:color="auto"/>
      </w:divBdr>
    </w:div>
    <w:div w:id="2119834230">
      <w:bodyDiv w:val="1"/>
      <w:marLeft w:val="0"/>
      <w:marRight w:val="0"/>
      <w:marTop w:val="0"/>
      <w:marBottom w:val="0"/>
      <w:divBdr>
        <w:top w:val="none" w:sz="0" w:space="0" w:color="auto"/>
        <w:left w:val="none" w:sz="0" w:space="0" w:color="auto"/>
        <w:bottom w:val="none" w:sz="0" w:space="0" w:color="auto"/>
        <w:right w:val="none" w:sz="0" w:space="0" w:color="auto"/>
      </w:divBdr>
    </w:div>
    <w:div w:id="2144108033">
      <w:bodyDiv w:val="1"/>
      <w:marLeft w:val="0"/>
      <w:marRight w:val="0"/>
      <w:marTop w:val="0"/>
      <w:marBottom w:val="0"/>
      <w:divBdr>
        <w:top w:val="none" w:sz="0" w:space="0" w:color="auto"/>
        <w:left w:val="none" w:sz="0" w:space="0" w:color="auto"/>
        <w:bottom w:val="none" w:sz="0" w:space="0" w:color="auto"/>
        <w:right w:val="none" w:sz="0" w:space="0" w:color="auto"/>
      </w:divBdr>
      <w:divsChild>
        <w:div w:id="1573660871">
          <w:marLeft w:val="336"/>
          <w:marRight w:val="0"/>
          <w:marTop w:val="120"/>
          <w:marBottom w:val="312"/>
          <w:divBdr>
            <w:top w:val="none" w:sz="0" w:space="0" w:color="auto"/>
            <w:left w:val="none" w:sz="0" w:space="0" w:color="auto"/>
            <w:bottom w:val="none" w:sz="0" w:space="0" w:color="auto"/>
            <w:right w:val="none" w:sz="0" w:space="0" w:color="auto"/>
          </w:divBdr>
          <w:divsChild>
            <w:div w:id="91613444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6.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chart" Target="charts/chart2.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image" Target="media/image20.jpeg"/><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3" Type="http://schemas.openxmlformats.org/officeDocument/2006/relationships/hyperlink" Target="https://vsegei.ru/ru/info/gisatlas/yfo/stavropolsky_kray/81_osr1_Stavropol.jpg" TargetMode="External"/><Relationship Id="rId2" Type="http://schemas.openxmlformats.org/officeDocument/2006/relationships/hyperlink" Target="https://water-rf.ru/" TargetMode="External"/><Relationship Id="rId1" Type="http://schemas.openxmlformats.org/officeDocument/2006/relationships/hyperlink" Target="https://yandex.ru/maps/4" TargetMode="External"/><Relationship Id="rId5" Type="http://schemas.openxmlformats.org/officeDocument/2006/relationships/hyperlink" Target="https://www.binran.ru/resursy/informatsionnyye-resursy/tekuschie-proekty/caucasian-flora/" TargetMode="External"/><Relationship Id="rId4" Type="http://schemas.openxmlformats.org/officeDocument/2006/relationships/hyperlink" Target="https://www.binran.ru/resursy/informatsionnyye-resursy/tekuschie-proekty/caucasian-flor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15694717847769"/>
          <c:y val="6.8376068376068383E-2"/>
          <c:w val="0.5152985564304462"/>
          <c:h val="0.84561814388586043"/>
        </c:manualLayout>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5DF-43A0-8D1F-7C7A6DE866B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5DF-43A0-8D1F-7C7A6DE866B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5DF-43A0-8D1F-7C7A6DE866B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5DF-43A0-8D1F-7C7A6DE866B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5DF-43A0-8D1F-7C7A6DE866B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5DF-43A0-8D1F-7C7A6DE866B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5DF-43A0-8D1F-7C7A6DE866B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5DF-43A0-8D1F-7C7A6DE866B5}"/>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Narrow" panose="020B0606020202030204" pitchFamily="34" charset="0"/>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Лист1!$A$2:$A$10</c:f>
              <c:strCache>
                <c:ptCount val="9"/>
                <c:pt idx="0">
                  <c:v>Чиколинское СП</c:v>
                </c:pt>
                <c:pt idx="1">
                  <c:v>Лескенское СП</c:v>
                </c:pt>
                <c:pt idx="2">
                  <c:v>Сурх-Дигорское СП</c:v>
                </c:pt>
                <c:pt idx="3">
                  <c:v>Махческое СП</c:v>
                </c:pt>
                <c:pt idx="4">
                  <c:v>Гуларское СП</c:v>
                </c:pt>
                <c:pt idx="5">
                  <c:v>Стур-Дигорское СП</c:v>
                </c:pt>
                <c:pt idx="6">
                  <c:v>Галиатское СП</c:v>
                </c:pt>
                <c:pt idx="7">
                  <c:v>Задалеское СП</c:v>
                </c:pt>
                <c:pt idx="8">
                  <c:v>остальные СП</c:v>
                </c:pt>
              </c:strCache>
            </c:strRef>
          </c:cat>
          <c:val>
            <c:numRef>
              <c:f>Лист1!$B$2:$B$10</c:f>
              <c:numCache>
                <c:formatCode>General</c:formatCode>
                <c:ptCount val="9"/>
                <c:pt idx="0">
                  <c:v>46.5</c:v>
                </c:pt>
                <c:pt idx="1">
                  <c:v>12.3</c:v>
                </c:pt>
                <c:pt idx="2">
                  <c:v>11.4</c:v>
                </c:pt>
                <c:pt idx="3">
                  <c:v>2.6</c:v>
                </c:pt>
                <c:pt idx="4">
                  <c:v>2.6</c:v>
                </c:pt>
                <c:pt idx="5">
                  <c:v>1.9</c:v>
                </c:pt>
                <c:pt idx="6">
                  <c:v>1.2</c:v>
                </c:pt>
                <c:pt idx="7">
                  <c:v>0.8</c:v>
                </c:pt>
                <c:pt idx="8">
                  <c:v>20.2</c:v>
                </c:pt>
              </c:numCache>
            </c:numRef>
          </c:val>
          <c:extLst>
            <c:ext xmlns:c16="http://schemas.microsoft.com/office/drawing/2014/chart" uri="{C3380CC4-5D6E-409C-BE32-E72D297353CC}">
              <c16:uniqueId val="{00000010-D5DF-43A0-8D1F-7C7A6DE866B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6"/>
        <c:delete val="1"/>
      </c:legendEntry>
      <c:legendEntry>
        <c:idx val="7"/>
        <c:delete val="1"/>
      </c:legendEntry>
      <c:layout>
        <c:manualLayout>
          <c:xMode val="edge"/>
          <c:yMode val="edge"/>
          <c:x val="2.3900098425196848E-2"/>
          <c:y val="2.9378827646544176E-2"/>
          <c:w val="0.31938730314960628"/>
          <c:h val="0.91933912107140459"/>
        </c:manualLayout>
      </c:layout>
      <c:overlay val="0"/>
      <c:spPr>
        <a:noFill/>
        <a:ln>
          <a:noFill/>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Лист1!$B$2:$B$6</c:f>
              <c:numCache>
                <c:formatCode>General</c:formatCode>
                <c:ptCount val="5"/>
                <c:pt idx="0">
                  <c:v>280</c:v>
                </c:pt>
                <c:pt idx="1">
                  <c:v>260</c:v>
                </c:pt>
                <c:pt idx="2">
                  <c:v>345</c:v>
                </c:pt>
                <c:pt idx="3">
                  <c:v>137</c:v>
                </c:pt>
                <c:pt idx="4">
                  <c:v>80</c:v>
                </c:pt>
              </c:numCache>
            </c:numRef>
          </c:val>
          <c:extLst>
            <c:ext xmlns:c16="http://schemas.microsoft.com/office/drawing/2014/chart" uri="{C3380CC4-5D6E-409C-BE32-E72D297353CC}">
              <c16:uniqueId val="{00000000-E3CB-4B69-AA34-6F8AE35F7E09}"/>
            </c:ext>
          </c:extLst>
        </c:ser>
        <c:ser>
          <c:idx val="1"/>
          <c:order val="1"/>
          <c:tx>
            <c:strRef>
              <c:f>Лист1!$C$1</c:f>
              <c:strCache>
                <c:ptCount val="1"/>
                <c:pt idx="0">
                  <c:v>2012</c:v>
                </c:pt>
              </c:strCache>
            </c:strRef>
          </c:tx>
          <c:spPr>
            <a:solidFill>
              <a:schemeClr val="accent2"/>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Лист1!$C$2:$C$6</c:f>
              <c:numCache>
                <c:formatCode>General</c:formatCode>
                <c:ptCount val="5"/>
                <c:pt idx="0">
                  <c:v>277</c:v>
                </c:pt>
                <c:pt idx="1">
                  <c:v>251</c:v>
                </c:pt>
                <c:pt idx="2">
                  <c:v>336</c:v>
                </c:pt>
                <c:pt idx="3">
                  <c:v>138</c:v>
                </c:pt>
                <c:pt idx="4">
                  <c:v>81</c:v>
                </c:pt>
              </c:numCache>
            </c:numRef>
          </c:val>
          <c:extLst>
            <c:ext xmlns:c16="http://schemas.microsoft.com/office/drawing/2014/chart" uri="{C3380CC4-5D6E-409C-BE32-E72D297353CC}">
              <c16:uniqueId val="{00000003-E3CB-4B69-AA34-6F8AE35F7E09}"/>
            </c:ext>
          </c:extLst>
        </c:ser>
        <c:ser>
          <c:idx val="2"/>
          <c:order val="2"/>
          <c:tx>
            <c:strRef>
              <c:f>Лист1!$D$1</c:f>
              <c:strCache>
                <c:ptCount val="1"/>
                <c:pt idx="0">
                  <c:v>2014</c:v>
                </c:pt>
              </c:strCache>
            </c:strRef>
          </c:tx>
          <c:spPr>
            <a:solidFill>
              <a:schemeClr val="accent3"/>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Лист1!$D$2:$D$6</c:f>
              <c:numCache>
                <c:formatCode>General</c:formatCode>
                <c:ptCount val="5"/>
                <c:pt idx="0">
                  <c:v>274</c:v>
                </c:pt>
                <c:pt idx="1">
                  <c:v>248</c:v>
                </c:pt>
                <c:pt idx="2">
                  <c:v>328</c:v>
                </c:pt>
                <c:pt idx="3">
                  <c:v>117</c:v>
                </c:pt>
                <c:pt idx="4">
                  <c:v>82</c:v>
                </c:pt>
              </c:numCache>
            </c:numRef>
          </c:val>
          <c:extLst>
            <c:ext xmlns:c16="http://schemas.microsoft.com/office/drawing/2014/chart" uri="{C3380CC4-5D6E-409C-BE32-E72D297353CC}">
              <c16:uniqueId val="{00000004-E3CB-4B69-AA34-6F8AE35F7E09}"/>
            </c:ext>
          </c:extLst>
        </c:ser>
        <c:ser>
          <c:idx val="3"/>
          <c:order val="3"/>
          <c:tx>
            <c:strRef>
              <c:f>Лист1!$E$1</c:f>
              <c:strCache>
                <c:ptCount val="1"/>
                <c:pt idx="0">
                  <c:v>2016</c:v>
                </c:pt>
              </c:strCache>
            </c:strRef>
          </c:tx>
          <c:spPr>
            <a:solidFill>
              <a:schemeClr val="accent4"/>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Лист1!$E$2:$E$6</c:f>
              <c:numCache>
                <c:formatCode>General</c:formatCode>
                <c:ptCount val="5"/>
                <c:pt idx="0">
                  <c:v>274</c:v>
                </c:pt>
                <c:pt idx="1">
                  <c:v>246</c:v>
                </c:pt>
                <c:pt idx="2">
                  <c:v>337</c:v>
                </c:pt>
                <c:pt idx="3">
                  <c:v>117</c:v>
                </c:pt>
                <c:pt idx="4">
                  <c:v>87</c:v>
                </c:pt>
              </c:numCache>
            </c:numRef>
          </c:val>
          <c:extLst>
            <c:ext xmlns:c16="http://schemas.microsoft.com/office/drawing/2014/chart" uri="{C3380CC4-5D6E-409C-BE32-E72D297353CC}">
              <c16:uniqueId val="{00000005-E3CB-4B69-AA34-6F8AE35F7E09}"/>
            </c:ext>
          </c:extLst>
        </c:ser>
        <c:ser>
          <c:idx val="4"/>
          <c:order val="4"/>
          <c:tx>
            <c:strRef>
              <c:f>Лист1!$F$1</c:f>
              <c:strCache>
                <c:ptCount val="1"/>
                <c:pt idx="0">
                  <c:v>2018</c:v>
                </c:pt>
              </c:strCache>
            </c:strRef>
          </c:tx>
          <c:spPr>
            <a:solidFill>
              <a:schemeClr val="accent5"/>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Лист1!$F$2:$F$6</c:f>
              <c:numCache>
                <c:formatCode>General</c:formatCode>
                <c:ptCount val="5"/>
                <c:pt idx="0">
                  <c:v>280</c:v>
                </c:pt>
                <c:pt idx="1">
                  <c:v>254</c:v>
                </c:pt>
                <c:pt idx="2">
                  <c:v>344</c:v>
                </c:pt>
                <c:pt idx="3">
                  <c:v>119</c:v>
                </c:pt>
                <c:pt idx="4">
                  <c:v>103</c:v>
                </c:pt>
              </c:numCache>
            </c:numRef>
          </c:val>
          <c:extLst>
            <c:ext xmlns:c16="http://schemas.microsoft.com/office/drawing/2014/chart" uri="{C3380CC4-5D6E-409C-BE32-E72D297353CC}">
              <c16:uniqueId val="{00000009-E3CB-4B69-AA34-6F8AE35F7E09}"/>
            </c:ext>
          </c:extLst>
        </c:ser>
        <c:ser>
          <c:idx val="5"/>
          <c:order val="5"/>
          <c:tx>
            <c:strRef>
              <c:f>Лист1!$G$1</c:f>
              <c:strCache>
                <c:ptCount val="1"/>
                <c:pt idx="0">
                  <c:v>2020</c:v>
                </c:pt>
              </c:strCache>
            </c:strRef>
          </c:tx>
          <c:spPr>
            <a:solidFill>
              <a:schemeClr val="accent6"/>
            </a:solidFill>
            <a:ln>
              <a:noFill/>
            </a:ln>
            <a:effectLst/>
          </c:spPr>
          <c:invertIfNegative val="0"/>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Лист1!$G$2:$G$6</c:f>
              <c:numCache>
                <c:formatCode>General</c:formatCode>
                <c:ptCount val="5"/>
                <c:pt idx="0">
                  <c:v>276</c:v>
                </c:pt>
                <c:pt idx="1">
                  <c:v>252</c:v>
                </c:pt>
                <c:pt idx="2">
                  <c:v>345</c:v>
                </c:pt>
                <c:pt idx="3">
                  <c:v>113</c:v>
                </c:pt>
                <c:pt idx="4">
                  <c:v>107</c:v>
                </c:pt>
              </c:numCache>
            </c:numRef>
          </c:val>
          <c:extLst>
            <c:ext xmlns:c16="http://schemas.microsoft.com/office/drawing/2014/chart" uri="{C3380CC4-5D6E-409C-BE32-E72D297353CC}">
              <c16:uniqueId val="{0000000C-E3CB-4B69-AA34-6F8AE35F7E09}"/>
            </c:ext>
          </c:extLst>
        </c:ser>
        <c:ser>
          <c:idx val="6"/>
          <c:order val="6"/>
          <c:tx>
            <c:strRef>
              <c:f>Лист1!$H$1</c:f>
              <c:strCache>
                <c:ptCount val="1"/>
                <c:pt idx="0">
                  <c:v>2021</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Стур-Дигорское СП</c:v>
                </c:pt>
                <c:pt idx="1">
                  <c:v>Гуларское СП</c:v>
                </c:pt>
                <c:pt idx="2">
                  <c:v>Махческое СП</c:v>
                </c:pt>
                <c:pt idx="3">
                  <c:v>Задалеское СП</c:v>
                </c:pt>
                <c:pt idx="4">
                  <c:v>Галиатское СП</c:v>
                </c:pt>
              </c:strCache>
            </c:strRef>
          </c:cat>
          <c:val>
            <c:numRef>
              <c:f>Лист1!$H$2:$H$6</c:f>
              <c:numCache>
                <c:formatCode>General</c:formatCode>
                <c:ptCount val="5"/>
                <c:pt idx="0">
                  <c:v>310</c:v>
                </c:pt>
                <c:pt idx="1">
                  <c:v>413</c:v>
                </c:pt>
                <c:pt idx="2">
                  <c:v>418</c:v>
                </c:pt>
                <c:pt idx="3">
                  <c:v>142</c:v>
                </c:pt>
                <c:pt idx="4">
                  <c:v>194</c:v>
                </c:pt>
              </c:numCache>
            </c:numRef>
          </c:val>
          <c:extLst>
            <c:ext xmlns:c16="http://schemas.microsoft.com/office/drawing/2014/chart" uri="{C3380CC4-5D6E-409C-BE32-E72D297353CC}">
              <c16:uniqueId val="{0000000E-E3CB-4B69-AA34-6F8AE35F7E09}"/>
            </c:ext>
          </c:extLst>
        </c:ser>
        <c:dLbls>
          <c:showLegendKey val="0"/>
          <c:showVal val="0"/>
          <c:showCatName val="0"/>
          <c:showSerName val="0"/>
          <c:showPercent val="0"/>
          <c:showBubbleSize val="0"/>
        </c:dLbls>
        <c:gapWidth val="150"/>
        <c:axId val="195442760"/>
        <c:axId val="195443088"/>
      </c:barChart>
      <c:catAx>
        <c:axId val="195442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443088"/>
        <c:crossesAt val="0"/>
        <c:auto val="1"/>
        <c:lblAlgn val="ctr"/>
        <c:lblOffset val="100"/>
        <c:noMultiLvlLbl val="0"/>
      </c:catAx>
      <c:valAx>
        <c:axId val="195443088"/>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442760"/>
        <c:crosses val="autoZero"/>
        <c:crossBetween val="between"/>
        <c:majorUnit val="25"/>
        <c:min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782183-9C8D-4A5F-937F-8C1E77CBC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9283</TotalTime>
  <Pages>1</Pages>
  <Words>50479</Words>
  <Characters>287732</Characters>
  <Application>Microsoft Office Word</Application>
  <DocSecurity>0</DocSecurity>
  <Lines>2397</Lines>
  <Paragraphs>675</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337536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PC</cp:lastModifiedBy>
  <cp:revision>964</cp:revision>
  <cp:lastPrinted>2018-02-05T12:48:00Z</cp:lastPrinted>
  <dcterms:created xsi:type="dcterms:W3CDTF">2019-11-13T21:07:00Z</dcterms:created>
  <dcterms:modified xsi:type="dcterms:W3CDTF">2023-05-10T08:30:00Z</dcterms:modified>
</cp:coreProperties>
</file>